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0238A78" w14:textId="11389340" w:rsidR="00951AC2" w:rsidRPr="0016608D" w:rsidRDefault="00951AC2" w:rsidP="00951AC2">
      <w:pPr>
        <w:tabs>
          <w:tab w:val="left" w:pos="1037"/>
        </w:tabs>
        <w:jc w:val="center"/>
        <w:rPr>
          <w:rFonts w:ascii="Book Antiqua" w:hAnsi="Book Antiqua" w:cs="Arial"/>
          <w:b/>
          <w:sz w:val="22"/>
          <w:szCs w:val="22"/>
        </w:rPr>
      </w:pPr>
    </w:p>
    <w:p w14:paraId="2E83ED78" w14:textId="77777777" w:rsidR="00951AC2" w:rsidRPr="0016608D" w:rsidRDefault="00951AC2" w:rsidP="00951AC2">
      <w:pPr>
        <w:tabs>
          <w:tab w:val="left" w:pos="1037"/>
        </w:tabs>
        <w:jc w:val="center"/>
        <w:rPr>
          <w:rFonts w:ascii="Book Antiqua" w:hAnsi="Book Antiqua" w:cs="Arial"/>
          <w:b/>
          <w:sz w:val="22"/>
          <w:szCs w:val="22"/>
        </w:rPr>
      </w:pPr>
    </w:p>
    <w:p w14:paraId="1639E033" w14:textId="77777777" w:rsidR="00951AC2" w:rsidRPr="0016608D" w:rsidRDefault="00951AC2" w:rsidP="00951AC2">
      <w:pPr>
        <w:tabs>
          <w:tab w:val="left" w:pos="1037"/>
        </w:tabs>
        <w:jc w:val="center"/>
        <w:rPr>
          <w:rFonts w:ascii="Book Antiqua" w:hAnsi="Book Antiqua" w:cs="Arial"/>
          <w:b/>
          <w:sz w:val="22"/>
          <w:szCs w:val="22"/>
        </w:rPr>
      </w:pPr>
    </w:p>
    <w:p w14:paraId="455AC291" w14:textId="77777777" w:rsidR="00951AC2" w:rsidRPr="0016608D" w:rsidRDefault="00951AC2" w:rsidP="00951AC2">
      <w:pPr>
        <w:tabs>
          <w:tab w:val="left" w:pos="1037"/>
        </w:tabs>
        <w:jc w:val="center"/>
        <w:rPr>
          <w:rFonts w:ascii="Book Antiqua" w:hAnsi="Book Antiqua" w:cs="Arial"/>
          <w:b/>
          <w:sz w:val="22"/>
          <w:szCs w:val="22"/>
        </w:rPr>
      </w:pPr>
    </w:p>
    <w:p w14:paraId="45E71DCD" w14:textId="77777777" w:rsidR="00336B10" w:rsidRPr="0016608D" w:rsidRDefault="00336B10" w:rsidP="00336B10">
      <w:pPr>
        <w:tabs>
          <w:tab w:val="left" w:pos="1037"/>
        </w:tabs>
        <w:jc w:val="center"/>
        <w:rPr>
          <w:rFonts w:ascii="Book Antiqua" w:hAnsi="Book Antiqua" w:cs="Arial"/>
          <w:b/>
          <w:sz w:val="22"/>
          <w:szCs w:val="22"/>
        </w:rPr>
      </w:pPr>
    </w:p>
    <w:p w14:paraId="4E6F153E" w14:textId="77777777" w:rsidR="00336B10" w:rsidRPr="0016608D" w:rsidRDefault="00336B10" w:rsidP="00336B10">
      <w:pPr>
        <w:tabs>
          <w:tab w:val="left" w:pos="1037"/>
        </w:tabs>
        <w:jc w:val="center"/>
        <w:rPr>
          <w:rFonts w:ascii="Book Antiqua" w:hAnsi="Book Antiqua" w:cs="Arial"/>
          <w:b/>
          <w:sz w:val="22"/>
          <w:szCs w:val="22"/>
        </w:rPr>
      </w:pPr>
    </w:p>
    <w:p w14:paraId="168EC836" w14:textId="77777777" w:rsidR="00336B10" w:rsidRPr="0016608D" w:rsidRDefault="00336B10" w:rsidP="00336B10">
      <w:pPr>
        <w:tabs>
          <w:tab w:val="left" w:pos="1037"/>
        </w:tabs>
        <w:jc w:val="center"/>
        <w:rPr>
          <w:rFonts w:ascii="Book Antiqua" w:hAnsi="Book Antiqua" w:cs="Arial"/>
          <w:b/>
          <w:sz w:val="22"/>
          <w:szCs w:val="22"/>
        </w:rPr>
      </w:pPr>
    </w:p>
    <w:p w14:paraId="7EA38D8A" w14:textId="77777777" w:rsidR="001C0BD7" w:rsidRPr="0016608D" w:rsidRDefault="001C0BD7" w:rsidP="00336B10">
      <w:pPr>
        <w:tabs>
          <w:tab w:val="left" w:pos="1037"/>
        </w:tabs>
        <w:jc w:val="center"/>
        <w:rPr>
          <w:rFonts w:ascii="Book Antiqua" w:hAnsi="Book Antiqua" w:cs="Arial"/>
          <w:b/>
          <w:sz w:val="22"/>
          <w:szCs w:val="22"/>
        </w:rPr>
      </w:pPr>
    </w:p>
    <w:p w14:paraId="6379E3BD" w14:textId="77777777" w:rsidR="00336B10" w:rsidRPr="0016608D" w:rsidRDefault="00336B10" w:rsidP="00336B10">
      <w:pPr>
        <w:tabs>
          <w:tab w:val="left" w:pos="1037"/>
        </w:tabs>
        <w:jc w:val="center"/>
        <w:rPr>
          <w:rFonts w:ascii="Book Antiqua" w:hAnsi="Book Antiqua" w:cs="Arial"/>
          <w:b/>
          <w:sz w:val="22"/>
          <w:szCs w:val="22"/>
        </w:rPr>
      </w:pPr>
    </w:p>
    <w:p w14:paraId="5622A632" w14:textId="77777777" w:rsidR="00336B10" w:rsidRPr="0016608D" w:rsidRDefault="00336B10" w:rsidP="00336B10">
      <w:pPr>
        <w:tabs>
          <w:tab w:val="left" w:pos="1037"/>
        </w:tabs>
        <w:jc w:val="center"/>
        <w:rPr>
          <w:rFonts w:ascii="Book Antiqua" w:hAnsi="Book Antiqua" w:cs="Arial"/>
          <w:b/>
          <w:sz w:val="22"/>
          <w:szCs w:val="22"/>
        </w:rPr>
      </w:pPr>
    </w:p>
    <w:p w14:paraId="0A4EB285" w14:textId="77777777" w:rsidR="00336B10" w:rsidRPr="0016608D" w:rsidRDefault="00336B10" w:rsidP="00336B10">
      <w:pPr>
        <w:tabs>
          <w:tab w:val="left" w:pos="1037"/>
        </w:tabs>
        <w:jc w:val="center"/>
        <w:rPr>
          <w:rFonts w:ascii="Book Antiqua" w:hAnsi="Book Antiqua" w:cs="Arial"/>
          <w:b/>
          <w:sz w:val="22"/>
          <w:szCs w:val="22"/>
        </w:rPr>
      </w:pPr>
    </w:p>
    <w:p w14:paraId="08235071" w14:textId="77777777" w:rsidR="00336B10" w:rsidRPr="0016608D" w:rsidRDefault="00336B10" w:rsidP="00336B10">
      <w:pPr>
        <w:tabs>
          <w:tab w:val="left" w:pos="1037"/>
        </w:tabs>
        <w:jc w:val="center"/>
        <w:rPr>
          <w:rFonts w:ascii="Book Antiqua" w:hAnsi="Book Antiqua" w:cs="Arial"/>
          <w:b/>
          <w:sz w:val="44"/>
          <w:szCs w:val="44"/>
        </w:rPr>
      </w:pPr>
      <w:r w:rsidRPr="0016608D">
        <w:rPr>
          <w:rFonts w:ascii="Book Antiqua" w:hAnsi="Book Antiqua" w:cs="Arial"/>
          <w:b/>
          <w:sz w:val="44"/>
          <w:szCs w:val="44"/>
        </w:rPr>
        <w:t>SECTION – V</w:t>
      </w:r>
    </w:p>
    <w:p w14:paraId="4DD1B466" w14:textId="77777777" w:rsidR="00336B10" w:rsidRPr="0016608D" w:rsidRDefault="00336B10" w:rsidP="00336B10">
      <w:pPr>
        <w:tabs>
          <w:tab w:val="left" w:pos="1037"/>
        </w:tabs>
        <w:jc w:val="center"/>
        <w:rPr>
          <w:rFonts w:ascii="Book Antiqua" w:hAnsi="Book Antiqua" w:cs="Arial"/>
          <w:b/>
          <w:sz w:val="44"/>
          <w:szCs w:val="44"/>
        </w:rPr>
      </w:pPr>
    </w:p>
    <w:p w14:paraId="0102937C" w14:textId="77777777" w:rsidR="00336B10" w:rsidRPr="0016608D" w:rsidRDefault="00336B10" w:rsidP="00336B10">
      <w:pPr>
        <w:tabs>
          <w:tab w:val="left" w:pos="1037"/>
        </w:tabs>
        <w:jc w:val="center"/>
        <w:rPr>
          <w:rFonts w:ascii="Book Antiqua" w:hAnsi="Book Antiqua" w:cs="Arial"/>
          <w:b/>
          <w:sz w:val="44"/>
          <w:szCs w:val="44"/>
        </w:rPr>
      </w:pPr>
    </w:p>
    <w:p w14:paraId="5AE0BB23" w14:textId="77777777" w:rsidR="00336B10" w:rsidRPr="0016608D" w:rsidRDefault="00336B10" w:rsidP="00336B10">
      <w:pPr>
        <w:tabs>
          <w:tab w:val="left" w:pos="1037"/>
        </w:tabs>
        <w:jc w:val="center"/>
        <w:rPr>
          <w:rFonts w:ascii="Book Antiqua" w:hAnsi="Book Antiqua" w:cs="Arial"/>
          <w:b/>
          <w:sz w:val="44"/>
          <w:szCs w:val="44"/>
        </w:rPr>
      </w:pPr>
      <w:r w:rsidRPr="0016608D">
        <w:rPr>
          <w:rFonts w:ascii="Book Antiqua" w:hAnsi="Book Antiqua" w:cs="Arial"/>
          <w:b/>
          <w:sz w:val="44"/>
          <w:szCs w:val="44"/>
        </w:rPr>
        <w:t>SPECIAL CONDITIONS OF CONTRACT (SCC)</w:t>
      </w:r>
    </w:p>
    <w:p w14:paraId="7A78054E" w14:textId="77777777" w:rsidR="00336B10" w:rsidRPr="0016608D" w:rsidRDefault="00336B10" w:rsidP="00336B10">
      <w:pPr>
        <w:jc w:val="center"/>
        <w:rPr>
          <w:rFonts w:ascii="Book Antiqua" w:hAnsi="Book Antiqua" w:cs="Arial"/>
          <w:b/>
          <w:bCs/>
          <w:sz w:val="44"/>
          <w:szCs w:val="44"/>
        </w:rPr>
      </w:pPr>
    </w:p>
    <w:p w14:paraId="69707399" w14:textId="77777777" w:rsidR="00336B10" w:rsidRPr="0016608D" w:rsidRDefault="00336B10" w:rsidP="00336B10">
      <w:pPr>
        <w:ind w:left="1080" w:hanging="1080"/>
        <w:jc w:val="center"/>
        <w:rPr>
          <w:rFonts w:ascii="Book Antiqua" w:hAnsi="Book Antiqua" w:cs="Arial"/>
          <w:sz w:val="22"/>
          <w:szCs w:val="22"/>
          <w:highlight w:val="yellow"/>
        </w:rPr>
        <w:sectPr w:rsidR="00336B10" w:rsidRPr="0016608D" w:rsidSect="005A7F53">
          <w:pgSz w:w="11909" w:h="16834" w:code="9"/>
          <w:pgMar w:top="1440" w:right="1440" w:bottom="1440" w:left="1800" w:header="720" w:footer="720" w:gutter="0"/>
          <w:pgNumType w:start="1"/>
          <w:cols w:space="720"/>
          <w:docGrid w:linePitch="360"/>
        </w:sectPr>
      </w:pPr>
    </w:p>
    <w:p w14:paraId="1A0FB4F0" w14:textId="4DA165BA" w:rsidR="00336B10" w:rsidRPr="0016608D" w:rsidRDefault="00336B10" w:rsidP="00336B10">
      <w:pPr>
        <w:jc w:val="center"/>
        <w:rPr>
          <w:rFonts w:ascii="Book Antiqua" w:hAnsi="Book Antiqua" w:cs="Arial"/>
          <w:b/>
          <w:bCs/>
          <w:sz w:val="22"/>
          <w:szCs w:val="22"/>
        </w:rPr>
      </w:pPr>
      <w:r w:rsidRPr="0016608D">
        <w:rPr>
          <w:rFonts w:ascii="Book Antiqua" w:hAnsi="Book Antiqua" w:cs="Arial"/>
          <w:b/>
          <w:bCs/>
          <w:sz w:val="22"/>
          <w:szCs w:val="22"/>
        </w:rPr>
        <w:lastRenderedPageBreak/>
        <w:t>SPECIAL CONDITIONS OF CONTRACT (SCC)</w:t>
      </w:r>
    </w:p>
    <w:p w14:paraId="679D146E" w14:textId="77777777" w:rsidR="00336B10" w:rsidRPr="0016608D" w:rsidRDefault="00336B10" w:rsidP="00D83895">
      <w:pPr>
        <w:tabs>
          <w:tab w:val="left" w:pos="1037"/>
        </w:tabs>
        <w:ind w:right="-360"/>
        <w:jc w:val="center"/>
        <w:rPr>
          <w:rFonts w:ascii="Book Antiqua" w:hAnsi="Book Antiqua" w:cs="Arial"/>
          <w:b/>
          <w:sz w:val="22"/>
          <w:szCs w:val="22"/>
        </w:rPr>
      </w:pPr>
    </w:p>
    <w:p w14:paraId="1025B77A" w14:textId="77777777" w:rsidR="00336B10" w:rsidRPr="0016608D" w:rsidRDefault="00336B10" w:rsidP="00D83895">
      <w:pPr>
        <w:ind w:right="-360"/>
        <w:jc w:val="both"/>
        <w:rPr>
          <w:rFonts w:ascii="Book Antiqua" w:hAnsi="Book Antiqua" w:cs="Arial"/>
          <w:sz w:val="22"/>
          <w:szCs w:val="22"/>
        </w:rPr>
      </w:pPr>
      <w:r w:rsidRPr="0016608D">
        <w:rPr>
          <w:rFonts w:ascii="Book Antiqua" w:hAnsi="Book Antiqua" w:cs="Arial"/>
          <w:sz w:val="22"/>
          <w:szCs w:val="22"/>
        </w:rPr>
        <w:t>The following bid specific data for the Plant and Equipment to be procured shall amend and/or supplement the provisions in the General Conditions of Contract (GCC)</w:t>
      </w:r>
    </w:p>
    <w:p w14:paraId="11FC6BEF" w14:textId="77777777" w:rsidR="00336B10" w:rsidRPr="0016608D" w:rsidRDefault="00336B10" w:rsidP="00336B10">
      <w:pPr>
        <w:rPr>
          <w:rFonts w:ascii="Book Antiqua" w:hAnsi="Book Antiqua" w:cs="Arial"/>
          <w:sz w:val="22"/>
          <w:szCs w:val="22"/>
          <w:highlight w:val="yellow"/>
        </w:rPr>
      </w:pPr>
    </w:p>
    <w:tbl>
      <w:tblPr>
        <w:tblW w:w="954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526"/>
        <w:gridCol w:w="7436"/>
      </w:tblGrid>
      <w:tr w:rsidR="00336B10" w:rsidRPr="0016608D" w14:paraId="01A362BF" w14:textId="77777777" w:rsidTr="00AC42F5">
        <w:trPr>
          <w:tblHeader/>
        </w:trPr>
        <w:tc>
          <w:tcPr>
            <w:tcW w:w="581" w:type="dxa"/>
            <w:tcBorders>
              <w:right w:val="single" w:sz="4" w:space="0" w:color="auto"/>
            </w:tcBorders>
          </w:tcPr>
          <w:p w14:paraId="1BC57489" w14:textId="77777777" w:rsidR="00336B10" w:rsidRPr="0016608D" w:rsidRDefault="00336B10" w:rsidP="005071DE">
            <w:pPr>
              <w:ind w:right="-66"/>
              <w:jc w:val="center"/>
              <w:rPr>
                <w:rFonts w:ascii="Book Antiqua" w:hAnsi="Book Antiqua" w:cs="Arial"/>
                <w:b/>
                <w:bCs/>
                <w:sz w:val="22"/>
                <w:szCs w:val="22"/>
              </w:rPr>
            </w:pPr>
            <w:r w:rsidRPr="0016608D">
              <w:rPr>
                <w:rFonts w:ascii="Book Antiqua" w:hAnsi="Book Antiqua" w:cs="Arial"/>
                <w:b/>
                <w:bCs/>
                <w:sz w:val="22"/>
                <w:szCs w:val="22"/>
              </w:rPr>
              <w:t>Sl. No.</w:t>
            </w:r>
          </w:p>
        </w:tc>
        <w:tc>
          <w:tcPr>
            <w:tcW w:w="1526" w:type="dxa"/>
            <w:tcBorders>
              <w:right w:val="single" w:sz="4" w:space="0" w:color="auto"/>
            </w:tcBorders>
          </w:tcPr>
          <w:p w14:paraId="011474E7" w14:textId="77777777" w:rsidR="00336B10" w:rsidRPr="0016608D" w:rsidRDefault="00336B10" w:rsidP="00AC42F5">
            <w:pPr>
              <w:ind w:left="-14" w:right="-43" w:firstLine="14"/>
              <w:jc w:val="center"/>
              <w:rPr>
                <w:rFonts w:ascii="Book Antiqua" w:hAnsi="Book Antiqua" w:cs="Arial"/>
                <w:b/>
                <w:bCs/>
                <w:sz w:val="22"/>
                <w:szCs w:val="22"/>
              </w:rPr>
            </w:pPr>
            <w:r w:rsidRPr="0016608D">
              <w:rPr>
                <w:rFonts w:ascii="Book Antiqua" w:hAnsi="Book Antiqua" w:cs="Arial"/>
                <w:b/>
                <w:bCs/>
                <w:sz w:val="22"/>
                <w:szCs w:val="22"/>
              </w:rPr>
              <w:t>GCC Clause Ref. No.</w:t>
            </w:r>
          </w:p>
        </w:tc>
        <w:tc>
          <w:tcPr>
            <w:tcW w:w="7436" w:type="dxa"/>
            <w:tcBorders>
              <w:left w:val="nil"/>
            </w:tcBorders>
          </w:tcPr>
          <w:p w14:paraId="08D58030" w14:textId="77777777" w:rsidR="00336B10" w:rsidRPr="0016608D" w:rsidRDefault="00336B10" w:rsidP="00336B10">
            <w:pPr>
              <w:jc w:val="center"/>
              <w:rPr>
                <w:rFonts w:ascii="Book Antiqua" w:hAnsi="Book Antiqua" w:cs="Arial"/>
                <w:b/>
                <w:bCs/>
                <w:sz w:val="22"/>
                <w:szCs w:val="22"/>
              </w:rPr>
            </w:pPr>
            <w:r w:rsidRPr="0016608D">
              <w:rPr>
                <w:rFonts w:ascii="Book Antiqua" w:hAnsi="Book Antiqua" w:cs="Arial"/>
                <w:b/>
                <w:bCs/>
                <w:sz w:val="22"/>
                <w:szCs w:val="22"/>
              </w:rPr>
              <w:t>Amendment/Supplement to GCC</w:t>
            </w:r>
          </w:p>
        </w:tc>
      </w:tr>
      <w:tr w:rsidR="00992CE7" w:rsidRPr="0016608D" w14:paraId="3585FCCE" w14:textId="77777777" w:rsidTr="00AC42F5">
        <w:tc>
          <w:tcPr>
            <w:tcW w:w="581" w:type="dxa"/>
            <w:tcBorders>
              <w:right w:val="single" w:sz="4" w:space="0" w:color="auto"/>
            </w:tcBorders>
          </w:tcPr>
          <w:p w14:paraId="59DD8987" w14:textId="77777777" w:rsidR="00992CE7" w:rsidRPr="0016608D" w:rsidRDefault="00992CE7" w:rsidP="00992CE7">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2F1DB9C" w14:textId="122E673D" w:rsidR="00992CE7" w:rsidRPr="0016608D" w:rsidRDefault="00992CE7" w:rsidP="00992CE7">
            <w:pPr>
              <w:jc w:val="both"/>
              <w:rPr>
                <w:rFonts w:ascii="Book Antiqua" w:hAnsi="Book Antiqua" w:cs="Arial"/>
                <w:sz w:val="22"/>
                <w:szCs w:val="22"/>
              </w:rPr>
            </w:pPr>
            <w:r w:rsidRPr="0016608D">
              <w:rPr>
                <w:rFonts w:ascii="Book Antiqua" w:hAnsi="Book Antiqua" w:cs="Arial"/>
                <w:sz w:val="22"/>
                <w:szCs w:val="22"/>
              </w:rPr>
              <w:t>GCC 1.1(e)</w:t>
            </w:r>
          </w:p>
        </w:tc>
        <w:tc>
          <w:tcPr>
            <w:tcW w:w="7436" w:type="dxa"/>
            <w:tcBorders>
              <w:left w:val="nil"/>
            </w:tcBorders>
          </w:tcPr>
          <w:p w14:paraId="26EDE1BC" w14:textId="5E2AB6FF" w:rsidR="00384A39" w:rsidRPr="0016608D" w:rsidRDefault="00384A39" w:rsidP="00384A39">
            <w:pPr>
              <w:jc w:val="both"/>
              <w:rPr>
                <w:rFonts w:ascii="Book Antiqua" w:hAnsi="Book Antiqua" w:cs="Arial"/>
                <w:b/>
                <w:bCs/>
                <w:sz w:val="22"/>
                <w:szCs w:val="22"/>
                <w:u w:val="single"/>
              </w:rPr>
            </w:pPr>
            <w:r w:rsidRPr="0016608D">
              <w:rPr>
                <w:rFonts w:ascii="Book Antiqua" w:hAnsi="Book Antiqua" w:cs="Arial"/>
                <w:b/>
                <w:bCs/>
                <w:sz w:val="22"/>
                <w:szCs w:val="22"/>
                <w:u w:val="single"/>
              </w:rPr>
              <w:t>Replace GCC clause 1.1(</w:t>
            </w:r>
            <w:proofErr w:type="gramStart"/>
            <w:r w:rsidRPr="0016608D">
              <w:rPr>
                <w:rFonts w:ascii="Book Antiqua" w:hAnsi="Book Antiqua" w:cs="Arial"/>
                <w:b/>
                <w:bCs/>
                <w:sz w:val="22"/>
                <w:szCs w:val="22"/>
                <w:u w:val="single"/>
              </w:rPr>
              <w:t>e )</w:t>
            </w:r>
            <w:proofErr w:type="gramEnd"/>
            <w:r w:rsidRPr="0016608D">
              <w:rPr>
                <w:rFonts w:ascii="Book Antiqua" w:hAnsi="Book Antiqua" w:cs="Arial"/>
                <w:b/>
                <w:bCs/>
                <w:sz w:val="22"/>
                <w:szCs w:val="22"/>
                <w:u w:val="single"/>
              </w:rPr>
              <w:t xml:space="preserve"> with the following:</w:t>
            </w:r>
          </w:p>
          <w:p w14:paraId="24853FD0" w14:textId="77777777" w:rsidR="00384A39" w:rsidRPr="0016608D" w:rsidRDefault="00384A39" w:rsidP="00992CE7">
            <w:pPr>
              <w:jc w:val="both"/>
              <w:rPr>
                <w:rFonts w:ascii="Book Antiqua" w:hAnsi="Book Antiqua"/>
                <w:sz w:val="22"/>
                <w:szCs w:val="22"/>
              </w:rPr>
            </w:pPr>
          </w:p>
          <w:p w14:paraId="193B475C" w14:textId="1A615EF9" w:rsidR="00992CE7" w:rsidRPr="0016608D" w:rsidRDefault="00992CE7" w:rsidP="00992CE7">
            <w:pPr>
              <w:jc w:val="both"/>
              <w:rPr>
                <w:rFonts w:ascii="Book Antiqua" w:hAnsi="Book Antiqua" w:cs="Arial"/>
                <w:sz w:val="22"/>
                <w:szCs w:val="22"/>
              </w:rPr>
            </w:pPr>
            <w:r w:rsidRPr="0016608D">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6608D">
              <w:rPr>
                <w:rFonts w:ascii="Book Antiqua" w:hAnsi="Book Antiqua"/>
                <w:b/>
                <w:bCs/>
                <w:sz w:val="22"/>
                <w:szCs w:val="22"/>
              </w:rPr>
              <w:t>(wherever applicable)</w:t>
            </w:r>
            <w:r w:rsidRPr="0016608D">
              <w:rPr>
                <w:rFonts w:ascii="Book Antiqua" w:hAnsi="Book Antiqua"/>
                <w:sz w:val="22"/>
                <w:szCs w:val="22"/>
              </w:rPr>
              <w:t>, as provided in GCC Sub-Clause 20.1 (Completion of Facilities) hereof.</w:t>
            </w:r>
          </w:p>
          <w:p w14:paraId="3382A1CD" w14:textId="77777777" w:rsidR="00992CE7" w:rsidRPr="0016608D" w:rsidRDefault="00992CE7" w:rsidP="00992CE7">
            <w:pPr>
              <w:jc w:val="both"/>
              <w:rPr>
                <w:rFonts w:ascii="Book Antiqua" w:hAnsi="Book Antiqua" w:cs="Arial"/>
                <w:b/>
                <w:bCs/>
                <w:sz w:val="22"/>
                <w:szCs w:val="22"/>
              </w:rPr>
            </w:pPr>
          </w:p>
        </w:tc>
      </w:tr>
      <w:tr w:rsidR="00C52436" w:rsidRPr="0016608D" w14:paraId="752F33BB" w14:textId="77777777" w:rsidTr="00AC42F5">
        <w:tc>
          <w:tcPr>
            <w:tcW w:w="581" w:type="dxa"/>
            <w:tcBorders>
              <w:right w:val="single" w:sz="4" w:space="0" w:color="auto"/>
            </w:tcBorders>
          </w:tcPr>
          <w:p w14:paraId="19350DA3" w14:textId="77777777" w:rsidR="00C52436" w:rsidRPr="0016608D" w:rsidRDefault="00C52436" w:rsidP="00CC052D">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358F112" w14:textId="40387A2F" w:rsidR="00C52436" w:rsidRPr="0016608D" w:rsidRDefault="00C52436" w:rsidP="00A94513">
            <w:pPr>
              <w:jc w:val="both"/>
              <w:rPr>
                <w:rFonts w:ascii="Book Antiqua" w:hAnsi="Book Antiqua" w:cs="Arial"/>
                <w:sz w:val="22"/>
                <w:szCs w:val="22"/>
              </w:rPr>
            </w:pPr>
            <w:r w:rsidRPr="0016608D">
              <w:rPr>
                <w:rFonts w:ascii="Book Antiqua" w:hAnsi="Book Antiqua" w:cs="Arial"/>
                <w:sz w:val="22"/>
                <w:szCs w:val="22"/>
              </w:rPr>
              <w:t>GCC 1.1(h)</w:t>
            </w:r>
          </w:p>
        </w:tc>
        <w:tc>
          <w:tcPr>
            <w:tcW w:w="7436" w:type="dxa"/>
            <w:tcBorders>
              <w:left w:val="nil"/>
            </w:tcBorders>
          </w:tcPr>
          <w:p w14:paraId="2EE08352" w14:textId="769F4ADE" w:rsidR="00C52436" w:rsidRPr="0016608D" w:rsidRDefault="00C52436" w:rsidP="00C52436">
            <w:pPr>
              <w:jc w:val="both"/>
              <w:rPr>
                <w:rFonts w:ascii="Book Antiqua" w:hAnsi="Book Antiqua" w:cs="Arial"/>
                <w:b/>
                <w:bCs/>
                <w:sz w:val="22"/>
                <w:szCs w:val="22"/>
                <w:u w:val="single"/>
              </w:rPr>
            </w:pPr>
            <w:r w:rsidRPr="0016608D">
              <w:rPr>
                <w:rFonts w:ascii="Book Antiqua" w:hAnsi="Book Antiqua" w:cs="Arial"/>
                <w:b/>
                <w:bCs/>
                <w:sz w:val="22"/>
                <w:szCs w:val="22"/>
                <w:u w:val="single"/>
              </w:rPr>
              <w:t>Replace GCC clause 1.1(</w:t>
            </w:r>
            <w:proofErr w:type="gramStart"/>
            <w:r w:rsidRPr="0016608D">
              <w:rPr>
                <w:rFonts w:ascii="Book Antiqua" w:hAnsi="Book Antiqua" w:cs="Arial"/>
                <w:b/>
                <w:bCs/>
                <w:sz w:val="22"/>
                <w:szCs w:val="22"/>
                <w:u w:val="single"/>
              </w:rPr>
              <w:t>h )</w:t>
            </w:r>
            <w:proofErr w:type="gramEnd"/>
            <w:r w:rsidRPr="0016608D">
              <w:rPr>
                <w:rFonts w:ascii="Book Antiqua" w:hAnsi="Book Antiqua" w:cs="Arial"/>
                <w:b/>
                <w:bCs/>
                <w:sz w:val="22"/>
                <w:szCs w:val="22"/>
                <w:u w:val="single"/>
              </w:rPr>
              <w:t xml:space="preserve"> with the following:</w:t>
            </w:r>
          </w:p>
          <w:p w14:paraId="3E4DDF30" w14:textId="77777777" w:rsidR="00143B0D" w:rsidRPr="0016608D" w:rsidRDefault="00143B0D" w:rsidP="00C52436">
            <w:pPr>
              <w:jc w:val="both"/>
              <w:rPr>
                <w:rFonts w:ascii="Book Antiqua" w:hAnsi="Book Antiqua" w:cs="Arial"/>
                <w:b/>
                <w:bCs/>
                <w:sz w:val="22"/>
                <w:szCs w:val="22"/>
                <w:u w:val="single"/>
              </w:rPr>
            </w:pPr>
          </w:p>
          <w:p w14:paraId="2C5697FA" w14:textId="77777777" w:rsidR="00143B0D" w:rsidRPr="0016608D" w:rsidRDefault="00143B0D" w:rsidP="00143B0D">
            <w:pPr>
              <w:jc w:val="both"/>
              <w:rPr>
                <w:rFonts w:ascii="Book Antiqua" w:hAnsi="Book Antiqua" w:cs="Arial"/>
                <w:sz w:val="22"/>
                <w:szCs w:val="22"/>
                <w:lang w:val="en-IN"/>
              </w:rPr>
            </w:pPr>
            <w:r w:rsidRPr="0016608D">
              <w:rPr>
                <w:rFonts w:ascii="Book Antiqua" w:hAnsi="Book Antiqua" w:cs="Arial"/>
                <w:sz w:val="22"/>
                <w:szCs w:val="22"/>
                <w:lang w:val="en-IN"/>
              </w:rPr>
              <w:t xml:space="preserve">“Contract Price” means the sum specified in Clause 2.1 of Article 2 (Contract Price) of the Contract Agreement, subject to such additions or deductions therefrom, as may be made pursuant to the Contract. </w:t>
            </w:r>
          </w:p>
          <w:p w14:paraId="262504A0" w14:textId="77777777" w:rsidR="00C52436" w:rsidRPr="0016608D" w:rsidRDefault="00C52436" w:rsidP="000D27B5">
            <w:pPr>
              <w:jc w:val="both"/>
              <w:rPr>
                <w:rFonts w:ascii="Book Antiqua" w:hAnsi="Book Antiqua" w:cs="Arial"/>
                <w:b/>
                <w:bCs/>
                <w:sz w:val="22"/>
                <w:szCs w:val="22"/>
              </w:rPr>
            </w:pPr>
          </w:p>
        </w:tc>
      </w:tr>
      <w:tr w:rsidR="004B3752" w:rsidRPr="0016608D" w14:paraId="260E1B08" w14:textId="77777777" w:rsidTr="00AC42F5">
        <w:tc>
          <w:tcPr>
            <w:tcW w:w="581" w:type="dxa"/>
            <w:tcBorders>
              <w:right w:val="single" w:sz="4" w:space="0" w:color="auto"/>
            </w:tcBorders>
          </w:tcPr>
          <w:p w14:paraId="740FE5EE" w14:textId="77777777" w:rsidR="004B3752" w:rsidRPr="0016608D" w:rsidRDefault="004B3752" w:rsidP="00CC052D">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0F4C7EC" w14:textId="77777777" w:rsidR="004B3752" w:rsidRPr="0016608D" w:rsidRDefault="004B3752" w:rsidP="00A94513">
            <w:pPr>
              <w:jc w:val="both"/>
              <w:rPr>
                <w:rFonts w:ascii="Book Antiqua" w:hAnsi="Book Antiqua" w:cs="Arial"/>
                <w:sz w:val="22"/>
                <w:szCs w:val="22"/>
              </w:rPr>
            </w:pPr>
            <w:r w:rsidRPr="0016608D">
              <w:rPr>
                <w:rFonts w:ascii="Book Antiqua" w:hAnsi="Book Antiqua" w:cs="Arial"/>
                <w:sz w:val="22"/>
                <w:szCs w:val="22"/>
              </w:rPr>
              <w:t>GCC 1.1(o)</w:t>
            </w:r>
          </w:p>
        </w:tc>
        <w:tc>
          <w:tcPr>
            <w:tcW w:w="7436" w:type="dxa"/>
            <w:tcBorders>
              <w:left w:val="nil"/>
            </w:tcBorders>
          </w:tcPr>
          <w:p w14:paraId="69A67815" w14:textId="77777777" w:rsidR="004B3752" w:rsidRPr="0016608D" w:rsidRDefault="004B3752" w:rsidP="000D27B5">
            <w:pPr>
              <w:jc w:val="both"/>
              <w:rPr>
                <w:rFonts w:ascii="Book Antiqua" w:hAnsi="Book Antiqua" w:cs="Arial"/>
                <w:snapToGrid w:val="0"/>
                <w:sz w:val="22"/>
                <w:szCs w:val="22"/>
              </w:rPr>
            </w:pPr>
            <w:r w:rsidRPr="0016608D">
              <w:rPr>
                <w:rFonts w:ascii="Book Antiqua" w:hAnsi="Book Antiqua" w:cs="Arial"/>
                <w:b/>
                <w:bCs/>
                <w:sz w:val="22"/>
                <w:szCs w:val="22"/>
              </w:rPr>
              <w:t>Supplementing Sub-Clause GCC 1.1(o)</w:t>
            </w:r>
          </w:p>
          <w:p w14:paraId="3259A52E" w14:textId="77777777" w:rsidR="004B3752" w:rsidRPr="0016608D" w:rsidRDefault="004B3752" w:rsidP="00075001">
            <w:pPr>
              <w:jc w:val="both"/>
              <w:rPr>
                <w:rFonts w:ascii="Book Antiqua" w:hAnsi="Book Antiqua" w:cs="Arial"/>
                <w:snapToGrid w:val="0"/>
                <w:sz w:val="22"/>
                <w:szCs w:val="22"/>
              </w:rPr>
            </w:pPr>
          </w:p>
          <w:p w14:paraId="3422B09A" w14:textId="7884E8F0" w:rsidR="00025A3D" w:rsidRPr="0016608D" w:rsidRDefault="00C62050" w:rsidP="005565D3">
            <w:pPr>
              <w:tabs>
                <w:tab w:val="left" w:pos="1037"/>
              </w:tabs>
              <w:jc w:val="both"/>
              <w:rPr>
                <w:rFonts w:ascii="Book Antiqua" w:hAnsi="Book Antiqua" w:cs="Arial"/>
                <w:b/>
                <w:sz w:val="22"/>
                <w:szCs w:val="22"/>
              </w:rPr>
            </w:pPr>
            <w:r w:rsidRPr="00C62050">
              <w:rPr>
                <w:rFonts w:ascii="Book Antiqua" w:hAnsi="Book Antiqua" w:cs="Arial"/>
                <w:color w:val="000000"/>
                <w:sz w:val="22"/>
                <w:szCs w:val="22"/>
              </w:rPr>
              <w:t xml:space="preserve">Power Grid Corporation of India Ltd. (POWERGRID) (A Government of India Enterprise) incorporated under the Companies Act, 1956, having its Registered Office at B-9, Qutab Institutional Area, </w:t>
            </w:r>
            <w:proofErr w:type="spellStart"/>
            <w:r w:rsidRPr="00C62050">
              <w:rPr>
                <w:rFonts w:ascii="Book Antiqua" w:hAnsi="Book Antiqua" w:cs="Arial"/>
                <w:color w:val="000000"/>
                <w:sz w:val="22"/>
                <w:szCs w:val="22"/>
              </w:rPr>
              <w:t>Katwaria</w:t>
            </w:r>
            <w:proofErr w:type="spellEnd"/>
            <w:r w:rsidRPr="00C62050">
              <w:rPr>
                <w:rFonts w:ascii="Book Antiqua" w:hAnsi="Book Antiqua" w:cs="Arial"/>
                <w:color w:val="000000"/>
                <w:sz w:val="22"/>
                <w:szCs w:val="22"/>
              </w:rPr>
              <w:t xml:space="preserve"> Sarai, New Delhi has been selected as Transmission Service Provider (TSP)</w:t>
            </w:r>
            <w:r w:rsidR="00006272" w:rsidRPr="0016608D">
              <w:rPr>
                <w:rFonts w:ascii="Book Antiqua" w:hAnsi="Book Antiqua" w:cs="Arial"/>
                <w:color w:val="000000"/>
                <w:sz w:val="22"/>
                <w:szCs w:val="22"/>
              </w:rPr>
              <w:t xml:space="preserve"> </w:t>
            </w:r>
            <w:r w:rsidR="00452DA8" w:rsidRPr="0016608D">
              <w:rPr>
                <w:rFonts w:ascii="Book Antiqua" w:hAnsi="Book Antiqua" w:cs="Arial"/>
                <w:color w:val="000000"/>
                <w:sz w:val="22"/>
                <w:szCs w:val="22"/>
              </w:rPr>
              <w:t xml:space="preserve">to establish </w:t>
            </w:r>
            <w:r w:rsidR="009D045B" w:rsidRPr="0016608D">
              <w:rPr>
                <w:rFonts w:ascii="Book Antiqua" w:hAnsi="Book Antiqua" w:cs="Arial"/>
                <w:sz w:val="22"/>
                <w:szCs w:val="22"/>
              </w:rPr>
              <w:t xml:space="preserve">transmission system for </w:t>
            </w:r>
            <w:r w:rsidR="00717222" w:rsidRPr="008E7CE0">
              <w:rPr>
                <w:rFonts w:ascii="Book Antiqua" w:hAnsi="Book Antiqua" w:cs="Arial"/>
                <w:b/>
                <w:bCs/>
                <w:color w:val="0000FF"/>
                <w:sz w:val="22"/>
                <w:szCs w:val="22"/>
              </w:rPr>
              <w:t>“</w:t>
            </w:r>
            <w:r w:rsidR="00B54B58" w:rsidRPr="00B54B58">
              <w:rPr>
                <w:rFonts w:ascii="Book Antiqua" w:hAnsi="Book Antiqua" w:cs="Arial"/>
                <w:b/>
                <w:bCs/>
                <w:color w:val="0000FF"/>
                <w:sz w:val="22"/>
                <w:szCs w:val="22"/>
              </w:rPr>
              <w:t>Inter-regional strengthening between SR grid and ER grid</w:t>
            </w:r>
            <w:r w:rsidR="00717222" w:rsidRPr="008E7CE0">
              <w:rPr>
                <w:rFonts w:ascii="Book Antiqua" w:hAnsi="Book Antiqua" w:cs="Arial"/>
                <w:b/>
                <w:bCs/>
                <w:color w:val="0000FF"/>
                <w:sz w:val="22"/>
                <w:szCs w:val="22"/>
              </w:rPr>
              <w:t>”</w:t>
            </w:r>
            <w:r w:rsidR="00717222" w:rsidRPr="0016608D">
              <w:rPr>
                <w:rFonts w:ascii="Book Antiqua" w:hAnsi="Book Antiqua" w:cs="Arial"/>
                <w:b/>
                <w:bCs/>
                <w:sz w:val="22"/>
                <w:szCs w:val="22"/>
              </w:rPr>
              <w:t xml:space="preserve"> </w:t>
            </w:r>
            <w:r w:rsidR="005565D3" w:rsidRPr="007B0005">
              <w:rPr>
                <w:rFonts w:ascii="Book Antiqua" w:hAnsi="Book Antiqua"/>
                <w:sz w:val="22"/>
                <w:szCs w:val="22"/>
              </w:rPr>
              <w:t>under Tariff Based Competitive Bidding (TBCB) Route.</w:t>
            </w:r>
          </w:p>
          <w:p w14:paraId="31DDC416" w14:textId="77777777" w:rsidR="00006272" w:rsidRDefault="00006272" w:rsidP="00025A3D">
            <w:pPr>
              <w:jc w:val="both"/>
              <w:rPr>
                <w:rFonts w:ascii="Book Antiqua" w:hAnsi="Book Antiqua" w:cs="Arial"/>
                <w:b/>
                <w:bCs/>
                <w:color w:val="00B050"/>
                <w:sz w:val="22"/>
                <w:szCs w:val="22"/>
                <w:highlight w:val="yellow"/>
              </w:rPr>
            </w:pPr>
          </w:p>
          <w:p w14:paraId="6C75C5E9" w14:textId="73D93749" w:rsidR="00624BF5" w:rsidRPr="00273264" w:rsidRDefault="00624BF5" w:rsidP="001D6A34">
            <w:pPr>
              <w:tabs>
                <w:tab w:val="left" w:pos="1037"/>
              </w:tabs>
              <w:jc w:val="both"/>
              <w:rPr>
                <w:rFonts w:ascii="Book Antiqua" w:hAnsi="Book Antiqua"/>
                <w:color w:val="FF0000"/>
                <w:sz w:val="22"/>
                <w:szCs w:val="22"/>
              </w:rPr>
            </w:pPr>
            <w:r w:rsidRPr="00273264">
              <w:rPr>
                <w:rFonts w:ascii="Book Antiqua" w:hAnsi="Book Antiqua"/>
                <w:sz w:val="22"/>
                <w:szCs w:val="22"/>
              </w:rPr>
              <w:t xml:space="preserve">POWERGRID has acquired one hundred percent (100%) equity shares of </w:t>
            </w:r>
            <w:r w:rsidRPr="00273264">
              <w:rPr>
                <w:rFonts w:ascii="Book Antiqua" w:hAnsi="Book Antiqua"/>
                <w:b/>
                <w:bCs/>
                <w:sz w:val="22"/>
                <w:szCs w:val="22"/>
              </w:rPr>
              <w:t>“Project Specific Transmission Companies (incorporated by the Bid Process Coordinator (BPC))”</w:t>
            </w:r>
            <w:r w:rsidRPr="00273264">
              <w:rPr>
                <w:rFonts w:ascii="Book Antiqua" w:hAnsi="Book Antiqua"/>
                <w:sz w:val="22"/>
                <w:szCs w:val="22"/>
              </w:rPr>
              <w:t xml:space="preserve"> (hereinafter referred to as the “SPV”/“Project SPV Company”) </w:t>
            </w:r>
            <w:proofErr w:type="spellStart"/>
            <w:r w:rsidRPr="00273264">
              <w:rPr>
                <w:rFonts w:ascii="Book Antiqua" w:hAnsi="Book Antiqua"/>
                <w:sz w:val="22"/>
                <w:szCs w:val="22"/>
              </w:rPr>
              <w:t>alongwith</w:t>
            </w:r>
            <w:proofErr w:type="spellEnd"/>
            <w:r w:rsidRPr="00273264">
              <w:rPr>
                <w:rFonts w:ascii="Book Antiqua" w:hAnsi="Book Antiqua"/>
                <w:sz w:val="22"/>
                <w:szCs w:val="22"/>
              </w:rPr>
              <w:t xml:space="preserve"> all its related assets and liabilities, which will be responsible as TSP for</w:t>
            </w:r>
            <w:r>
              <w:rPr>
                <w:rFonts w:ascii="Book Antiqua" w:hAnsi="Book Antiqua"/>
                <w:sz w:val="22"/>
                <w:szCs w:val="22"/>
              </w:rPr>
              <w:t xml:space="preserve"> </w:t>
            </w:r>
            <w:r w:rsidRPr="0016608D">
              <w:rPr>
                <w:rFonts w:ascii="Book Antiqua" w:hAnsi="Book Antiqua" w:cs="Arial"/>
                <w:color w:val="000000"/>
                <w:sz w:val="22"/>
                <w:szCs w:val="22"/>
              </w:rPr>
              <w:t xml:space="preserve">establish </w:t>
            </w:r>
            <w:r w:rsidRPr="0016608D">
              <w:rPr>
                <w:rFonts w:ascii="Book Antiqua" w:hAnsi="Book Antiqua" w:cs="Arial"/>
                <w:sz w:val="22"/>
                <w:szCs w:val="22"/>
              </w:rPr>
              <w:t xml:space="preserve">transmission system for </w:t>
            </w:r>
            <w:r w:rsidRPr="008E7CE0">
              <w:rPr>
                <w:rFonts w:ascii="Book Antiqua" w:hAnsi="Book Antiqua" w:cs="Arial"/>
                <w:b/>
                <w:bCs/>
                <w:color w:val="0000FF"/>
                <w:sz w:val="22"/>
                <w:szCs w:val="22"/>
              </w:rPr>
              <w:t>“</w:t>
            </w:r>
            <w:r w:rsidRPr="00B54B58">
              <w:rPr>
                <w:rFonts w:ascii="Book Antiqua" w:hAnsi="Book Antiqua" w:cs="Arial"/>
                <w:b/>
                <w:bCs/>
                <w:color w:val="0000FF"/>
                <w:sz w:val="22"/>
                <w:szCs w:val="22"/>
              </w:rPr>
              <w:t>Inter-regional strengthening between SR grid and ER grid</w:t>
            </w:r>
            <w:r w:rsidRPr="008E7CE0">
              <w:rPr>
                <w:rFonts w:ascii="Book Antiqua" w:hAnsi="Book Antiqua" w:cs="Arial"/>
                <w:b/>
                <w:bCs/>
                <w:color w:val="0000FF"/>
                <w:sz w:val="22"/>
                <w:szCs w:val="22"/>
              </w:rPr>
              <w:t>”</w:t>
            </w:r>
            <w:r>
              <w:rPr>
                <w:rFonts w:ascii="Book Antiqua" w:hAnsi="Book Antiqua"/>
                <w:sz w:val="22"/>
                <w:szCs w:val="22"/>
              </w:rPr>
              <w:t>.</w:t>
            </w:r>
            <w:r w:rsidR="00F56C80">
              <w:rPr>
                <w:rFonts w:ascii="Book Antiqua" w:hAnsi="Book Antiqua"/>
                <w:sz w:val="22"/>
                <w:szCs w:val="22"/>
              </w:rPr>
              <w:t xml:space="preserve"> </w:t>
            </w:r>
            <w:r w:rsidRPr="00273264">
              <w:rPr>
                <w:rFonts w:ascii="Book Antiqua" w:hAnsi="Book Antiqua" w:cs="Arial"/>
                <w:snapToGrid w:val="0"/>
                <w:color w:val="000000"/>
                <w:sz w:val="22"/>
                <w:szCs w:val="22"/>
              </w:rPr>
              <w:t>In such event, the “</w:t>
            </w:r>
            <w:r w:rsidRPr="00273264">
              <w:rPr>
                <w:rFonts w:ascii="Book Antiqua" w:hAnsi="Book Antiqua" w:cs="Arial"/>
                <w:b/>
                <w:bCs/>
                <w:snapToGrid w:val="0"/>
                <w:color w:val="000000"/>
                <w:sz w:val="22"/>
                <w:szCs w:val="22"/>
              </w:rPr>
              <w:t>Owner/Employer</w:t>
            </w:r>
            <w:r w:rsidRPr="00273264">
              <w:rPr>
                <w:rFonts w:ascii="Book Antiqua" w:hAnsi="Book Antiqua" w:cs="Arial"/>
                <w:snapToGrid w:val="0"/>
                <w:color w:val="000000"/>
                <w:sz w:val="22"/>
                <w:szCs w:val="22"/>
              </w:rPr>
              <w:t>” shall be</w:t>
            </w:r>
            <w:r w:rsidR="00F56C80">
              <w:rPr>
                <w:rFonts w:ascii="Book Antiqua" w:hAnsi="Book Antiqua" w:cs="Arial"/>
                <w:snapToGrid w:val="0"/>
                <w:color w:val="000000"/>
                <w:sz w:val="22"/>
                <w:szCs w:val="22"/>
              </w:rPr>
              <w:t xml:space="preserve"> “</w:t>
            </w:r>
            <w:r w:rsidR="001D6A34" w:rsidRPr="001D6A34">
              <w:rPr>
                <w:rFonts w:ascii="Book Antiqua" w:hAnsi="Book Antiqua" w:cs="Arial"/>
                <w:b/>
                <w:bCs/>
                <w:snapToGrid w:val="0"/>
                <w:color w:val="000000"/>
                <w:sz w:val="22"/>
                <w:szCs w:val="22"/>
              </w:rPr>
              <w:t>M/s SR and ER Power Transmission Limited</w:t>
            </w:r>
            <w:r w:rsidR="00F56C80">
              <w:rPr>
                <w:rFonts w:ascii="Book Antiqua" w:hAnsi="Book Antiqua" w:cs="Arial"/>
                <w:snapToGrid w:val="0"/>
                <w:color w:val="000000"/>
                <w:sz w:val="22"/>
                <w:szCs w:val="22"/>
              </w:rPr>
              <w:t>”</w:t>
            </w:r>
            <w:r w:rsidR="001D6A34">
              <w:rPr>
                <w:rFonts w:ascii="Book Antiqua" w:hAnsi="Book Antiqua" w:cs="Arial"/>
                <w:snapToGrid w:val="0"/>
                <w:color w:val="000000"/>
                <w:sz w:val="22"/>
                <w:szCs w:val="22"/>
              </w:rPr>
              <w:t xml:space="preserve"> </w:t>
            </w:r>
            <w:r w:rsidRPr="00273264">
              <w:rPr>
                <w:rFonts w:ascii="Book Antiqua" w:hAnsi="Book Antiqua"/>
                <w:sz w:val="22"/>
                <w:szCs w:val="22"/>
              </w:rPr>
              <w:t>(</w:t>
            </w:r>
            <w:r w:rsidRPr="00273264">
              <w:rPr>
                <w:rFonts w:ascii="Book Antiqua" w:hAnsi="Book Antiqua"/>
                <w:color w:val="000000"/>
                <w:sz w:val="22"/>
                <w:szCs w:val="22"/>
              </w:rPr>
              <w:t xml:space="preserve">hereinafter also referred to as </w:t>
            </w:r>
            <w:proofErr w:type="gramStart"/>
            <w:r w:rsidRPr="00273264">
              <w:rPr>
                <w:rFonts w:ascii="Book Antiqua" w:hAnsi="Book Antiqua"/>
                <w:color w:val="000000"/>
                <w:sz w:val="22"/>
                <w:szCs w:val="22"/>
              </w:rPr>
              <w:t>the ”SPV</w:t>
            </w:r>
            <w:proofErr w:type="gramEnd"/>
            <w:r w:rsidRPr="00273264">
              <w:rPr>
                <w:rFonts w:ascii="Book Antiqua" w:hAnsi="Book Antiqua"/>
                <w:color w:val="000000"/>
                <w:sz w:val="22"/>
                <w:szCs w:val="22"/>
              </w:rPr>
              <w:t>”</w:t>
            </w:r>
            <w:proofErr w:type="gramStart"/>
            <w:r w:rsidRPr="00273264">
              <w:rPr>
                <w:rFonts w:ascii="Book Antiqua" w:hAnsi="Book Antiqua"/>
                <w:color w:val="000000"/>
                <w:sz w:val="22"/>
                <w:szCs w:val="22"/>
              </w:rPr>
              <w:t>/“</w:t>
            </w:r>
            <w:proofErr w:type="gramEnd"/>
            <w:r w:rsidRPr="00273264">
              <w:rPr>
                <w:rFonts w:ascii="Book Antiqua" w:hAnsi="Book Antiqua"/>
                <w:color w:val="000000"/>
                <w:sz w:val="22"/>
                <w:szCs w:val="22"/>
              </w:rPr>
              <w:t>Project SPV Company”).</w:t>
            </w:r>
          </w:p>
          <w:p w14:paraId="3E5A3533" w14:textId="77777777" w:rsidR="00153C91" w:rsidRDefault="00153C91" w:rsidP="000862DB">
            <w:pPr>
              <w:jc w:val="both"/>
              <w:rPr>
                <w:rFonts w:ascii="Book Antiqua" w:hAnsi="Book Antiqua" w:cs="Arial"/>
                <w:sz w:val="22"/>
                <w:szCs w:val="22"/>
              </w:rPr>
            </w:pPr>
          </w:p>
          <w:p w14:paraId="715E4A4D" w14:textId="77777777" w:rsidR="003F1ECE" w:rsidRPr="003F1ECE" w:rsidRDefault="003F1ECE" w:rsidP="003F1ECE">
            <w:pPr>
              <w:jc w:val="both"/>
              <w:rPr>
                <w:rFonts w:ascii="Book Antiqua" w:hAnsi="Book Antiqua" w:cs="Arial"/>
                <w:b/>
                <w:bCs/>
                <w:sz w:val="22"/>
                <w:szCs w:val="22"/>
                <w:lang w:val="en-GB"/>
              </w:rPr>
            </w:pPr>
            <w:r w:rsidRPr="003F1ECE">
              <w:rPr>
                <w:rFonts w:ascii="Book Antiqua" w:hAnsi="Book Antiqua" w:cs="Arial"/>
                <w:b/>
                <w:bCs/>
                <w:sz w:val="22"/>
                <w:szCs w:val="22"/>
                <w:lang w:val="en-GB"/>
              </w:rPr>
              <w:t>POWERGRID will also be referred to as the Owner/Employer wherever context requires so.</w:t>
            </w:r>
          </w:p>
          <w:p w14:paraId="49555B04" w14:textId="77777777" w:rsidR="003F1ECE" w:rsidRPr="003F1ECE" w:rsidRDefault="003F1ECE" w:rsidP="003F1ECE">
            <w:pPr>
              <w:jc w:val="both"/>
              <w:rPr>
                <w:rFonts w:ascii="Book Antiqua" w:hAnsi="Book Antiqua" w:cs="Arial"/>
                <w:b/>
                <w:bCs/>
                <w:sz w:val="22"/>
                <w:szCs w:val="22"/>
                <w:lang w:val="en-GB"/>
              </w:rPr>
            </w:pPr>
          </w:p>
          <w:p w14:paraId="6A9189C8" w14:textId="77777777" w:rsidR="003F1ECE" w:rsidRPr="003F1ECE" w:rsidRDefault="003F1ECE" w:rsidP="003F1ECE">
            <w:pPr>
              <w:jc w:val="both"/>
              <w:rPr>
                <w:rFonts w:ascii="Book Antiqua" w:hAnsi="Book Antiqua" w:cs="Arial"/>
                <w:sz w:val="22"/>
                <w:szCs w:val="22"/>
              </w:rPr>
            </w:pPr>
            <w:r w:rsidRPr="003F1ECE">
              <w:rPr>
                <w:rFonts w:ascii="Book Antiqua" w:hAnsi="Book Antiqua" w:cs="Arial"/>
                <w:sz w:val="22"/>
                <w:szCs w:val="22"/>
              </w:rPr>
              <w:t>Power Grid Corporation of India Limited,</w:t>
            </w:r>
          </w:p>
          <w:p w14:paraId="6C5FBBFC" w14:textId="77777777" w:rsidR="003F1ECE" w:rsidRPr="003F1ECE" w:rsidRDefault="003F1ECE" w:rsidP="003F1ECE">
            <w:pPr>
              <w:jc w:val="both"/>
              <w:rPr>
                <w:rFonts w:ascii="Book Antiqua" w:hAnsi="Book Antiqua" w:cs="Arial"/>
                <w:sz w:val="22"/>
                <w:szCs w:val="22"/>
              </w:rPr>
            </w:pPr>
            <w:r w:rsidRPr="003F1ECE">
              <w:rPr>
                <w:rFonts w:ascii="Book Antiqua" w:hAnsi="Book Antiqua" w:cs="Arial"/>
                <w:sz w:val="22"/>
                <w:szCs w:val="22"/>
              </w:rPr>
              <w:t>`Saudamini’, Plot No.-2, Sector-29,</w:t>
            </w:r>
          </w:p>
          <w:p w14:paraId="2FBB95D4" w14:textId="77777777" w:rsidR="003F1ECE" w:rsidRPr="003F1ECE" w:rsidRDefault="003F1ECE" w:rsidP="003F1ECE">
            <w:pPr>
              <w:jc w:val="both"/>
              <w:rPr>
                <w:rFonts w:ascii="Book Antiqua" w:hAnsi="Book Antiqua" w:cs="Arial"/>
                <w:sz w:val="22"/>
                <w:szCs w:val="22"/>
              </w:rPr>
            </w:pPr>
            <w:r w:rsidRPr="003F1ECE">
              <w:rPr>
                <w:rFonts w:ascii="Book Antiqua" w:hAnsi="Book Antiqua" w:cs="Arial"/>
                <w:sz w:val="22"/>
                <w:szCs w:val="22"/>
              </w:rPr>
              <w:t>Gurgaon (Haryana) - 122001.</w:t>
            </w:r>
          </w:p>
          <w:p w14:paraId="4A6FB36B" w14:textId="77777777" w:rsidR="003F1ECE" w:rsidRPr="003F1ECE" w:rsidRDefault="003F1ECE" w:rsidP="003F1ECE">
            <w:pPr>
              <w:jc w:val="both"/>
              <w:rPr>
                <w:rFonts w:ascii="Book Antiqua" w:hAnsi="Book Antiqua" w:cs="Arial"/>
                <w:sz w:val="22"/>
                <w:szCs w:val="22"/>
                <w:lang w:val="en-GB"/>
              </w:rPr>
            </w:pPr>
          </w:p>
          <w:p w14:paraId="68645385" w14:textId="0B0E73FF" w:rsidR="003F1ECE" w:rsidRPr="003F1ECE" w:rsidRDefault="003F1ECE" w:rsidP="003F1ECE">
            <w:pPr>
              <w:jc w:val="both"/>
              <w:rPr>
                <w:rFonts w:ascii="Book Antiqua" w:hAnsi="Book Antiqua" w:cs="Arial"/>
                <w:sz w:val="22"/>
                <w:szCs w:val="22"/>
                <w:lang w:val="en-GB"/>
              </w:rPr>
            </w:pPr>
            <w:r w:rsidRPr="003F1ECE">
              <w:rPr>
                <w:rFonts w:ascii="Book Antiqua" w:hAnsi="Book Antiqua" w:cs="Arial"/>
                <w:sz w:val="22"/>
                <w:szCs w:val="22"/>
                <w:lang w:val="en-GB"/>
              </w:rPr>
              <w:lastRenderedPageBreak/>
              <w:t>Kind Attn.:</w:t>
            </w:r>
          </w:p>
          <w:p w14:paraId="31F334F9" w14:textId="286AE00C" w:rsidR="003F1ECE" w:rsidRPr="003F1ECE" w:rsidRDefault="003F1ECE" w:rsidP="003F1ECE">
            <w:pPr>
              <w:jc w:val="both"/>
              <w:rPr>
                <w:rFonts w:ascii="Book Antiqua" w:hAnsi="Book Antiqua" w:cs="Arial"/>
                <w:b/>
                <w:bCs/>
                <w:sz w:val="22"/>
                <w:szCs w:val="22"/>
                <w:lang w:val="en-GB"/>
              </w:rPr>
            </w:pPr>
            <w:r w:rsidRPr="003F1ECE">
              <w:rPr>
                <w:rFonts w:ascii="Book Antiqua" w:hAnsi="Book Antiqua" w:cs="Arial"/>
                <w:b/>
                <w:bCs/>
                <w:sz w:val="22"/>
                <w:szCs w:val="22"/>
                <w:lang w:val="en-GB"/>
              </w:rPr>
              <w:t xml:space="preserve">General </w:t>
            </w:r>
            <w:proofErr w:type="gramStart"/>
            <w:r w:rsidRPr="003F1ECE">
              <w:rPr>
                <w:rFonts w:ascii="Book Antiqua" w:hAnsi="Book Antiqua" w:cs="Arial"/>
                <w:b/>
                <w:bCs/>
                <w:sz w:val="22"/>
                <w:szCs w:val="22"/>
                <w:lang w:val="en-GB"/>
              </w:rPr>
              <w:t>Manager(</w:t>
            </w:r>
            <w:proofErr w:type="gramEnd"/>
            <w:r w:rsidRPr="003F1ECE">
              <w:rPr>
                <w:rFonts w:ascii="Book Antiqua" w:hAnsi="Book Antiqua" w:cs="Arial"/>
                <w:b/>
                <w:bCs/>
                <w:sz w:val="22"/>
                <w:szCs w:val="22"/>
                <w:lang w:val="en-GB"/>
              </w:rPr>
              <w:t>CS-G</w:t>
            </w:r>
            <w:r>
              <w:rPr>
                <w:rFonts w:ascii="Book Antiqua" w:hAnsi="Book Antiqua" w:cs="Arial"/>
                <w:b/>
                <w:bCs/>
                <w:sz w:val="22"/>
                <w:szCs w:val="22"/>
                <w:lang w:val="en-GB"/>
              </w:rPr>
              <w:t>2</w:t>
            </w:r>
            <w:r w:rsidRPr="003F1ECE">
              <w:rPr>
                <w:rFonts w:ascii="Book Antiqua" w:hAnsi="Book Antiqua" w:cs="Arial"/>
                <w:sz w:val="22"/>
                <w:szCs w:val="22"/>
              </w:rPr>
              <w:t>)/</w:t>
            </w:r>
            <w:r w:rsidRPr="003F1ECE">
              <w:rPr>
                <w:rFonts w:ascii="Book Antiqua" w:hAnsi="Book Antiqua" w:cs="Arial"/>
                <w:b/>
                <w:bCs/>
                <w:sz w:val="22"/>
                <w:szCs w:val="22"/>
                <w:lang w:val="en-GB"/>
              </w:rPr>
              <w:t>Dy. General Manager (CS-G</w:t>
            </w:r>
            <w:r>
              <w:rPr>
                <w:rFonts w:ascii="Book Antiqua" w:hAnsi="Book Antiqua" w:cs="Arial"/>
                <w:b/>
                <w:bCs/>
                <w:sz w:val="22"/>
                <w:szCs w:val="22"/>
                <w:lang w:val="en-GB"/>
              </w:rPr>
              <w:t>2</w:t>
            </w:r>
            <w:r w:rsidRPr="003F1ECE">
              <w:rPr>
                <w:rFonts w:ascii="Book Antiqua" w:hAnsi="Book Antiqua" w:cs="Arial"/>
                <w:b/>
                <w:bCs/>
                <w:sz w:val="22"/>
                <w:szCs w:val="22"/>
                <w:lang w:val="en-GB"/>
              </w:rPr>
              <w:t>)</w:t>
            </w:r>
            <w:r w:rsidRPr="003F1ECE">
              <w:rPr>
                <w:rFonts w:ascii="Book Antiqua" w:hAnsi="Book Antiqua" w:cs="Arial"/>
                <w:b/>
                <w:bCs/>
                <w:sz w:val="22"/>
                <w:szCs w:val="22"/>
              </w:rPr>
              <w:t>,</w:t>
            </w:r>
            <w:r w:rsidRPr="003F1ECE">
              <w:rPr>
                <w:rFonts w:ascii="Book Antiqua" w:hAnsi="Book Antiqua" w:cs="Arial"/>
                <w:sz w:val="22"/>
                <w:szCs w:val="22"/>
              </w:rPr>
              <w:t xml:space="preserve"> </w:t>
            </w:r>
          </w:p>
          <w:p w14:paraId="5A441138" w14:textId="2721E7C8" w:rsidR="003F1ECE" w:rsidRPr="003F1ECE" w:rsidRDefault="003F1ECE" w:rsidP="003F1ECE">
            <w:pPr>
              <w:jc w:val="both"/>
              <w:rPr>
                <w:rFonts w:ascii="Book Antiqua" w:hAnsi="Book Antiqua" w:cs="Arial"/>
                <w:sz w:val="22"/>
                <w:szCs w:val="22"/>
                <w:lang w:val="en-GB"/>
              </w:rPr>
            </w:pPr>
            <w:r w:rsidRPr="003F1ECE">
              <w:rPr>
                <w:rFonts w:ascii="Book Antiqua" w:hAnsi="Book Antiqua" w:cs="Arial"/>
                <w:sz w:val="22"/>
                <w:szCs w:val="22"/>
                <w:lang w:val="en-GB"/>
              </w:rPr>
              <w:t>Power Grid Corporation of India Limited</w:t>
            </w:r>
          </w:p>
          <w:p w14:paraId="0055663E" w14:textId="5AC598B4" w:rsidR="003F1ECE" w:rsidRPr="003F1ECE" w:rsidRDefault="003F1ECE" w:rsidP="003F1ECE">
            <w:pPr>
              <w:jc w:val="both"/>
              <w:rPr>
                <w:rFonts w:ascii="Book Antiqua" w:hAnsi="Book Antiqua" w:cs="Arial"/>
                <w:sz w:val="22"/>
                <w:szCs w:val="22"/>
                <w:lang w:val="en-GB"/>
              </w:rPr>
            </w:pPr>
            <w:r w:rsidRPr="003F1ECE">
              <w:rPr>
                <w:rFonts w:ascii="Book Antiqua" w:hAnsi="Book Antiqua" w:cs="Arial"/>
                <w:sz w:val="22"/>
                <w:szCs w:val="22"/>
                <w:lang w:val="en-GB"/>
              </w:rPr>
              <w:t>‘Saudamini’, 3rd Floor, Plot No.-2, Sector-29</w:t>
            </w:r>
          </w:p>
          <w:p w14:paraId="67400448" w14:textId="6980224E" w:rsidR="003F1ECE" w:rsidRPr="003F1ECE" w:rsidRDefault="003F1ECE" w:rsidP="003F1ECE">
            <w:pPr>
              <w:jc w:val="both"/>
              <w:rPr>
                <w:rFonts w:ascii="Book Antiqua" w:hAnsi="Book Antiqua" w:cs="Arial"/>
                <w:sz w:val="22"/>
                <w:szCs w:val="22"/>
                <w:lang w:val="en-GB"/>
              </w:rPr>
            </w:pPr>
            <w:r w:rsidRPr="003F1ECE">
              <w:rPr>
                <w:rFonts w:ascii="Book Antiqua" w:hAnsi="Book Antiqua" w:cs="Arial"/>
                <w:sz w:val="22"/>
                <w:szCs w:val="22"/>
                <w:lang w:val="en-GB"/>
              </w:rPr>
              <w:t>Gurgaon (Haryana) - 122001.</w:t>
            </w:r>
          </w:p>
          <w:p w14:paraId="1DF11AFF" w14:textId="77777777" w:rsidR="003F1ECE" w:rsidRPr="003F1ECE" w:rsidRDefault="003F1ECE" w:rsidP="003F1ECE">
            <w:pPr>
              <w:jc w:val="both"/>
              <w:rPr>
                <w:rFonts w:ascii="Book Antiqua" w:hAnsi="Book Antiqua" w:cs="Arial"/>
                <w:sz w:val="22"/>
                <w:szCs w:val="22"/>
                <w:lang w:val="en-GB"/>
              </w:rPr>
            </w:pPr>
          </w:p>
          <w:p w14:paraId="45A56C86" w14:textId="75B9593D" w:rsidR="003F1ECE" w:rsidRPr="003F1ECE" w:rsidRDefault="003F1ECE" w:rsidP="003F1ECE">
            <w:pPr>
              <w:jc w:val="both"/>
              <w:rPr>
                <w:rFonts w:ascii="Book Antiqua" w:hAnsi="Book Antiqua" w:cs="Arial"/>
                <w:sz w:val="22"/>
                <w:szCs w:val="22"/>
                <w:lang w:val="en-GB"/>
              </w:rPr>
            </w:pPr>
            <w:r w:rsidRPr="003F1ECE">
              <w:rPr>
                <w:rFonts w:ascii="Book Antiqua" w:hAnsi="Book Antiqua" w:cs="Arial"/>
                <w:sz w:val="22"/>
                <w:szCs w:val="22"/>
                <w:lang w:val="en-GB"/>
              </w:rPr>
              <w:t>Telephone Nos.: +91-124-282-23</w:t>
            </w:r>
            <w:r>
              <w:rPr>
                <w:rFonts w:ascii="Book Antiqua" w:hAnsi="Book Antiqua" w:cs="Arial"/>
                <w:sz w:val="22"/>
                <w:szCs w:val="22"/>
                <w:lang w:val="en-GB"/>
              </w:rPr>
              <w:t>87</w:t>
            </w:r>
            <w:r w:rsidRPr="003F1ECE">
              <w:rPr>
                <w:rFonts w:ascii="Book Antiqua" w:hAnsi="Book Antiqua" w:cs="Arial"/>
                <w:sz w:val="22"/>
                <w:szCs w:val="22"/>
                <w:lang w:val="en-GB"/>
              </w:rPr>
              <w:t>/23</w:t>
            </w:r>
            <w:r>
              <w:rPr>
                <w:rFonts w:ascii="Book Antiqua" w:hAnsi="Book Antiqua" w:cs="Arial"/>
                <w:sz w:val="22"/>
                <w:szCs w:val="22"/>
                <w:lang w:val="en-GB"/>
              </w:rPr>
              <w:t>12</w:t>
            </w:r>
          </w:p>
          <w:p w14:paraId="764119E2" w14:textId="76CFC13C" w:rsidR="003F1ECE" w:rsidRPr="003F1ECE" w:rsidRDefault="003F1ECE" w:rsidP="003F1ECE">
            <w:pPr>
              <w:jc w:val="both"/>
              <w:rPr>
                <w:rFonts w:ascii="Book Antiqua" w:hAnsi="Book Antiqua" w:cs="Arial"/>
                <w:sz w:val="22"/>
                <w:szCs w:val="22"/>
                <w:lang w:val="en-GB"/>
              </w:rPr>
            </w:pPr>
            <w:r w:rsidRPr="003F1ECE">
              <w:rPr>
                <w:rFonts w:ascii="Book Antiqua" w:hAnsi="Book Antiqua" w:cs="Arial"/>
                <w:sz w:val="22"/>
                <w:szCs w:val="22"/>
                <w:lang w:val="en-GB"/>
              </w:rPr>
              <w:t xml:space="preserve">Mobile: +91- </w:t>
            </w:r>
            <w:r w:rsidR="00450BE0" w:rsidRPr="00450BE0">
              <w:rPr>
                <w:rFonts w:ascii="Book Antiqua" w:hAnsi="Book Antiqua" w:cs="Arial"/>
                <w:sz w:val="22"/>
                <w:szCs w:val="22"/>
                <w:lang w:val="en-GB"/>
              </w:rPr>
              <w:t xml:space="preserve">7042238999 </w:t>
            </w:r>
            <w:r w:rsidRPr="003F1ECE">
              <w:rPr>
                <w:rFonts w:ascii="Book Antiqua" w:hAnsi="Book Antiqua" w:cs="Arial"/>
                <w:sz w:val="22"/>
                <w:szCs w:val="22"/>
                <w:lang w:val="en-GB"/>
              </w:rPr>
              <w:t xml:space="preserve">/ </w:t>
            </w:r>
            <w:r w:rsidR="00450BE0" w:rsidRPr="00450BE0">
              <w:rPr>
                <w:rFonts w:ascii="Book Antiqua" w:hAnsi="Book Antiqua" w:cs="Arial"/>
                <w:sz w:val="22"/>
                <w:szCs w:val="22"/>
                <w:lang w:val="en-GB"/>
              </w:rPr>
              <w:t>9999883602</w:t>
            </w:r>
          </w:p>
          <w:p w14:paraId="3A8ADEB3" w14:textId="77777777" w:rsidR="003F1ECE" w:rsidRPr="003F1ECE" w:rsidRDefault="003F1ECE" w:rsidP="003F1ECE">
            <w:pPr>
              <w:jc w:val="both"/>
              <w:rPr>
                <w:rFonts w:ascii="Book Antiqua" w:hAnsi="Book Antiqua" w:cs="Arial"/>
                <w:sz w:val="22"/>
                <w:szCs w:val="22"/>
                <w:lang w:val="en-GB"/>
              </w:rPr>
            </w:pPr>
            <w:r w:rsidRPr="003F1ECE">
              <w:rPr>
                <w:rFonts w:ascii="Book Antiqua" w:hAnsi="Book Antiqua" w:cs="Arial"/>
                <w:sz w:val="22"/>
                <w:szCs w:val="22"/>
                <w:lang w:val="en-GB"/>
              </w:rPr>
              <w:t xml:space="preserve">Fax </w:t>
            </w:r>
            <w:proofErr w:type="gramStart"/>
            <w:r w:rsidRPr="003F1ECE">
              <w:rPr>
                <w:rFonts w:ascii="Book Antiqua" w:hAnsi="Book Antiqua" w:cs="Arial"/>
                <w:sz w:val="22"/>
                <w:szCs w:val="22"/>
                <w:lang w:val="en-GB"/>
              </w:rPr>
              <w:t>Nos.:-</w:t>
            </w:r>
            <w:proofErr w:type="gramEnd"/>
            <w:r w:rsidRPr="003F1ECE">
              <w:rPr>
                <w:rFonts w:ascii="Book Antiqua" w:hAnsi="Book Antiqua" w:cs="Arial"/>
                <w:sz w:val="22"/>
                <w:szCs w:val="22"/>
                <w:lang w:val="en-GB"/>
              </w:rPr>
              <w:t xml:space="preserve"> 0091-(0)124-2571831</w:t>
            </w:r>
          </w:p>
          <w:p w14:paraId="4162F691" w14:textId="77777777" w:rsidR="0085370B" w:rsidRDefault="003F1ECE" w:rsidP="000862DB">
            <w:pPr>
              <w:jc w:val="both"/>
              <w:rPr>
                <w:rFonts w:ascii="Book Antiqua" w:hAnsi="Book Antiqua" w:cs="Arial"/>
                <w:sz w:val="22"/>
                <w:szCs w:val="22"/>
                <w:u w:val="single"/>
                <w:lang w:val="en-GB"/>
              </w:rPr>
            </w:pPr>
            <w:r w:rsidRPr="003F1ECE">
              <w:rPr>
                <w:rFonts w:ascii="Book Antiqua" w:hAnsi="Book Antiqua" w:cs="Arial"/>
                <w:sz w:val="22"/>
                <w:szCs w:val="22"/>
                <w:lang w:val="en-GB"/>
              </w:rPr>
              <w:t xml:space="preserve">Email: </w:t>
            </w:r>
            <w:r w:rsidRPr="003F1ECE">
              <w:rPr>
                <w:rFonts w:ascii="Book Antiqua" w:hAnsi="Book Antiqua" w:cs="Arial"/>
                <w:sz w:val="22"/>
                <w:szCs w:val="22"/>
                <w:lang w:val="en-GB"/>
              </w:rPr>
              <w:tab/>
            </w:r>
            <w:hyperlink r:id="rId8" w:history="1">
              <w:r w:rsidR="00013924" w:rsidRPr="006E3AC3">
                <w:rPr>
                  <w:rStyle w:val="Hyperlink"/>
                  <w:rFonts w:ascii="Book Antiqua" w:hAnsi="Book Antiqua" w:cs="Arial"/>
                  <w:sz w:val="22"/>
                  <w:szCs w:val="22"/>
                  <w:lang w:val="en-GB"/>
                </w:rPr>
                <w:t>dilpreet@powergrid.in</w:t>
              </w:r>
            </w:hyperlink>
            <w:r w:rsidRPr="003F1ECE">
              <w:rPr>
                <w:rFonts w:ascii="Book Antiqua" w:hAnsi="Book Antiqua" w:cs="Arial"/>
                <w:sz w:val="22"/>
                <w:szCs w:val="22"/>
                <w:u w:val="single"/>
                <w:lang w:val="en-GB"/>
              </w:rPr>
              <w:t>;</w:t>
            </w:r>
          </w:p>
          <w:p w14:paraId="5FC30189" w14:textId="1CAB3873" w:rsidR="00153C91" w:rsidRDefault="003F1ECE" w:rsidP="000862DB">
            <w:pPr>
              <w:jc w:val="both"/>
              <w:rPr>
                <w:rFonts w:ascii="Book Antiqua" w:hAnsi="Book Antiqua" w:cs="Arial"/>
                <w:sz w:val="22"/>
                <w:szCs w:val="22"/>
              </w:rPr>
            </w:pPr>
            <w:r w:rsidRPr="003F1ECE">
              <w:rPr>
                <w:rFonts w:ascii="Book Antiqua" w:hAnsi="Book Antiqua" w:cs="Arial"/>
                <w:sz w:val="22"/>
                <w:szCs w:val="22"/>
              </w:rPr>
              <w:t xml:space="preserve">             </w:t>
            </w:r>
            <w:hyperlink r:id="rId9" w:history="1">
              <w:r w:rsidR="0085370B" w:rsidRPr="006E3AC3">
                <w:rPr>
                  <w:rStyle w:val="Hyperlink"/>
                  <w:rFonts w:ascii="Book Antiqua" w:hAnsi="Book Antiqua" w:cs="Arial"/>
                  <w:sz w:val="22"/>
                  <w:szCs w:val="22"/>
                </w:rPr>
                <w:t>neelam.singh@powergrid.in</w:t>
              </w:r>
            </w:hyperlink>
            <w:r w:rsidR="0085370B">
              <w:rPr>
                <w:rFonts w:ascii="Book Antiqua" w:hAnsi="Book Antiqua" w:cs="Arial"/>
                <w:sz w:val="22"/>
                <w:szCs w:val="22"/>
              </w:rPr>
              <w:t xml:space="preserve"> </w:t>
            </w:r>
          </w:p>
          <w:p w14:paraId="5288CC93" w14:textId="77777777" w:rsidR="00153C91" w:rsidRDefault="00153C91" w:rsidP="000862DB">
            <w:pPr>
              <w:jc w:val="both"/>
              <w:rPr>
                <w:rFonts w:ascii="Book Antiqua" w:hAnsi="Book Antiqua" w:cs="Arial"/>
                <w:sz w:val="22"/>
                <w:szCs w:val="22"/>
              </w:rPr>
            </w:pPr>
          </w:p>
          <w:p w14:paraId="3D3F1F20" w14:textId="571EC56D" w:rsidR="000862DB" w:rsidRPr="0016608D" w:rsidRDefault="00025A3D" w:rsidP="000862DB">
            <w:pPr>
              <w:jc w:val="both"/>
              <w:rPr>
                <w:rFonts w:ascii="Book Antiqua" w:hAnsi="Book Antiqua" w:cs="Arial"/>
                <w:color w:val="000000" w:themeColor="text1"/>
                <w:sz w:val="22"/>
                <w:szCs w:val="22"/>
              </w:rPr>
            </w:pPr>
            <w:r w:rsidRPr="0016608D">
              <w:rPr>
                <w:rFonts w:ascii="Book Antiqua" w:hAnsi="Book Antiqua" w:cs="Arial"/>
                <w:sz w:val="22"/>
                <w:szCs w:val="22"/>
              </w:rPr>
              <w:t>Award shall</w:t>
            </w:r>
            <w:r w:rsidRPr="0016608D">
              <w:rPr>
                <w:rFonts w:ascii="Book Antiqua" w:hAnsi="Book Antiqua" w:cs="Arial"/>
                <w:color w:val="000000"/>
                <w:sz w:val="22"/>
                <w:szCs w:val="22"/>
              </w:rPr>
              <w:t xml:space="preserve"> be placed by the Owner/Employer as per ‘Award Criteria’ mentioned in the Bidding Documents. </w:t>
            </w:r>
            <w:r w:rsidR="008D3407" w:rsidRPr="0016608D">
              <w:rPr>
                <w:rFonts w:ascii="Book Antiqua" w:hAnsi="Book Antiqua" w:cs="Arial"/>
                <w:color w:val="000000"/>
                <w:sz w:val="22"/>
                <w:szCs w:val="22"/>
              </w:rPr>
              <w:t xml:space="preserve">Award if placed by POWERGRID shall be assigned to the Owner subsequently. </w:t>
            </w:r>
            <w:r w:rsidRPr="0016608D">
              <w:rPr>
                <w:rFonts w:ascii="Book Antiqua" w:hAnsi="Book Antiqua" w:cs="Arial"/>
                <w:color w:val="000000"/>
                <w:sz w:val="22"/>
                <w:szCs w:val="22"/>
              </w:rPr>
              <w:t xml:space="preserve">The Contract shall be executed in accordance with </w:t>
            </w:r>
            <w:r w:rsidRPr="0016608D">
              <w:rPr>
                <w:rFonts w:ascii="Book Antiqua" w:hAnsi="Book Antiqua" w:cs="Arial"/>
                <w:color w:val="000000" w:themeColor="text1"/>
                <w:sz w:val="22"/>
                <w:szCs w:val="22"/>
              </w:rPr>
              <w:t xml:space="preserve">provisions of the </w:t>
            </w:r>
            <w:r w:rsidR="00D01892" w:rsidRPr="0016608D">
              <w:rPr>
                <w:rFonts w:ascii="Book Antiqua" w:hAnsi="Book Antiqua" w:cs="Arial"/>
                <w:color w:val="000000" w:themeColor="text1"/>
                <w:sz w:val="22"/>
                <w:szCs w:val="22"/>
              </w:rPr>
              <w:t xml:space="preserve">Contract </w:t>
            </w:r>
            <w:r w:rsidRPr="0016608D">
              <w:rPr>
                <w:rFonts w:ascii="Book Antiqua" w:hAnsi="Book Antiqua" w:cs="Arial"/>
                <w:color w:val="000000" w:themeColor="text1"/>
                <w:sz w:val="22"/>
                <w:szCs w:val="22"/>
              </w:rPr>
              <w:t xml:space="preserve">including General Conditions of Contract read in </w:t>
            </w:r>
            <w:proofErr w:type="spellStart"/>
            <w:r w:rsidRPr="0016608D">
              <w:rPr>
                <w:rFonts w:ascii="Book Antiqua" w:hAnsi="Book Antiqua" w:cs="Arial"/>
                <w:color w:val="000000" w:themeColor="text1"/>
                <w:sz w:val="22"/>
                <w:szCs w:val="22"/>
              </w:rPr>
              <w:t>conjuction</w:t>
            </w:r>
            <w:proofErr w:type="spellEnd"/>
            <w:r w:rsidRPr="0016608D">
              <w:rPr>
                <w:rFonts w:ascii="Book Antiqua" w:hAnsi="Book Antiqua" w:cs="Arial"/>
                <w:color w:val="000000" w:themeColor="text1"/>
                <w:sz w:val="22"/>
                <w:szCs w:val="22"/>
              </w:rPr>
              <w:t xml:space="preserve"> with these Special Conditions of Contract. All eligible payments under the contract for the Package(s) shall be made by the </w:t>
            </w:r>
            <w:proofErr w:type="spellStart"/>
            <w:r w:rsidRPr="0016608D">
              <w:rPr>
                <w:rFonts w:ascii="Book Antiqua" w:hAnsi="Book Antiqua" w:cs="Arial"/>
                <w:color w:val="000000" w:themeColor="text1"/>
                <w:sz w:val="22"/>
                <w:szCs w:val="22"/>
              </w:rPr>
              <w:t>Employer.The</w:t>
            </w:r>
            <w:proofErr w:type="spellEnd"/>
            <w:r w:rsidRPr="0016608D">
              <w:rPr>
                <w:rFonts w:ascii="Book Antiqua" w:hAnsi="Book Antiqua" w:cs="Arial"/>
                <w:color w:val="000000" w:themeColor="text1"/>
                <w:sz w:val="22"/>
                <w:szCs w:val="22"/>
              </w:rPr>
              <w:t xml:space="preserve"> Owner/Employer shall arrange the fund for this Project.</w:t>
            </w:r>
          </w:p>
          <w:p w14:paraId="3999D5A8" w14:textId="77777777" w:rsidR="000862DB" w:rsidRPr="0016608D" w:rsidRDefault="000862DB" w:rsidP="00025A3D">
            <w:pPr>
              <w:jc w:val="both"/>
              <w:rPr>
                <w:rFonts w:ascii="Book Antiqua" w:hAnsi="Book Antiqua" w:cs="Arial"/>
                <w:color w:val="000000"/>
                <w:sz w:val="22"/>
                <w:szCs w:val="22"/>
              </w:rPr>
            </w:pPr>
          </w:p>
          <w:p w14:paraId="6BC46A09" w14:textId="77777777" w:rsidR="00C867F3" w:rsidRDefault="00025A3D" w:rsidP="004B6212">
            <w:pPr>
              <w:jc w:val="both"/>
              <w:rPr>
                <w:rFonts w:ascii="Book Antiqua" w:hAnsi="Book Antiqua" w:cs="Arial"/>
                <w:color w:val="000000"/>
                <w:sz w:val="22"/>
                <w:szCs w:val="22"/>
              </w:rPr>
            </w:pPr>
            <w:r w:rsidRPr="0016608D">
              <w:rPr>
                <w:rFonts w:ascii="Book Antiqua" w:hAnsi="Book Antiqua" w:cs="Arial"/>
                <w:sz w:val="22"/>
                <w:szCs w:val="22"/>
              </w:rPr>
              <w:t xml:space="preserve">During execution of the Contract(s) for the Package(s), certain post award activities such as engineering, quality assurance &amp; inspection, project monitoring, payment processing etc. may be carried out by POWERGRID on behalf of the Owner/Employer. </w:t>
            </w:r>
            <w:r w:rsidRPr="0016608D">
              <w:rPr>
                <w:rFonts w:ascii="Book Antiqua" w:hAnsi="Book Antiqua" w:cs="Arial"/>
                <w:color w:val="000000"/>
                <w:sz w:val="22"/>
                <w:szCs w:val="22"/>
              </w:rPr>
              <w:t xml:space="preserve">POWERGRID will also be referred to as the </w:t>
            </w:r>
            <w:r w:rsidRPr="0016608D">
              <w:rPr>
                <w:rFonts w:ascii="Book Antiqua" w:hAnsi="Book Antiqua" w:cs="Arial"/>
                <w:snapToGrid w:val="0"/>
                <w:color w:val="000000"/>
                <w:sz w:val="22"/>
                <w:szCs w:val="22"/>
              </w:rPr>
              <w:t>“Employer”</w:t>
            </w:r>
            <w:r w:rsidRPr="0016608D">
              <w:rPr>
                <w:rFonts w:ascii="Book Antiqua" w:hAnsi="Book Antiqua" w:cs="Arial"/>
                <w:color w:val="000000"/>
                <w:sz w:val="22"/>
                <w:szCs w:val="22"/>
              </w:rPr>
              <w:t xml:space="preserve"> wherever context requires so.</w:t>
            </w:r>
          </w:p>
          <w:p w14:paraId="550B1AC0" w14:textId="0D91AA2E" w:rsidR="001C17A9" w:rsidRPr="0016608D" w:rsidRDefault="001C17A9" w:rsidP="004B6212">
            <w:pPr>
              <w:jc w:val="both"/>
              <w:rPr>
                <w:rFonts w:ascii="Book Antiqua" w:hAnsi="Book Antiqua" w:cs="Arial"/>
                <w:color w:val="000000"/>
                <w:sz w:val="22"/>
                <w:szCs w:val="22"/>
                <w:highlight w:val="yellow"/>
              </w:rPr>
            </w:pPr>
          </w:p>
        </w:tc>
      </w:tr>
      <w:tr w:rsidR="00336B10" w:rsidRPr="0016608D" w14:paraId="47FB2CF6" w14:textId="77777777" w:rsidTr="009B4503">
        <w:trPr>
          <w:trHeight w:val="5628"/>
        </w:trPr>
        <w:tc>
          <w:tcPr>
            <w:tcW w:w="581" w:type="dxa"/>
            <w:tcBorders>
              <w:right w:val="single" w:sz="4" w:space="0" w:color="auto"/>
            </w:tcBorders>
          </w:tcPr>
          <w:p w14:paraId="062FCF3C" w14:textId="77777777" w:rsidR="00336B10" w:rsidRPr="0016608D" w:rsidRDefault="00336B10" w:rsidP="00CC052D">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32DF5A7" w14:textId="77777777" w:rsidR="00AA064A" w:rsidRPr="0016608D" w:rsidRDefault="00523095" w:rsidP="00336B10">
            <w:pPr>
              <w:jc w:val="both"/>
              <w:rPr>
                <w:rFonts w:ascii="Book Antiqua" w:hAnsi="Book Antiqua" w:cs="Arial"/>
                <w:color w:val="000000" w:themeColor="text1"/>
                <w:sz w:val="22"/>
                <w:szCs w:val="22"/>
              </w:rPr>
            </w:pPr>
            <w:r w:rsidRPr="0016608D">
              <w:rPr>
                <w:rFonts w:ascii="Book Antiqua" w:hAnsi="Book Antiqua" w:cs="Arial"/>
                <w:color w:val="000000" w:themeColor="text1"/>
                <w:sz w:val="22"/>
                <w:szCs w:val="22"/>
              </w:rPr>
              <w:t xml:space="preserve">GCC 1.1 (e) and </w:t>
            </w:r>
            <w:r w:rsidR="00336B10" w:rsidRPr="0016608D">
              <w:rPr>
                <w:rFonts w:ascii="Book Antiqua" w:hAnsi="Book Antiqua" w:cs="Arial"/>
                <w:color w:val="000000" w:themeColor="text1"/>
                <w:sz w:val="22"/>
                <w:szCs w:val="22"/>
              </w:rPr>
              <w:t>GCC 1.1 (ee)</w:t>
            </w:r>
          </w:p>
          <w:p w14:paraId="45360519" w14:textId="77777777" w:rsidR="00AA064A" w:rsidRPr="0016608D" w:rsidRDefault="00AA064A" w:rsidP="00336B10">
            <w:pPr>
              <w:jc w:val="both"/>
              <w:rPr>
                <w:rFonts w:ascii="Book Antiqua" w:hAnsi="Book Antiqua" w:cs="Arial"/>
                <w:color w:val="000000" w:themeColor="text1"/>
                <w:sz w:val="22"/>
                <w:szCs w:val="22"/>
              </w:rPr>
            </w:pPr>
          </w:p>
          <w:p w14:paraId="446E6C9E" w14:textId="77777777" w:rsidR="00AA064A" w:rsidRPr="0016608D" w:rsidRDefault="00AA064A" w:rsidP="00336B10">
            <w:pPr>
              <w:jc w:val="both"/>
              <w:rPr>
                <w:rFonts w:ascii="Book Antiqua" w:hAnsi="Book Antiqua" w:cs="Arial"/>
                <w:color w:val="000000" w:themeColor="text1"/>
                <w:sz w:val="22"/>
                <w:szCs w:val="22"/>
              </w:rPr>
            </w:pPr>
          </w:p>
          <w:p w14:paraId="5B49CFC0" w14:textId="77777777" w:rsidR="00AA064A" w:rsidRPr="0016608D" w:rsidRDefault="00AA064A" w:rsidP="00336B10">
            <w:pPr>
              <w:jc w:val="both"/>
              <w:rPr>
                <w:rFonts w:ascii="Book Antiqua" w:hAnsi="Book Antiqua" w:cs="Arial"/>
                <w:color w:val="000000" w:themeColor="text1"/>
                <w:sz w:val="22"/>
                <w:szCs w:val="22"/>
              </w:rPr>
            </w:pPr>
          </w:p>
          <w:p w14:paraId="39B3D73C" w14:textId="77777777" w:rsidR="00DF2F5D" w:rsidRPr="0016608D" w:rsidRDefault="00DF2F5D" w:rsidP="00336B10">
            <w:pPr>
              <w:jc w:val="both"/>
              <w:rPr>
                <w:rFonts w:ascii="Book Antiqua" w:hAnsi="Book Antiqua" w:cs="Arial"/>
                <w:color w:val="000000" w:themeColor="text1"/>
                <w:sz w:val="22"/>
                <w:szCs w:val="22"/>
              </w:rPr>
            </w:pPr>
          </w:p>
          <w:p w14:paraId="2EA78001" w14:textId="77777777" w:rsidR="00072256" w:rsidRPr="0016608D" w:rsidRDefault="00072256" w:rsidP="00336B10">
            <w:pPr>
              <w:jc w:val="both"/>
              <w:rPr>
                <w:rFonts w:ascii="Book Antiqua" w:hAnsi="Book Antiqua" w:cs="Arial"/>
                <w:color w:val="000000" w:themeColor="text1"/>
                <w:sz w:val="22"/>
                <w:szCs w:val="22"/>
              </w:rPr>
            </w:pPr>
          </w:p>
          <w:p w14:paraId="25B4B4E1" w14:textId="77777777" w:rsidR="00072256" w:rsidRPr="0016608D" w:rsidRDefault="00072256" w:rsidP="00336B10">
            <w:pPr>
              <w:jc w:val="both"/>
              <w:rPr>
                <w:rFonts w:ascii="Book Antiqua" w:hAnsi="Book Antiqua" w:cs="Arial"/>
                <w:color w:val="000000" w:themeColor="text1"/>
                <w:sz w:val="22"/>
                <w:szCs w:val="22"/>
              </w:rPr>
            </w:pPr>
          </w:p>
          <w:p w14:paraId="2FAD363D" w14:textId="77777777" w:rsidR="00072256" w:rsidRPr="0016608D" w:rsidRDefault="00072256" w:rsidP="00336B10">
            <w:pPr>
              <w:jc w:val="both"/>
              <w:rPr>
                <w:rFonts w:ascii="Book Antiqua" w:hAnsi="Book Antiqua" w:cs="Arial"/>
                <w:color w:val="000000" w:themeColor="text1"/>
                <w:sz w:val="22"/>
                <w:szCs w:val="22"/>
              </w:rPr>
            </w:pPr>
          </w:p>
          <w:p w14:paraId="4DBE5324" w14:textId="77777777" w:rsidR="00072256" w:rsidRPr="0016608D" w:rsidRDefault="00072256" w:rsidP="00336B10">
            <w:pPr>
              <w:jc w:val="both"/>
              <w:rPr>
                <w:rFonts w:ascii="Book Antiqua" w:hAnsi="Book Antiqua" w:cs="Arial"/>
                <w:color w:val="000000" w:themeColor="text1"/>
                <w:sz w:val="22"/>
                <w:szCs w:val="22"/>
              </w:rPr>
            </w:pPr>
          </w:p>
          <w:p w14:paraId="1FB245F1" w14:textId="77777777" w:rsidR="00072256" w:rsidRPr="0016608D" w:rsidRDefault="00072256" w:rsidP="00336B10">
            <w:pPr>
              <w:jc w:val="both"/>
              <w:rPr>
                <w:rFonts w:ascii="Book Antiqua" w:hAnsi="Book Antiqua" w:cs="Arial"/>
                <w:color w:val="000000" w:themeColor="text1"/>
                <w:sz w:val="22"/>
                <w:szCs w:val="22"/>
              </w:rPr>
            </w:pPr>
          </w:p>
          <w:p w14:paraId="3ABAFE89" w14:textId="77777777" w:rsidR="00072256" w:rsidRPr="0016608D" w:rsidRDefault="00072256" w:rsidP="00336B10">
            <w:pPr>
              <w:jc w:val="both"/>
              <w:rPr>
                <w:rFonts w:ascii="Book Antiqua" w:hAnsi="Book Antiqua" w:cs="Arial"/>
                <w:color w:val="000000" w:themeColor="text1"/>
                <w:sz w:val="22"/>
                <w:szCs w:val="22"/>
              </w:rPr>
            </w:pPr>
          </w:p>
          <w:p w14:paraId="1774D82C" w14:textId="77777777" w:rsidR="00072256" w:rsidRPr="0016608D" w:rsidRDefault="00072256" w:rsidP="00336B10">
            <w:pPr>
              <w:jc w:val="both"/>
              <w:rPr>
                <w:rFonts w:ascii="Book Antiqua" w:hAnsi="Book Antiqua" w:cs="Arial"/>
                <w:color w:val="000000" w:themeColor="text1"/>
                <w:sz w:val="22"/>
                <w:szCs w:val="22"/>
              </w:rPr>
            </w:pPr>
          </w:p>
          <w:p w14:paraId="2871E9C2" w14:textId="77777777" w:rsidR="00072256" w:rsidRPr="0016608D" w:rsidRDefault="00072256" w:rsidP="00336B10">
            <w:pPr>
              <w:jc w:val="both"/>
              <w:rPr>
                <w:rFonts w:ascii="Book Antiqua" w:hAnsi="Book Antiqua" w:cs="Arial"/>
                <w:color w:val="000000" w:themeColor="text1"/>
                <w:sz w:val="22"/>
                <w:szCs w:val="22"/>
              </w:rPr>
            </w:pPr>
          </w:p>
          <w:p w14:paraId="6626BD1E" w14:textId="77777777" w:rsidR="00A94513" w:rsidRPr="0016608D" w:rsidRDefault="00A94513" w:rsidP="00336B10">
            <w:pPr>
              <w:jc w:val="both"/>
              <w:rPr>
                <w:rFonts w:ascii="Book Antiqua" w:hAnsi="Book Antiqua" w:cs="Arial"/>
                <w:color w:val="000000" w:themeColor="text1"/>
                <w:sz w:val="22"/>
                <w:szCs w:val="22"/>
              </w:rPr>
            </w:pPr>
          </w:p>
          <w:p w14:paraId="773225DA" w14:textId="77777777" w:rsidR="00A94513" w:rsidRPr="0016608D" w:rsidRDefault="00A94513" w:rsidP="00336B10">
            <w:pPr>
              <w:jc w:val="both"/>
              <w:rPr>
                <w:rFonts w:ascii="Book Antiqua" w:hAnsi="Book Antiqua" w:cs="Arial"/>
                <w:color w:val="000000" w:themeColor="text1"/>
                <w:sz w:val="22"/>
                <w:szCs w:val="22"/>
              </w:rPr>
            </w:pPr>
          </w:p>
        </w:tc>
        <w:tc>
          <w:tcPr>
            <w:tcW w:w="7436" w:type="dxa"/>
            <w:tcBorders>
              <w:left w:val="nil"/>
            </w:tcBorders>
          </w:tcPr>
          <w:p w14:paraId="59E302FF" w14:textId="77777777" w:rsidR="00336B10" w:rsidRPr="0016608D" w:rsidRDefault="00336B10" w:rsidP="00336B10">
            <w:pPr>
              <w:jc w:val="both"/>
              <w:rPr>
                <w:rFonts w:ascii="Book Antiqua" w:hAnsi="Book Antiqua" w:cs="Arial"/>
                <w:b/>
                <w:bCs/>
                <w:color w:val="000000" w:themeColor="text1"/>
                <w:sz w:val="22"/>
                <w:szCs w:val="22"/>
              </w:rPr>
            </w:pPr>
            <w:r w:rsidRPr="0016608D">
              <w:rPr>
                <w:rFonts w:ascii="Book Antiqua" w:hAnsi="Book Antiqua" w:cs="Arial"/>
                <w:b/>
                <w:bCs/>
                <w:color w:val="000000" w:themeColor="text1"/>
                <w:sz w:val="22"/>
                <w:szCs w:val="22"/>
              </w:rPr>
              <w:t xml:space="preserve">Supplementing Sub-Clause </w:t>
            </w:r>
            <w:r w:rsidR="00D01892" w:rsidRPr="0016608D">
              <w:rPr>
                <w:rFonts w:ascii="Book Antiqua" w:hAnsi="Book Antiqua" w:cs="Arial"/>
                <w:b/>
                <w:bCs/>
                <w:color w:val="000000" w:themeColor="text1"/>
                <w:sz w:val="22"/>
                <w:szCs w:val="22"/>
              </w:rPr>
              <w:t xml:space="preserve">GCC 1.1(e) and </w:t>
            </w:r>
            <w:r w:rsidRPr="0016608D">
              <w:rPr>
                <w:rFonts w:ascii="Book Antiqua" w:hAnsi="Book Antiqua" w:cs="Arial"/>
                <w:b/>
                <w:bCs/>
                <w:color w:val="000000" w:themeColor="text1"/>
                <w:sz w:val="22"/>
                <w:szCs w:val="22"/>
              </w:rPr>
              <w:t>GCC 1.1(ee)</w:t>
            </w:r>
          </w:p>
          <w:p w14:paraId="74F6D291" w14:textId="77777777" w:rsidR="00336B10" w:rsidRPr="0016608D" w:rsidRDefault="00336B10" w:rsidP="00336B10">
            <w:pPr>
              <w:jc w:val="both"/>
              <w:rPr>
                <w:rFonts w:ascii="Book Antiqua" w:eastAsia="MS Mincho" w:hAnsi="Book Antiqua" w:cs="Arial"/>
                <w:color w:val="000000" w:themeColor="text1"/>
                <w:sz w:val="22"/>
                <w:szCs w:val="22"/>
              </w:rPr>
            </w:pPr>
          </w:p>
          <w:p w14:paraId="3BF8EE07" w14:textId="145F6CEC" w:rsidR="00336B10" w:rsidRPr="0016608D" w:rsidRDefault="005F4174" w:rsidP="00336B10">
            <w:pPr>
              <w:jc w:val="both"/>
              <w:rPr>
                <w:rFonts w:ascii="Book Antiqua" w:eastAsia="MS Mincho" w:hAnsi="Book Antiqua" w:cs="Arial"/>
                <w:color w:val="000000" w:themeColor="text1"/>
                <w:sz w:val="22"/>
                <w:szCs w:val="22"/>
              </w:rPr>
            </w:pPr>
            <w:r w:rsidRPr="0016608D">
              <w:rPr>
                <w:rFonts w:ascii="Book Antiqua" w:eastAsia="MS Mincho" w:hAnsi="Book Antiqua" w:cs="Arial"/>
                <w:color w:val="000000" w:themeColor="text1"/>
                <w:sz w:val="22"/>
                <w:szCs w:val="22"/>
              </w:rPr>
              <w:t>Time for C</w:t>
            </w:r>
            <w:r w:rsidR="00336B10" w:rsidRPr="0016608D">
              <w:rPr>
                <w:rFonts w:ascii="Book Antiqua" w:eastAsia="MS Mincho" w:hAnsi="Book Antiqua" w:cs="Arial"/>
                <w:color w:val="000000" w:themeColor="text1"/>
                <w:sz w:val="22"/>
                <w:szCs w:val="22"/>
              </w:rPr>
              <w:t>ompletion:</w:t>
            </w:r>
          </w:p>
          <w:p w14:paraId="2BE24F29" w14:textId="24039EEE" w:rsidR="00261598" w:rsidRPr="0016608D" w:rsidRDefault="00261598" w:rsidP="00336B10">
            <w:pPr>
              <w:jc w:val="both"/>
              <w:rPr>
                <w:rFonts w:ascii="Book Antiqua" w:eastAsia="MS Mincho" w:hAnsi="Book Antiqua" w:cs="Arial"/>
                <w:color w:val="000000" w:themeColor="text1"/>
                <w:sz w:val="22"/>
                <w:szCs w:val="22"/>
                <w:highlight w:val="yellow"/>
              </w:rPr>
            </w:pPr>
          </w:p>
          <w:tbl>
            <w:tblPr>
              <w:tblW w:w="7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
              <w:gridCol w:w="4961"/>
              <w:gridCol w:w="1776"/>
            </w:tblGrid>
            <w:tr w:rsidR="00A86F15" w:rsidRPr="0016608D" w14:paraId="68F12E66" w14:textId="77777777" w:rsidTr="008E3C20">
              <w:trPr>
                <w:tblHeader/>
              </w:trPr>
              <w:tc>
                <w:tcPr>
                  <w:tcW w:w="489" w:type="dxa"/>
                  <w:vMerge w:val="restart"/>
                </w:tcPr>
                <w:p w14:paraId="7345D035" w14:textId="77777777" w:rsidR="00A86F15" w:rsidRPr="0016608D" w:rsidRDefault="00A86F15" w:rsidP="00A86F15">
                  <w:pPr>
                    <w:ind w:right="-117"/>
                    <w:jc w:val="both"/>
                    <w:rPr>
                      <w:rFonts w:ascii="Book Antiqua" w:eastAsia="MS Mincho" w:hAnsi="Book Antiqua" w:cs="Arial"/>
                      <w:b/>
                      <w:sz w:val="22"/>
                      <w:szCs w:val="22"/>
                    </w:rPr>
                  </w:pPr>
                  <w:r w:rsidRPr="0016608D">
                    <w:rPr>
                      <w:rFonts w:ascii="Book Antiqua" w:eastAsia="MS Mincho" w:hAnsi="Book Antiqua" w:cs="Arial"/>
                      <w:b/>
                      <w:sz w:val="22"/>
                      <w:szCs w:val="22"/>
                    </w:rPr>
                    <w:t>Sl. No.</w:t>
                  </w:r>
                </w:p>
              </w:tc>
              <w:tc>
                <w:tcPr>
                  <w:tcW w:w="4961" w:type="dxa"/>
                </w:tcPr>
                <w:p w14:paraId="585182E1" w14:textId="77777777" w:rsidR="00A86F15" w:rsidRPr="0016608D" w:rsidRDefault="00A86F15" w:rsidP="00A86F15">
                  <w:pPr>
                    <w:jc w:val="both"/>
                    <w:rPr>
                      <w:rFonts w:ascii="Book Antiqua" w:eastAsia="MS Mincho" w:hAnsi="Book Antiqua" w:cs="Arial"/>
                      <w:b/>
                      <w:sz w:val="22"/>
                      <w:szCs w:val="22"/>
                    </w:rPr>
                  </w:pPr>
                  <w:r w:rsidRPr="0016608D">
                    <w:rPr>
                      <w:rFonts w:ascii="Book Antiqua" w:eastAsia="MS Mincho" w:hAnsi="Book Antiqua" w:cs="Arial"/>
                      <w:b/>
                      <w:sz w:val="22"/>
                      <w:szCs w:val="22"/>
                    </w:rPr>
                    <w:t>Activities</w:t>
                  </w:r>
                </w:p>
              </w:tc>
              <w:tc>
                <w:tcPr>
                  <w:tcW w:w="1776" w:type="dxa"/>
                  <w:vMerge w:val="restart"/>
                </w:tcPr>
                <w:p w14:paraId="4A16D4DE" w14:textId="5E3A755B" w:rsidR="00A86F15" w:rsidRPr="0016608D" w:rsidRDefault="007E48BE" w:rsidP="00A86F15">
                  <w:pPr>
                    <w:ind w:right="-18"/>
                    <w:jc w:val="both"/>
                    <w:rPr>
                      <w:rFonts w:ascii="Book Antiqua" w:eastAsia="MS Mincho" w:hAnsi="Book Antiqua" w:cs="Arial"/>
                      <w:b/>
                      <w:bCs/>
                      <w:sz w:val="22"/>
                      <w:szCs w:val="22"/>
                      <w:highlight w:val="yellow"/>
                    </w:rPr>
                  </w:pPr>
                  <w:r w:rsidRPr="0016608D">
                    <w:rPr>
                      <w:rFonts w:ascii="Book Antiqua" w:eastAsia="MS Mincho" w:hAnsi="Book Antiqua" w:cs="Arial"/>
                      <w:b/>
                      <w:bCs/>
                      <w:sz w:val="22"/>
                      <w:szCs w:val="22"/>
                    </w:rPr>
                    <w:t>Duration in months from the date of Notification of Award</w:t>
                  </w:r>
                </w:p>
              </w:tc>
            </w:tr>
            <w:tr w:rsidR="00A86F15" w:rsidRPr="0016608D" w14:paraId="3617857F" w14:textId="77777777" w:rsidTr="008E3C20">
              <w:trPr>
                <w:trHeight w:val="586"/>
              </w:trPr>
              <w:tc>
                <w:tcPr>
                  <w:tcW w:w="489" w:type="dxa"/>
                  <w:vMerge/>
                </w:tcPr>
                <w:p w14:paraId="078DF286" w14:textId="77777777" w:rsidR="00A86F15" w:rsidRPr="0016608D" w:rsidRDefault="00A86F15" w:rsidP="00A86F15">
                  <w:pPr>
                    <w:jc w:val="both"/>
                    <w:rPr>
                      <w:rFonts w:ascii="Book Antiqua" w:eastAsia="MS Mincho" w:hAnsi="Book Antiqua" w:cs="Arial"/>
                      <w:sz w:val="22"/>
                      <w:szCs w:val="22"/>
                    </w:rPr>
                  </w:pPr>
                </w:p>
              </w:tc>
              <w:tc>
                <w:tcPr>
                  <w:tcW w:w="4961" w:type="dxa"/>
                </w:tcPr>
                <w:p w14:paraId="6B9DAEA2" w14:textId="77777777" w:rsidR="00A86F15" w:rsidRPr="0016608D" w:rsidRDefault="00A86F15" w:rsidP="00A86F15">
                  <w:pPr>
                    <w:jc w:val="both"/>
                    <w:rPr>
                      <w:rFonts w:ascii="Book Antiqua" w:hAnsi="Book Antiqua" w:cs="Arial"/>
                      <w:b/>
                      <w:sz w:val="22"/>
                      <w:szCs w:val="22"/>
                    </w:rPr>
                  </w:pPr>
                  <w:r w:rsidRPr="0016608D">
                    <w:rPr>
                      <w:rFonts w:ascii="Book Antiqua" w:eastAsia="MS Mincho" w:hAnsi="Book Antiqua" w:cs="Arial"/>
                      <w:b/>
                      <w:sz w:val="22"/>
                      <w:szCs w:val="22"/>
                    </w:rPr>
                    <w:t>Taking Over by the Employer upon successful Completion of:</w:t>
                  </w:r>
                </w:p>
              </w:tc>
              <w:tc>
                <w:tcPr>
                  <w:tcW w:w="1776" w:type="dxa"/>
                  <w:vMerge/>
                </w:tcPr>
                <w:p w14:paraId="1B416049" w14:textId="77777777" w:rsidR="00A86F15" w:rsidRPr="0016608D" w:rsidRDefault="00A86F15" w:rsidP="00A86F15">
                  <w:pPr>
                    <w:ind w:right="184"/>
                    <w:jc w:val="both"/>
                    <w:rPr>
                      <w:rFonts w:ascii="Book Antiqua" w:eastAsia="MS Mincho" w:hAnsi="Book Antiqua" w:cs="Arial"/>
                      <w:sz w:val="22"/>
                      <w:szCs w:val="22"/>
                      <w:highlight w:val="yellow"/>
                    </w:rPr>
                  </w:pPr>
                </w:p>
              </w:tc>
            </w:tr>
            <w:tr w:rsidR="00F36903" w:rsidRPr="0016608D" w14:paraId="74781F3C" w14:textId="77777777" w:rsidTr="008E3C20">
              <w:trPr>
                <w:trHeight w:val="1610"/>
              </w:trPr>
              <w:tc>
                <w:tcPr>
                  <w:tcW w:w="489" w:type="dxa"/>
                </w:tcPr>
                <w:p w14:paraId="3F691CB9" w14:textId="25CE9D89" w:rsidR="00F36903" w:rsidRPr="0016608D" w:rsidRDefault="00F36903" w:rsidP="00F36903">
                  <w:pPr>
                    <w:jc w:val="center"/>
                    <w:rPr>
                      <w:rFonts w:ascii="Book Antiqua" w:eastAsia="MS Mincho" w:hAnsi="Book Antiqua" w:cs="Arial"/>
                      <w:sz w:val="22"/>
                      <w:szCs w:val="22"/>
                    </w:rPr>
                  </w:pPr>
                  <w:r w:rsidRPr="0016608D">
                    <w:rPr>
                      <w:rFonts w:ascii="Book Antiqua" w:hAnsi="Book Antiqua" w:cs="Arial"/>
                      <w:b/>
                      <w:bCs/>
                      <w:sz w:val="22"/>
                      <w:szCs w:val="22"/>
                    </w:rPr>
                    <w:t>1</w:t>
                  </w:r>
                </w:p>
              </w:tc>
              <w:tc>
                <w:tcPr>
                  <w:tcW w:w="4961" w:type="dxa"/>
                </w:tcPr>
                <w:p w14:paraId="3DD4D167" w14:textId="77777777" w:rsidR="00CA6E82" w:rsidRDefault="00CA6E82" w:rsidP="00F36903">
                  <w:pPr>
                    <w:jc w:val="both"/>
                    <w:rPr>
                      <w:rFonts w:ascii="Book Antiqua" w:hAnsi="Book Antiqua" w:cs="Arial"/>
                      <w:sz w:val="22"/>
                      <w:szCs w:val="22"/>
                    </w:rPr>
                  </w:pPr>
                  <w:bookmarkStart w:id="0" w:name="_Hlk171507071"/>
                  <w:r w:rsidRPr="00CA6E82">
                    <w:rPr>
                      <w:rFonts w:ascii="Book Antiqua" w:hAnsi="Book Antiqua" w:cs="Arial"/>
                      <w:b/>
                      <w:bCs/>
                      <w:sz w:val="22"/>
                      <w:szCs w:val="22"/>
                    </w:rPr>
                    <w:t>Transmission Line Package TL01</w:t>
                  </w:r>
                  <w:r w:rsidRPr="00CA6E82">
                    <w:rPr>
                      <w:rFonts w:ascii="Book Antiqua" w:hAnsi="Book Antiqua" w:cs="Arial"/>
                      <w:sz w:val="22"/>
                      <w:szCs w:val="22"/>
                    </w:rPr>
                    <w:t xml:space="preserve"> for 765KV Angul-Srikakulam 2nd D/c Transmission line part-I associated with “Inter-regional strengthening between SR grid and ER grid” won by POWERGRID under TBCB route</w:t>
                  </w:r>
                  <w:r w:rsidR="00F36903" w:rsidRPr="00885B65">
                    <w:rPr>
                      <w:rFonts w:ascii="Book Antiqua" w:hAnsi="Book Antiqua" w:cs="Arial"/>
                      <w:sz w:val="22"/>
                      <w:szCs w:val="22"/>
                    </w:rPr>
                    <w:t xml:space="preserve">.; </w:t>
                  </w:r>
                </w:p>
                <w:p w14:paraId="543C98C8" w14:textId="2417414F" w:rsidR="00F36903" w:rsidRPr="00A1531E" w:rsidRDefault="00F36903" w:rsidP="00F36903">
                  <w:pPr>
                    <w:jc w:val="both"/>
                    <w:rPr>
                      <w:rFonts w:ascii="Book Antiqua" w:hAnsi="Book Antiqua" w:cs="Arial"/>
                      <w:b/>
                      <w:bCs/>
                      <w:color w:val="FF0000"/>
                      <w:sz w:val="22"/>
                      <w:szCs w:val="22"/>
                    </w:rPr>
                  </w:pPr>
                  <w:r w:rsidRPr="00885B65">
                    <w:rPr>
                      <w:rFonts w:ascii="Book Antiqua" w:hAnsi="Book Antiqua" w:cs="Arial"/>
                      <w:sz w:val="22"/>
                      <w:szCs w:val="22"/>
                    </w:rPr>
                    <w:t xml:space="preserve">Spec No. </w:t>
                  </w:r>
                  <w:bookmarkEnd w:id="0"/>
                  <w:r w:rsidR="00321AA6" w:rsidRPr="00321AA6">
                    <w:rPr>
                      <w:rFonts w:ascii="Book Antiqua" w:hAnsi="Book Antiqua" w:cs="Arial"/>
                      <w:sz w:val="22"/>
                      <w:szCs w:val="22"/>
                    </w:rPr>
                    <w:t>CC/T/W-TW/DOM/A01/26/08726</w:t>
                  </w:r>
                </w:p>
                <w:p w14:paraId="44E54BA3" w14:textId="396D6313" w:rsidR="00F36903" w:rsidRPr="0016608D" w:rsidRDefault="00F36903" w:rsidP="00F36903">
                  <w:pPr>
                    <w:jc w:val="both"/>
                    <w:rPr>
                      <w:rFonts w:ascii="Book Antiqua" w:hAnsi="Book Antiqua" w:cs="Calibri"/>
                      <w:sz w:val="22"/>
                      <w:szCs w:val="22"/>
                      <w:lang w:val="en-IN" w:eastAsia="en-IN" w:bidi="hi-IN"/>
                    </w:rPr>
                  </w:pPr>
                </w:p>
              </w:tc>
              <w:tc>
                <w:tcPr>
                  <w:tcW w:w="1776" w:type="dxa"/>
                </w:tcPr>
                <w:p w14:paraId="1D913135" w14:textId="77777777" w:rsidR="00F36903" w:rsidRPr="00A1531E" w:rsidRDefault="00F36903" w:rsidP="00F36903">
                  <w:pPr>
                    <w:ind w:right="184"/>
                    <w:jc w:val="center"/>
                    <w:rPr>
                      <w:rFonts w:ascii="Book Antiqua" w:eastAsia="MS Mincho" w:hAnsi="Book Antiqua" w:cs="Arial"/>
                      <w:b/>
                      <w:bCs/>
                      <w:sz w:val="22"/>
                      <w:szCs w:val="22"/>
                    </w:rPr>
                  </w:pPr>
                </w:p>
                <w:p w14:paraId="6619789F" w14:textId="598C76A7" w:rsidR="00F36903" w:rsidRPr="00A1531E" w:rsidRDefault="004A6D9D" w:rsidP="00F36903">
                  <w:pPr>
                    <w:ind w:right="184"/>
                    <w:jc w:val="center"/>
                    <w:rPr>
                      <w:rFonts w:ascii="Book Antiqua" w:eastAsia="MS Mincho" w:hAnsi="Book Antiqua" w:cs="Arial"/>
                      <w:b/>
                      <w:bCs/>
                      <w:sz w:val="22"/>
                      <w:szCs w:val="22"/>
                    </w:rPr>
                  </w:pPr>
                  <w:r>
                    <w:rPr>
                      <w:rFonts w:ascii="Book Antiqua" w:eastAsia="MS Mincho" w:hAnsi="Book Antiqua" w:cs="Arial"/>
                      <w:b/>
                      <w:bCs/>
                      <w:sz w:val="22"/>
                      <w:szCs w:val="22"/>
                    </w:rPr>
                    <w:t>21</w:t>
                  </w:r>
                </w:p>
                <w:p w14:paraId="545FA635" w14:textId="5B608416" w:rsidR="00F36903" w:rsidRPr="0016608D" w:rsidRDefault="00F36903" w:rsidP="00F36903">
                  <w:pPr>
                    <w:ind w:right="184"/>
                    <w:jc w:val="center"/>
                    <w:rPr>
                      <w:rFonts w:ascii="Book Antiqua" w:eastAsia="MS Mincho" w:hAnsi="Book Antiqua" w:cs="Arial"/>
                      <w:b/>
                      <w:bCs/>
                      <w:sz w:val="22"/>
                      <w:szCs w:val="22"/>
                    </w:rPr>
                  </w:pPr>
                  <w:r w:rsidRPr="00A1531E">
                    <w:rPr>
                      <w:rFonts w:ascii="Book Antiqua" w:eastAsia="MS Mincho" w:hAnsi="Book Antiqua" w:cs="Arial"/>
                      <w:b/>
                      <w:bCs/>
                      <w:sz w:val="22"/>
                      <w:szCs w:val="22"/>
                    </w:rPr>
                    <w:t>(</w:t>
                  </w:r>
                  <w:r w:rsidR="004A6D9D">
                    <w:rPr>
                      <w:rFonts w:ascii="Book Antiqua" w:eastAsia="MS Mincho" w:hAnsi="Book Antiqua" w:cs="Arial"/>
                      <w:b/>
                      <w:bCs/>
                      <w:sz w:val="22"/>
                      <w:szCs w:val="22"/>
                    </w:rPr>
                    <w:t>Twenty</w:t>
                  </w:r>
                  <w:r>
                    <w:rPr>
                      <w:rFonts w:ascii="Book Antiqua" w:eastAsia="MS Mincho" w:hAnsi="Book Antiqua" w:cs="Arial"/>
                      <w:b/>
                      <w:bCs/>
                      <w:sz w:val="22"/>
                      <w:szCs w:val="22"/>
                    </w:rPr>
                    <w:t>-</w:t>
                  </w:r>
                  <w:r w:rsidR="004A6D9D">
                    <w:rPr>
                      <w:rFonts w:ascii="Book Antiqua" w:eastAsia="MS Mincho" w:hAnsi="Book Antiqua" w:cs="Arial"/>
                      <w:b/>
                      <w:bCs/>
                      <w:sz w:val="22"/>
                      <w:szCs w:val="22"/>
                    </w:rPr>
                    <w:t xml:space="preserve">One </w:t>
                  </w:r>
                  <w:r w:rsidRPr="00A1531E">
                    <w:rPr>
                      <w:rFonts w:ascii="Book Antiqua" w:eastAsia="MS Mincho" w:hAnsi="Book Antiqua" w:cs="Arial"/>
                      <w:b/>
                      <w:bCs/>
                      <w:sz w:val="22"/>
                      <w:szCs w:val="22"/>
                    </w:rPr>
                    <w:t>months</w:t>
                  </w:r>
                  <w:r>
                    <w:rPr>
                      <w:rFonts w:ascii="Book Antiqua" w:eastAsia="MS Mincho" w:hAnsi="Book Antiqua" w:cs="Arial"/>
                      <w:b/>
                      <w:bCs/>
                      <w:sz w:val="22"/>
                      <w:szCs w:val="22"/>
                    </w:rPr>
                    <w:t>)</w:t>
                  </w:r>
                </w:p>
              </w:tc>
            </w:tr>
          </w:tbl>
          <w:p w14:paraId="1434C877" w14:textId="77777777" w:rsidR="00425AFF" w:rsidRPr="0016608D" w:rsidRDefault="00425AFF" w:rsidP="00D83895">
            <w:pPr>
              <w:jc w:val="both"/>
              <w:rPr>
                <w:rFonts w:ascii="Book Antiqua" w:hAnsi="Book Antiqua" w:cs="Arial"/>
                <w:color w:val="000000" w:themeColor="text1"/>
                <w:sz w:val="8"/>
                <w:szCs w:val="8"/>
                <w:highlight w:val="yellow"/>
              </w:rPr>
            </w:pPr>
          </w:p>
        </w:tc>
      </w:tr>
      <w:tr w:rsidR="004B3752" w:rsidRPr="0016608D" w14:paraId="4AEC3212" w14:textId="77777777" w:rsidTr="00AC42F5">
        <w:trPr>
          <w:trHeight w:val="2483"/>
        </w:trPr>
        <w:tc>
          <w:tcPr>
            <w:tcW w:w="581" w:type="dxa"/>
            <w:tcBorders>
              <w:right w:val="single" w:sz="4" w:space="0" w:color="auto"/>
            </w:tcBorders>
          </w:tcPr>
          <w:p w14:paraId="09F8A7E5" w14:textId="77777777" w:rsidR="004B3752" w:rsidRPr="0016608D" w:rsidRDefault="004B3752" w:rsidP="00CC052D">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34DBD75" w14:textId="77777777" w:rsidR="004B3752" w:rsidRPr="0016608D" w:rsidRDefault="004B3752" w:rsidP="001869E2">
            <w:pPr>
              <w:jc w:val="both"/>
              <w:rPr>
                <w:rFonts w:ascii="Book Antiqua" w:hAnsi="Book Antiqua" w:cs="Arial"/>
                <w:color w:val="000000"/>
                <w:sz w:val="22"/>
                <w:szCs w:val="22"/>
              </w:rPr>
            </w:pPr>
            <w:r w:rsidRPr="0016608D">
              <w:rPr>
                <w:rFonts w:ascii="Book Antiqua" w:hAnsi="Book Antiqua" w:cs="Arial"/>
                <w:color w:val="000000"/>
                <w:sz w:val="22"/>
                <w:szCs w:val="22"/>
              </w:rPr>
              <w:t>GCC 1.1 (w)</w:t>
            </w:r>
          </w:p>
        </w:tc>
        <w:tc>
          <w:tcPr>
            <w:tcW w:w="7436" w:type="dxa"/>
            <w:tcBorders>
              <w:left w:val="nil"/>
            </w:tcBorders>
          </w:tcPr>
          <w:p w14:paraId="7869ECFE" w14:textId="77777777" w:rsidR="004B3752" w:rsidRPr="0016608D" w:rsidRDefault="004B3752">
            <w:pPr>
              <w:jc w:val="both"/>
              <w:rPr>
                <w:rFonts w:ascii="Book Antiqua" w:hAnsi="Book Antiqua" w:cs="Arial"/>
                <w:snapToGrid w:val="0"/>
                <w:color w:val="000000"/>
                <w:sz w:val="22"/>
                <w:szCs w:val="22"/>
                <w:u w:val="single"/>
              </w:rPr>
            </w:pPr>
            <w:r w:rsidRPr="0016608D">
              <w:rPr>
                <w:rFonts w:ascii="Book Antiqua" w:hAnsi="Book Antiqua" w:cs="Arial"/>
                <w:b/>
                <w:bCs/>
                <w:color w:val="000000"/>
                <w:sz w:val="22"/>
                <w:szCs w:val="22"/>
                <w:u w:val="single"/>
              </w:rPr>
              <w:t>Supplementing Sub-Clause GCC 1.1 (w)</w:t>
            </w:r>
            <w:r w:rsidR="00A94513" w:rsidRPr="0016608D">
              <w:rPr>
                <w:rFonts w:ascii="Book Antiqua" w:hAnsi="Book Antiqua" w:cs="Arial"/>
                <w:b/>
                <w:bCs/>
                <w:color w:val="000000"/>
                <w:sz w:val="22"/>
                <w:szCs w:val="22"/>
                <w:u w:val="single"/>
              </w:rPr>
              <w:t xml:space="preserve"> with the following:</w:t>
            </w:r>
          </w:p>
          <w:p w14:paraId="12B5D505" w14:textId="77777777" w:rsidR="004B3752" w:rsidRPr="0016608D" w:rsidRDefault="004B3752">
            <w:pPr>
              <w:jc w:val="both"/>
              <w:rPr>
                <w:rFonts w:ascii="Book Antiqua" w:hAnsi="Book Antiqua" w:cs="Arial"/>
                <w:snapToGrid w:val="0"/>
                <w:color w:val="000000"/>
                <w:sz w:val="22"/>
                <w:szCs w:val="22"/>
              </w:rPr>
            </w:pPr>
          </w:p>
          <w:p w14:paraId="64B9E752" w14:textId="5181EC06" w:rsidR="004B3752" w:rsidRPr="0016608D" w:rsidRDefault="00A655FA" w:rsidP="0061386B">
            <w:pPr>
              <w:jc w:val="both"/>
              <w:rPr>
                <w:rFonts w:ascii="Book Antiqua" w:hAnsi="Book Antiqua" w:cs="Arial"/>
                <w:color w:val="000000"/>
                <w:sz w:val="22"/>
                <w:szCs w:val="22"/>
              </w:rPr>
            </w:pPr>
            <w:r w:rsidRPr="0016608D">
              <w:rPr>
                <w:rFonts w:ascii="Book Antiqua" w:hAnsi="Book Antiqua" w:cs="Arial"/>
                <w:color w:val="000000"/>
                <w:sz w:val="22"/>
                <w:szCs w:val="22"/>
              </w:rPr>
              <w:t>As mentioned in SCC [</w:t>
            </w:r>
            <w:r w:rsidRPr="0016608D">
              <w:rPr>
                <w:rFonts w:ascii="Book Antiqua" w:hAnsi="Book Antiqua" w:cs="Arial"/>
                <w:sz w:val="22"/>
                <w:szCs w:val="22"/>
              </w:rPr>
              <w:t xml:space="preserve">GCC 1.1(o)], </w:t>
            </w:r>
            <w:r w:rsidR="00006272" w:rsidRPr="0016608D">
              <w:rPr>
                <w:rFonts w:ascii="Book Antiqua" w:hAnsi="Book Antiqua" w:cs="Arial"/>
                <w:b/>
                <w:bCs/>
                <w:color w:val="0000CC"/>
                <w:sz w:val="22"/>
                <w:szCs w:val="22"/>
              </w:rPr>
              <w:t xml:space="preserve">“Project specific Transmission Company </w:t>
            </w:r>
            <w:r w:rsidR="00C00692" w:rsidRPr="0016608D">
              <w:rPr>
                <w:rFonts w:ascii="Book Antiqua" w:hAnsi="Book Antiqua" w:cs="Arial"/>
                <w:b/>
                <w:bCs/>
                <w:color w:val="0000CC"/>
                <w:sz w:val="22"/>
                <w:szCs w:val="22"/>
              </w:rPr>
              <w:t>(</w:t>
            </w:r>
            <w:r w:rsidR="00006272" w:rsidRPr="0016608D">
              <w:rPr>
                <w:rFonts w:ascii="Book Antiqua" w:hAnsi="Book Antiqua" w:cs="Arial"/>
                <w:b/>
                <w:bCs/>
                <w:color w:val="0000CC"/>
                <w:sz w:val="22"/>
                <w:szCs w:val="22"/>
              </w:rPr>
              <w:t>to be incorporated by the BPC</w:t>
            </w:r>
            <w:r w:rsidR="00C00692" w:rsidRPr="0016608D">
              <w:rPr>
                <w:rFonts w:ascii="Book Antiqua" w:hAnsi="Book Antiqua" w:cs="Arial"/>
                <w:b/>
                <w:bCs/>
                <w:color w:val="0000CC"/>
                <w:sz w:val="22"/>
                <w:szCs w:val="22"/>
              </w:rPr>
              <w:t>)</w:t>
            </w:r>
            <w:r w:rsidR="00006272" w:rsidRPr="0016608D">
              <w:rPr>
                <w:rFonts w:ascii="Book Antiqua" w:hAnsi="Book Antiqua" w:cs="Arial"/>
                <w:b/>
                <w:bCs/>
                <w:color w:val="0000CC"/>
                <w:sz w:val="22"/>
                <w:szCs w:val="22"/>
              </w:rPr>
              <w:t>”</w:t>
            </w:r>
            <w:r w:rsidR="004B3752" w:rsidRPr="0016608D">
              <w:rPr>
                <w:rFonts w:ascii="Book Antiqua" w:hAnsi="Book Antiqua" w:cs="Arial"/>
                <w:color w:val="000000"/>
                <w:sz w:val="22"/>
                <w:szCs w:val="22"/>
              </w:rPr>
              <w:t xml:space="preserve"> (hereinafter also referred to as the </w:t>
            </w:r>
            <w:r w:rsidRPr="0016608D">
              <w:rPr>
                <w:rFonts w:ascii="Book Antiqua" w:hAnsi="Book Antiqua" w:cs="Arial"/>
                <w:color w:val="000000"/>
                <w:sz w:val="22"/>
                <w:szCs w:val="22"/>
              </w:rPr>
              <w:t xml:space="preserve">“SPV” or </w:t>
            </w:r>
            <w:r w:rsidR="004B3752" w:rsidRPr="0016608D">
              <w:rPr>
                <w:rFonts w:ascii="Book Antiqua" w:hAnsi="Book Antiqua" w:cs="Arial"/>
                <w:color w:val="000000"/>
                <w:sz w:val="22"/>
                <w:szCs w:val="22"/>
              </w:rPr>
              <w:t xml:space="preserve">“Project SPV Company” or the “Owner” or the “Employer” or the “Purchaser”) which </w:t>
            </w:r>
            <w:r w:rsidRPr="0016608D">
              <w:rPr>
                <w:rFonts w:ascii="Book Antiqua" w:hAnsi="Book Antiqua" w:cs="Arial"/>
                <w:color w:val="000000"/>
                <w:sz w:val="22"/>
                <w:szCs w:val="22"/>
              </w:rPr>
              <w:t>would</w:t>
            </w:r>
            <w:r w:rsidR="002D1023" w:rsidRPr="0016608D">
              <w:rPr>
                <w:rFonts w:ascii="Book Antiqua" w:hAnsi="Book Antiqua" w:cs="Arial"/>
                <w:color w:val="000000"/>
                <w:sz w:val="22"/>
                <w:szCs w:val="22"/>
              </w:rPr>
              <w:t xml:space="preserve"> </w:t>
            </w:r>
            <w:r w:rsidRPr="0016608D">
              <w:rPr>
                <w:rFonts w:ascii="Book Antiqua" w:hAnsi="Book Antiqua" w:cs="Arial"/>
                <w:color w:val="000000"/>
                <w:sz w:val="22"/>
                <w:szCs w:val="22"/>
              </w:rPr>
              <w:t>be</w:t>
            </w:r>
            <w:r w:rsidR="002D1023" w:rsidRPr="0016608D">
              <w:rPr>
                <w:rFonts w:ascii="Book Antiqua" w:hAnsi="Book Antiqua" w:cs="Arial"/>
                <w:color w:val="000000"/>
                <w:sz w:val="22"/>
                <w:szCs w:val="22"/>
              </w:rPr>
              <w:t xml:space="preserve"> </w:t>
            </w:r>
            <w:r w:rsidR="004B3752" w:rsidRPr="0016608D">
              <w:rPr>
                <w:rFonts w:ascii="Book Antiqua" w:hAnsi="Book Antiqua" w:cs="Arial"/>
                <w:color w:val="000000"/>
                <w:sz w:val="22"/>
                <w:szCs w:val="22"/>
              </w:rPr>
              <w:t xml:space="preserve">a 100% owned subsidiary of POWERGRID and award for implementation of the scope covered under these Bidding Documents shall be undertaken by the Employer. </w:t>
            </w:r>
          </w:p>
        </w:tc>
      </w:tr>
      <w:tr w:rsidR="00792937" w:rsidRPr="0016608D" w14:paraId="6E666462" w14:textId="77777777" w:rsidTr="009B4503">
        <w:trPr>
          <w:trHeight w:val="1430"/>
        </w:trPr>
        <w:tc>
          <w:tcPr>
            <w:tcW w:w="581" w:type="dxa"/>
            <w:tcBorders>
              <w:right w:val="single" w:sz="4" w:space="0" w:color="auto"/>
            </w:tcBorders>
          </w:tcPr>
          <w:p w14:paraId="7555E269" w14:textId="77777777" w:rsidR="00792937" w:rsidRPr="0016608D" w:rsidRDefault="00792937" w:rsidP="00792937">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ADBD73E" w14:textId="6E66DC4E" w:rsidR="00792937" w:rsidRPr="0016608D" w:rsidRDefault="00792937" w:rsidP="00792937">
            <w:pPr>
              <w:rPr>
                <w:rFonts w:ascii="Book Antiqua" w:hAnsi="Book Antiqua" w:cs="Arial"/>
                <w:color w:val="000000"/>
                <w:sz w:val="22"/>
                <w:szCs w:val="22"/>
              </w:rPr>
            </w:pPr>
            <w:r w:rsidRPr="0016608D">
              <w:rPr>
                <w:rFonts w:ascii="Book Antiqua" w:hAnsi="Book Antiqua" w:cs="Arial"/>
                <w:sz w:val="22"/>
                <w:szCs w:val="22"/>
              </w:rPr>
              <w:t>GCC 1.1 (dd)</w:t>
            </w:r>
          </w:p>
        </w:tc>
        <w:tc>
          <w:tcPr>
            <w:tcW w:w="7436" w:type="dxa"/>
            <w:tcBorders>
              <w:left w:val="nil"/>
            </w:tcBorders>
          </w:tcPr>
          <w:p w14:paraId="1AB9A64F" w14:textId="317EE245" w:rsidR="00384A39" w:rsidRPr="0016608D" w:rsidRDefault="00384A39" w:rsidP="00384A39">
            <w:pPr>
              <w:jc w:val="both"/>
              <w:rPr>
                <w:rFonts w:ascii="Book Antiqua" w:hAnsi="Book Antiqua" w:cs="Arial"/>
                <w:b/>
                <w:bCs/>
                <w:sz w:val="22"/>
                <w:szCs w:val="22"/>
                <w:u w:val="single"/>
              </w:rPr>
            </w:pPr>
            <w:r w:rsidRPr="0016608D">
              <w:rPr>
                <w:rFonts w:ascii="Book Antiqua" w:hAnsi="Book Antiqua" w:cs="Arial"/>
                <w:b/>
                <w:bCs/>
                <w:sz w:val="22"/>
                <w:szCs w:val="22"/>
                <w:u w:val="single"/>
              </w:rPr>
              <w:t>Replace GCC clause 1.1(</w:t>
            </w:r>
            <w:proofErr w:type="gramStart"/>
            <w:r w:rsidRPr="0016608D">
              <w:rPr>
                <w:rFonts w:ascii="Book Antiqua" w:hAnsi="Book Antiqua" w:cs="Arial"/>
                <w:b/>
                <w:bCs/>
                <w:sz w:val="22"/>
                <w:szCs w:val="22"/>
                <w:u w:val="single"/>
              </w:rPr>
              <w:t>dd )</w:t>
            </w:r>
            <w:proofErr w:type="gramEnd"/>
            <w:r w:rsidRPr="0016608D">
              <w:rPr>
                <w:rFonts w:ascii="Book Antiqua" w:hAnsi="Book Antiqua" w:cs="Arial"/>
                <w:b/>
                <w:bCs/>
                <w:sz w:val="22"/>
                <w:szCs w:val="22"/>
                <w:u w:val="single"/>
              </w:rPr>
              <w:t xml:space="preserve"> with the following:</w:t>
            </w:r>
          </w:p>
          <w:p w14:paraId="2BCE0C46" w14:textId="77777777" w:rsidR="00384A39" w:rsidRPr="0016608D" w:rsidRDefault="00384A39" w:rsidP="00792937">
            <w:pPr>
              <w:jc w:val="both"/>
              <w:rPr>
                <w:rFonts w:ascii="Book Antiqua" w:hAnsi="Book Antiqua"/>
                <w:sz w:val="22"/>
                <w:szCs w:val="22"/>
              </w:rPr>
            </w:pPr>
          </w:p>
          <w:p w14:paraId="5EDD6486" w14:textId="5781DB7C" w:rsidR="00792937" w:rsidRPr="0016608D" w:rsidRDefault="00792937" w:rsidP="00792937">
            <w:pPr>
              <w:jc w:val="both"/>
              <w:rPr>
                <w:rFonts w:ascii="Book Antiqua" w:hAnsi="Book Antiqua" w:cs="Arial"/>
                <w:b/>
                <w:bCs/>
                <w:color w:val="000000"/>
                <w:sz w:val="22"/>
                <w:szCs w:val="22"/>
                <w:u w:val="single"/>
              </w:rPr>
            </w:pPr>
            <w:r w:rsidRPr="0016608D">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6608D">
              <w:rPr>
                <w:rFonts w:ascii="Book Antiqua" w:hAnsi="Book Antiqua"/>
                <w:b/>
                <w:bCs/>
                <w:sz w:val="22"/>
                <w:szCs w:val="22"/>
              </w:rPr>
              <w:t>(wherever applicable)</w:t>
            </w:r>
            <w:r w:rsidRPr="0016608D">
              <w:rPr>
                <w:rFonts w:ascii="Book Antiqua" w:hAnsi="Book Antiqua"/>
                <w:sz w:val="22"/>
                <w:szCs w:val="22"/>
              </w:rPr>
              <w:t>, as provided in GCC Sub-Clause 20.1.5.</w:t>
            </w:r>
          </w:p>
        </w:tc>
      </w:tr>
      <w:tr w:rsidR="009D045B" w:rsidRPr="0016608D" w14:paraId="2147903E" w14:textId="77777777" w:rsidTr="00AC42F5">
        <w:trPr>
          <w:trHeight w:val="1358"/>
        </w:trPr>
        <w:tc>
          <w:tcPr>
            <w:tcW w:w="581" w:type="dxa"/>
            <w:tcBorders>
              <w:right w:val="single" w:sz="4" w:space="0" w:color="auto"/>
            </w:tcBorders>
          </w:tcPr>
          <w:p w14:paraId="6249AAFD" w14:textId="77777777" w:rsidR="009D045B" w:rsidRPr="0016608D" w:rsidRDefault="009D045B" w:rsidP="00CC052D">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3F318C91" w14:textId="77777777" w:rsidR="009D045B" w:rsidRPr="0016608D" w:rsidRDefault="009D045B" w:rsidP="00DB7A68">
            <w:pPr>
              <w:jc w:val="both"/>
              <w:rPr>
                <w:rFonts w:ascii="Book Antiqua" w:hAnsi="Book Antiqua" w:cs="Arial"/>
                <w:sz w:val="22"/>
                <w:szCs w:val="22"/>
              </w:rPr>
            </w:pPr>
            <w:r w:rsidRPr="0016608D">
              <w:rPr>
                <w:rFonts w:ascii="Book Antiqua" w:hAnsi="Book Antiqua" w:cs="Arial"/>
                <w:sz w:val="22"/>
                <w:szCs w:val="22"/>
              </w:rPr>
              <w:t>GCC 1.1 (ff)</w:t>
            </w:r>
          </w:p>
        </w:tc>
        <w:tc>
          <w:tcPr>
            <w:tcW w:w="7436" w:type="dxa"/>
            <w:tcBorders>
              <w:left w:val="nil"/>
            </w:tcBorders>
          </w:tcPr>
          <w:p w14:paraId="6AEA7CA7" w14:textId="77777777" w:rsidR="009D045B" w:rsidRPr="0016608D" w:rsidRDefault="009D045B" w:rsidP="00DB7A68">
            <w:pPr>
              <w:jc w:val="both"/>
              <w:rPr>
                <w:rFonts w:ascii="Book Antiqua" w:hAnsi="Book Antiqua" w:cs="Arial"/>
                <w:b/>
                <w:bCs/>
                <w:color w:val="000000"/>
                <w:sz w:val="22"/>
                <w:szCs w:val="22"/>
              </w:rPr>
            </w:pPr>
            <w:r w:rsidRPr="0016608D">
              <w:rPr>
                <w:rFonts w:ascii="Book Antiqua" w:hAnsi="Book Antiqua" w:cs="Arial"/>
                <w:b/>
                <w:bCs/>
                <w:color w:val="000000"/>
                <w:sz w:val="22"/>
                <w:szCs w:val="22"/>
              </w:rPr>
              <w:t>Insert the following after GCC clause 1.1(ee)</w:t>
            </w:r>
          </w:p>
          <w:p w14:paraId="40BCF4AD" w14:textId="77777777" w:rsidR="009D045B" w:rsidRPr="0016608D" w:rsidRDefault="009D045B" w:rsidP="00DB7A68">
            <w:pPr>
              <w:jc w:val="both"/>
              <w:rPr>
                <w:rFonts w:ascii="Book Antiqua" w:hAnsi="Book Antiqua" w:cs="Arial"/>
                <w:b/>
                <w:bCs/>
                <w:color w:val="000000"/>
                <w:sz w:val="22"/>
                <w:szCs w:val="22"/>
              </w:rPr>
            </w:pPr>
          </w:p>
          <w:p w14:paraId="2C035ACE" w14:textId="77777777" w:rsidR="009D045B" w:rsidRPr="0016608D" w:rsidRDefault="009D045B" w:rsidP="00DB7A68">
            <w:pPr>
              <w:jc w:val="both"/>
              <w:rPr>
                <w:rFonts w:ascii="Book Antiqua" w:hAnsi="Book Antiqua" w:cs="Arial"/>
                <w:color w:val="000000"/>
                <w:sz w:val="22"/>
                <w:szCs w:val="22"/>
              </w:rPr>
            </w:pPr>
            <w:r w:rsidRPr="0016608D">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17BF4F07" w14:textId="77777777" w:rsidR="009D045B" w:rsidRPr="0016608D" w:rsidRDefault="009D045B" w:rsidP="00DB7A68">
            <w:pPr>
              <w:jc w:val="both"/>
              <w:rPr>
                <w:rFonts w:ascii="Book Antiqua" w:hAnsi="Book Antiqua" w:cs="Arial"/>
                <w:b/>
                <w:bCs/>
                <w:color w:val="000000"/>
                <w:sz w:val="22"/>
                <w:szCs w:val="22"/>
              </w:rPr>
            </w:pPr>
          </w:p>
        </w:tc>
      </w:tr>
      <w:tr w:rsidR="00A76974" w:rsidRPr="0016608D" w14:paraId="0A59376D" w14:textId="77777777" w:rsidTr="00AC42F5">
        <w:trPr>
          <w:trHeight w:val="1358"/>
        </w:trPr>
        <w:tc>
          <w:tcPr>
            <w:tcW w:w="581" w:type="dxa"/>
            <w:tcBorders>
              <w:right w:val="single" w:sz="4" w:space="0" w:color="auto"/>
            </w:tcBorders>
          </w:tcPr>
          <w:p w14:paraId="69D86D77" w14:textId="77777777" w:rsidR="00A76974" w:rsidRPr="0016608D" w:rsidRDefault="00A76974" w:rsidP="00A76974">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EEC599B" w14:textId="69A0098F" w:rsidR="00A76974" w:rsidRPr="0016608D" w:rsidRDefault="00A76974" w:rsidP="00A76974">
            <w:pPr>
              <w:jc w:val="both"/>
              <w:rPr>
                <w:rFonts w:ascii="Book Antiqua" w:hAnsi="Book Antiqua" w:cs="Arial"/>
                <w:sz w:val="22"/>
                <w:szCs w:val="22"/>
              </w:rPr>
            </w:pPr>
            <w:r w:rsidRPr="0016608D">
              <w:rPr>
                <w:rFonts w:ascii="Book Antiqua" w:hAnsi="Book Antiqua" w:cs="Arial"/>
                <w:sz w:val="22"/>
                <w:szCs w:val="22"/>
              </w:rPr>
              <w:t>GCC 1.1 (gg)</w:t>
            </w:r>
          </w:p>
        </w:tc>
        <w:tc>
          <w:tcPr>
            <w:tcW w:w="7436" w:type="dxa"/>
            <w:tcBorders>
              <w:left w:val="nil"/>
            </w:tcBorders>
          </w:tcPr>
          <w:p w14:paraId="5D88641C" w14:textId="77777777" w:rsidR="00A76974" w:rsidRPr="0016608D" w:rsidRDefault="00A76974" w:rsidP="00A76974">
            <w:pPr>
              <w:jc w:val="both"/>
              <w:rPr>
                <w:rFonts w:ascii="Book Antiqua" w:hAnsi="Book Antiqua" w:cs="Arial"/>
                <w:b/>
                <w:bCs/>
                <w:color w:val="000000"/>
                <w:sz w:val="22"/>
                <w:szCs w:val="22"/>
              </w:rPr>
            </w:pPr>
            <w:r w:rsidRPr="0016608D">
              <w:rPr>
                <w:rFonts w:ascii="Book Antiqua" w:hAnsi="Book Antiqua" w:cs="Arial"/>
                <w:b/>
                <w:bCs/>
                <w:color w:val="000000"/>
                <w:sz w:val="22"/>
                <w:szCs w:val="22"/>
              </w:rPr>
              <w:t>Insert the following after GCC clause 1.1(ff)</w:t>
            </w:r>
          </w:p>
          <w:p w14:paraId="54755FC9" w14:textId="77777777" w:rsidR="00A76974" w:rsidRPr="0016608D" w:rsidRDefault="00A76974" w:rsidP="00A76974">
            <w:pPr>
              <w:jc w:val="both"/>
              <w:rPr>
                <w:rFonts w:ascii="Book Antiqua" w:hAnsi="Book Antiqua" w:cs="Arial"/>
                <w:sz w:val="22"/>
                <w:szCs w:val="22"/>
              </w:rPr>
            </w:pPr>
          </w:p>
          <w:p w14:paraId="35E88527" w14:textId="77777777" w:rsidR="00A76974" w:rsidRPr="0016608D" w:rsidRDefault="00A76974" w:rsidP="00A76974">
            <w:pPr>
              <w:jc w:val="both"/>
              <w:rPr>
                <w:rFonts w:ascii="Book Antiqua" w:hAnsi="Book Antiqua" w:cs="Arial"/>
                <w:sz w:val="22"/>
                <w:szCs w:val="22"/>
              </w:rPr>
            </w:pPr>
            <w:r w:rsidRPr="0016608D">
              <w:rPr>
                <w:rFonts w:ascii="Book Antiqua" w:hAnsi="Book Antiqua" w:cs="Arial"/>
                <w:sz w:val="22"/>
                <w:szCs w:val="22"/>
              </w:rPr>
              <w:t>“Balance Works” means the Facilities (or part thereof) remaining to be executed as on the date of Commissioning which shall be tied up with the Contractor prior to Commissioning in line with GCC 20.1.2.7.1.</w:t>
            </w:r>
          </w:p>
          <w:p w14:paraId="3C364DF3" w14:textId="3B9BA7FD" w:rsidR="00A76974" w:rsidRPr="0016608D" w:rsidRDefault="00A76974" w:rsidP="00A76974">
            <w:pPr>
              <w:jc w:val="both"/>
              <w:rPr>
                <w:rFonts w:ascii="Book Antiqua" w:hAnsi="Book Antiqua" w:cs="Arial"/>
                <w:b/>
                <w:bCs/>
                <w:color w:val="000000"/>
                <w:sz w:val="22"/>
                <w:szCs w:val="22"/>
              </w:rPr>
            </w:pPr>
          </w:p>
        </w:tc>
      </w:tr>
      <w:tr w:rsidR="00F87140" w:rsidRPr="0016608D" w14:paraId="5A4967B9" w14:textId="77777777" w:rsidTr="00AC42F5">
        <w:trPr>
          <w:trHeight w:val="2483"/>
        </w:trPr>
        <w:tc>
          <w:tcPr>
            <w:tcW w:w="581" w:type="dxa"/>
            <w:tcBorders>
              <w:right w:val="single" w:sz="4" w:space="0" w:color="auto"/>
            </w:tcBorders>
          </w:tcPr>
          <w:p w14:paraId="5175660D" w14:textId="77777777" w:rsidR="00F87140" w:rsidRPr="0016608D" w:rsidRDefault="00F87140" w:rsidP="00CC052D">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FD8DE29" w14:textId="77777777" w:rsidR="00F87140" w:rsidRPr="0016608D" w:rsidRDefault="00F87140" w:rsidP="001869E2">
            <w:pPr>
              <w:jc w:val="both"/>
              <w:rPr>
                <w:rFonts w:ascii="Book Antiqua" w:hAnsi="Book Antiqua" w:cs="Arial"/>
                <w:color w:val="000000"/>
                <w:sz w:val="22"/>
                <w:szCs w:val="22"/>
              </w:rPr>
            </w:pPr>
            <w:r w:rsidRPr="0016608D">
              <w:rPr>
                <w:rFonts w:ascii="Book Antiqua" w:hAnsi="Book Antiqua" w:cs="Arial"/>
                <w:sz w:val="22"/>
                <w:szCs w:val="22"/>
              </w:rPr>
              <w:t>GCC Clause 4.1</w:t>
            </w:r>
          </w:p>
        </w:tc>
        <w:tc>
          <w:tcPr>
            <w:tcW w:w="7436" w:type="dxa"/>
            <w:tcBorders>
              <w:left w:val="nil"/>
            </w:tcBorders>
          </w:tcPr>
          <w:p w14:paraId="5DCF91C6" w14:textId="77777777" w:rsidR="00F87140" w:rsidRPr="0016608D" w:rsidRDefault="00F87140" w:rsidP="00F87140">
            <w:pPr>
              <w:jc w:val="both"/>
              <w:rPr>
                <w:rFonts w:ascii="Book Antiqua" w:hAnsi="Book Antiqua" w:cs="Arial"/>
                <w:b/>
                <w:bCs/>
                <w:sz w:val="22"/>
                <w:szCs w:val="22"/>
                <w:u w:val="single"/>
              </w:rPr>
            </w:pPr>
            <w:r w:rsidRPr="0016608D">
              <w:rPr>
                <w:rFonts w:ascii="Book Antiqua" w:hAnsi="Book Antiqua" w:cs="Arial"/>
                <w:b/>
                <w:bCs/>
                <w:sz w:val="22"/>
                <w:szCs w:val="22"/>
                <w:u w:val="single"/>
              </w:rPr>
              <w:t xml:space="preserve">Replace GCC </w:t>
            </w:r>
            <w:r w:rsidR="00A94513" w:rsidRPr="0016608D">
              <w:rPr>
                <w:rFonts w:ascii="Book Antiqua" w:hAnsi="Book Antiqua" w:cs="Arial"/>
                <w:b/>
                <w:bCs/>
                <w:sz w:val="22"/>
                <w:szCs w:val="22"/>
                <w:u w:val="single"/>
              </w:rPr>
              <w:t xml:space="preserve">clause </w:t>
            </w:r>
            <w:r w:rsidRPr="0016608D">
              <w:rPr>
                <w:rFonts w:ascii="Book Antiqua" w:hAnsi="Book Antiqua" w:cs="Arial"/>
                <w:b/>
                <w:bCs/>
                <w:sz w:val="22"/>
                <w:szCs w:val="22"/>
                <w:u w:val="single"/>
              </w:rPr>
              <w:t>4.1 with the following:</w:t>
            </w:r>
          </w:p>
          <w:p w14:paraId="7F1852AF" w14:textId="77777777" w:rsidR="00F87140" w:rsidRPr="0016608D" w:rsidRDefault="00F87140" w:rsidP="00F87140">
            <w:pPr>
              <w:pStyle w:val="Default"/>
              <w:ind w:left="432" w:hanging="432"/>
              <w:jc w:val="both"/>
              <w:rPr>
                <w:rFonts w:ascii="Book Antiqua" w:hAnsi="Book Antiqua"/>
                <w:sz w:val="22"/>
                <w:szCs w:val="22"/>
              </w:rPr>
            </w:pPr>
          </w:p>
          <w:p w14:paraId="63290A25" w14:textId="77777777" w:rsidR="00F87140" w:rsidRPr="0016608D" w:rsidRDefault="00F87140" w:rsidP="00F87140">
            <w:pPr>
              <w:pStyle w:val="Default"/>
              <w:ind w:left="432" w:hanging="432"/>
              <w:jc w:val="both"/>
              <w:rPr>
                <w:rFonts w:ascii="Book Antiqua" w:hAnsi="Book Antiqua"/>
                <w:sz w:val="22"/>
                <w:szCs w:val="22"/>
              </w:rPr>
            </w:pPr>
            <w:r w:rsidRPr="0016608D">
              <w:rPr>
                <w:rFonts w:ascii="Book Antiqua" w:hAnsi="Book Antiqua"/>
                <w:sz w:val="22"/>
                <w:szCs w:val="22"/>
              </w:rPr>
              <w:t>4.</w:t>
            </w:r>
            <w:r w:rsidRPr="0016608D">
              <w:rPr>
                <w:rFonts w:ascii="Book Antiqua" w:hAnsi="Book Antiqua"/>
                <w:sz w:val="22"/>
                <w:szCs w:val="22"/>
              </w:rPr>
              <w:tab/>
              <w:t xml:space="preserve">   Time for Commencement and Completion</w:t>
            </w:r>
          </w:p>
          <w:p w14:paraId="38770FF9" w14:textId="77777777" w:rsidR="00F87140" w:rsidRPr="0016608D" w:rsidRDefault="00F87140" w:rsidP="00F87140">
            <w:pPr>
              <w:ind w:left="1080" w:hanging="1080"/>
              <w:jc w:val="both"/>
              <w:rPr>
                <w:rFonts w:ascii="Book Antiqua" w:hAnsi="Book Antiqua" w:cs="Arial"/>
                <w:sz w:val="22"/>
                <w:szCs w:val="22"/>
              </w:rPr>
            </w:pPr>
          </w:p>
          <w:p w14:paraId="371C0D99" w14:textId="77777777" w:rsidR="00625E79" w:rsidRDefault="00F87140" w:rsidP="00753B40">
            <w:pPr>
              <w:ind w:left="612" w:hanging="612"/>
              <w:jc w:val="both"/>
              <w:rPr>
                <w:rFonts w:ascii="Book Antiqua" w:hAnsi="Book Antiqua" w:cs="Arial"/>
                <w:sz w:val="22"/>
                <w:szCs w:val="22"/>
              </w:rPr>
            </w:pPr>
            <w:r w:rsidRPr="0016608D">
              <w:rPr>
                <w:rFonts w:ascii="Book Antiqua" w:hAnsi="Book Antiqua" w:cs="Arial"/>
                <w:sz w:val="22"/>
                <w:szCs w:val="22"/>
              </w:rPr>
              <w:t>4.1</w:t>
            </w:r>
            <w:r w:rsidRPr="0016608D">
              <w:rPr>
                <w:rFonts w:ascii="Book Antiqua" w:hAnsi="Book Antiqua" w:cs="Arial"/>
                <w:sz w:val="22"/>
                <w:szCs w:val="22"/>
              </w:rPr>
              <w:tab/>
              <w:t>Time for Completion is the essence of Contract.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4AAC97D3" w14:textId="193A9CDA" w:rsidR="00937278" w:rsidRPr="0016608D" w:rsidRDefault="00937278" w:rsidP="00753B40">
            <w:pPr>
              <w:ind w:left="612" w:hanging="612"/>
              <w:jc w:val="both"/>
              <w:rPr>
                <w:rFonts w:ascii="Book Antiqua" w:hAnsi="Book Antiqua" w:cs="Arial"/>
                <w:sz w:val="22"/>
                <w:szCs w:val="22"/>
              </w:rPr>
            </w:pPr>
          </w:p>
        </w:tc>
      </w:tr>
      <w:tr w:rsidR="007A4E75" w:rsidRPr="0016608D" w14:paraId="33323855" w14:textId="77777777" w:rsidTr="00AC42F5">
        <w:trPr>
          <w:trHeight w:val="1367"/>
        </w:trPr>
        <w:tc>
          <w:tcPr>
            <w:tcW w:w="581" w:type="dxa"/>
            <w:tcBorders>
              <w:right w:val="single" w:sz="4" w:space="0" w:color="auto"/>
            </w:tcBorders>
          </w:tcPr>
          <w:p w14:paraId="4D1CF787" w14:textId="77777777" w:rsidR="007A4E75" w:rsidRPr="0016608D" w:rsidRDefault="007A4E75" w:rsidP="007A4E75">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6B50CF48" w14:textId="77777777" w:rsidR="007A4E75" w:rsidRPr="0016608D" w:rsidRDefault="007A4E75" w:rsidP="007A4E75">
            <w:pPr>
              <w:rPr>
                <w:rFonts w:ascii="Book Antiqua" w:hAnsi="Book Antiqua" w:cs="Arial"/>
                <w:sz w:val="22"/>
                <w:szCs w:val="22"/>
              </w:rPr>
            </w:pPr>
            <w:r w:rsidRPr="0016608D">
              <w:rPr>
                <w:rFonts w:ascii="Book Antiqua" w:hAnsi="Book Antiqua" w:cs="Arial"/>
                <w:sz w:val="22"/>
                <w:szCs w:val="22"/>
              </w:rPr>
              <w:t>GCC 5.7</w:t>
            </w:r>
          </w:p>
        </w:tc>
        <w:tc>
          <w:tcPr>
            <w:tcW w:w="7436" w:type="dxa"/>
            <w:tcBorders>
              <w:left w:val="nil"/>
            </w:tcBorders>
          </w:tcPr>
          <w:p w14:paraId="00FD57F1" w14:textId="636A81CD" w:rsidR="007A4E75" w:rsidRPr="0016608D" w:rsidRDefault="007A4E75" w:rsidP="007A4E75">
            <w:pPr>
              <w:jc w:val="both"/>
              <w:rPr>
                <w:rFonts w:ascii="Book Antiqua" w:hAnsi="Book Antiqua" w:cs="Arial"/>
                <w:b/>
                <w:bCs/>
                <w:sz w:val="22"/>
                <w:szCs w:val="22"/>
                <w:u w:val="single"/>
              </w:rPr>
            </w:pPr>
            <w:r w:rsidRPr="0016608D">
              <w:rPr>
                <w:rFonts w:ascii="Book Antiqua" w:hAnsi="Book Antiqua" w:cs="Arial"/>
                <w:b/>
                <w:bCs/>
                <w:sz w:val="22"/>
                <w:szCs w:val="22"/>
                <w:u w:val="single"/>
              </w:rPr>
              <w:t>Adding New sub cla</w:t>
            </w:r>
            <w:r w:rsidR="00203087" w:rsidRPr="0016608D">
              <w:rPr>
                <w:rFonts w:ascii="Book Antiqua" w:hAnsi="Book Antiqua" w:cs="Arial"/>
                <w:b/>
                <w:bCs/>
                <w:sz w:val="22"/>
                <w:szCs w:val="22"/>
                <w:u w:val="single"/>
              </w:rPr>
              <w:t>u</w:t>
            </w:r>
            <w:r w:rsidRPr="0016608D">
              <w:rPr>
                <w:rFonts w:ascii="Book Antiqua" w:hAnsi="Book Antiqua" w:cs="Arial"/>
                <w:b/>
                <w:bCs/>
                <w:sz w:val="22"/>
                <w:szCs w:val="22"/>
                <w:u w:val="single"/>
              </w:rPr>
              <w:t xml:space="preserve">se GCC </w:t>
            </w:r>
            <w:proofErr w:type="gramStart"/>
            <w:r w:rsidRPr="0016608D">
              <w:rPr>
                <w:rFonts w:ascii="Book Antiqua" w:hAnsi="Book Antiqua" w:cs="Arial"/>
                <w:b/>
                <w:bCs/>
                <w:sz w:val="22"/>
                <w:szCs w:val="22"/>
                <w:u w:val="single"/>
              </w:rPr>
              <w:t>5.7 :</w:t>
            </w:r>
            <w:proofErr w:type="gramEnd"/>
          </w:p>
          <w:p w14:paraId="1223606A" w14:textId="77777777" w:rsidR="007A4E75" w:rsidRPr="0016608D" w:rsidRDefault="007A4E75" w:rsidP="007A4E75">
            <w:pPr>
              <w:jc w:val="both"/>
              <w:rPr>
                <w:rFonts w:ascii="Book Antiqua" w:hAnsi="Book Antiqua" w:cs="Arial"/>
                <w:sz w:val="22"/>
                <w:szCs w:val="22"/>
                <w:u w:val="single"/>
              </w:rPr>
            </w:pPr>
          </w:p>
          <w:p w14:paraId="72368E42" w14:textId="77777777" w:rsidR="007A4E75" w:rsidRPr="0016608D" w:rsidRDefault="007A4E75" w:rsidP="007A4E75">
            <w:pPr>
              <w:jc w:val="both"/>
              <w:rPr>
                <w:rFonts w:ascii="Book Antiqua" w:hAnsi="Book Antiqua"/>
                <w:sz w:val="22"/>
                <w:szCs w:val="22"/>
              </w:rPr>
            </w:pPr>
            <w:r w:rsidRPr="0016608D">
              <w:rPr>
                <w:rFonts w:ascii="Book Antiqua" w:hAnsi="Book Antiqua" w:cs="Arial"/>
                <w:sz w:val="22"/>
                <w:szCs w:val="22"/>
                <w:lang w:val="en-IN"/>
              </w:rPr>
              <w:t xml:space="preserve">Vide Notification dated 8th May 2017 and its revision dated </w:t>
            </w:r>
            <w:r w:rsidRPr="0016608D">
              <w:rPr>
                <w:rFonts w:ascii="Book Antiqua" w:hAnsi="Book Antiqua" w:cs="Arial"/>
                <w:b/>
                <w:bCs/>
                <w:sz w:val="22"/>
                <w:szCs w:val="22"/>
                <w:lang w:val="en-IN"/>
              </w:rPr>
              <w:t>01</w:t>
            </w:r>
            <w:r w:rsidRPr="0016608D">
              <w:rPr>
                <w:rFonts w:ascii="Book Antiqua" w:hAnsi="Book Antiqua" w:cs="Arial"/>
                <w:b/>
                <w:bCs/>
                <w:sz w:val="22"/>
                <w:szCs w:val="22"/>
                <w:vertAlign w:val="superscript"/>
                <w:lang w:val="en-IN"/>
              </w:rPr>
              <w:t>st</w:t>
            </w:r>
            <w:r w:rsidRPr="0016608D">
              <w:rPr>
                <w:rFonts w:ascii="Book Antiqua" w:hAnsi="Book Antiqua" w:cs="Arial"/>
                <w:b/>
                <w:bCs/>
                <w:sz w:val="22"/>
                <w:szCs w:val="22"/>
                <w:lang w:val="en-IN"/>
              </w:rPr>
              <w:t xml:space="preserve"> April 2025</w:t>
            </w:r>
            <w:r w:rsidRPr="0016608D">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16608D">
              <w:rPr>
                <w:rFonts w:ascii="Book Antiqua" w:hAnsi="Book Antiqua"/>
                <w:sz w:val="22"/>
                <w:szCs w:val="22"/>
              </w:rPr>
              <w:t xml:space="preserve"> </w:t>
            </w:r>
          </w:p>
          <w:p w14:paraId="31FC77D2" w14:textId="77777777" w:rsidR="007A4E75" w:rsidRPr="0016608D" w:rsidRDefault="007A4E75" w:rsidP="007A4E75">
            <w:pPr>
              <w:ind w:left="61"/>
              <w:jc w:val="both"/>
              <w:rPr>
                <w:rFonts w:ascii="Book Antiqua" w:hAnsi="Book Antiqua"/>
                <w:sz w:val="22"/>
                <w:szCs w:val="22"/>
              </w:rPr>
            </w:pPr>
          </w:p>
          <w:p w14:paraId="3D8D7C7F" w14:textId="77777777" w:rsidR="007A4E75" w:rsidRPr="0016608D" w:rsidRDefault="007A4E75" w:rsidP="007A4E75">
            <w:pPr>
              <w:jc w:val="both"/>
              <w:rPr>
                <w:rFonts w:ascii="Book Antiqua" w:hAnsi="Book Antiqua"/>
                <w:sz w:val="22"/>
                <w:szCs w:val="22"/>
              </w:rPr>
            </w:pPr>
            <w:r w:rsidRPr="0016608D">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16608D">
              <w:rPr>
                <w:rFonts w:ascii="Book Antiqua" w:hAnsi="Book Antiqua"/>
                <w:sz w:val="22"/>
                <w:szCs w:val="22"/>
              </w:rPr>
              <w:t>BoQ</w:t>
            </w:r>
            <w:proofErr w:type="spellEnd"/>
            <w:r w:rsidRPr="0016608D">
              <w:rPr>
                <w:rFonts w:ascii="Book Antiqua" w:hAnsi="Book Antiqua"/>
                <w:sz w:val="22"/>
                <w:szCs w:val="22"/>
              </w:rPr>
              <w:t xml:space="preserve">/ </w:t>
            </w:r>
            <w:r w:rsidRPr="0016608D">
              <w:rPr>
                <w:rFonts w:ascii="Book Antiqua" w:hAnsi="Book Antiqua"/>
                <w:sz w:val="22"/>
                <w:szCs w:val="22"/>
              </w:rPr>
              <w:lastRenderedPageBreak/>
              <w:t>scope of the package, the Contractor shall be required to provide the following requisite Certificate(s</w:t>
            </w:r>
            <w:r w:rsidRPr="0016608D">
              <w:rPr>
                <w:rFonts w:ascii="Book Antiqua" w:hAnsi="Book Antiqua"/>
                <w:b/>
                <w:bCs/>
                <w:sz w:val="22"/>
                <w:szCs w:val="22"/>
              </w:rPr>
              <w:t>)</w:t>
            </w:r>
            <w:r w:rsidRPr="0016608D">
              <w:rPr>
                <w:rFonts w:ascii="Book Antiqua" w:hAnsi="Book Antiqua"/>
                <w:sz w:val="22"/>
                <w:szCs w:val="22"/>
              </w:rPr>
              <w:t xml:space="preserve"> in line with aforesaid policy: </w:t>
            </w:r>
          </w:p>
          <w:p w14:paraId="77EDD95E" w14:textId="77777777" w:rsidR="007A4E75" w:rsidRPr="0016608D" w:rsidRDefault="007A4E75" w:rsidP="007A4E75">
            <w:pPr>
              <w:jc w:val="both"/>
              <w:rPr>
                <w:rFonts w:ascii="Book Antiqua" w:hAnsi="Book Antiqua" w:cs="Arial"/>
                <w:sz w:val="22"/>
                <w:szCs w:val="22"/>
              </w:rPr>
            </w:pPr>
          </w:p>
          <w:p w14:paraId="7AB8E50E" w14:textId="77777777" w:rsidR="007A4E75" w:rsidRPr="0016608D" w:rsidRDefault="007A4E75" w:rsidP="007A4E75">
            <w:pPr>
              <w:ind w:left="478" w:hanging="478"/>
              <w:jc w:val="both"/>
              <w:rPr>
                <w:rFonts w:ascii="Book Antiqua" w:hAnsi="Book Antiqua" w:cs="Arial"/>
                <w:sz w:val="22"/>
                <w:szCs w:val="22"/>
              </w:rPr>
            </w:pPr>
            <w:r w:rsidRPr="0016608D">
              <w:rPr>
                <w:rFonts w:ascii="Book Antiqua" w:hAnsi="Book Antiqua" w:cs="Arial"/>
                <w:sz w:val="22"/>
                <w:szCs w:val="22"/>
              </w:rPr>
              <w:t xml:space="preserve">(i) </w:t>
            </w:r>
            <w:r w:rsidRPr="0016608D">
              <w:rPr>
                <w:rFonts w:ascii="Book Antiqua" w:hAnsi="Book Antiqua" w:cs="Arial"/>
                <w:sz w:val="22"/>
                <w:szCs w:val="22"/>
              </w:rPr>
              <w:tab/>
              <w:t>Authorization Certificate issued by Domestic Manufacturer for selling Domestically Manufactured Iron &amp; Steel Products (</w:t>
            </w:r>
            <w:r w:rsidRPr="0016608D">
              <w:rPr>
                <w:rFonts w:ascii="Book Antiqua" w:hAnsi="Book Antiqua" w:cs="Arial"/>
                <w:i/>
                <w:iCs/>
                <w:sz w:val="22"/>
                <w:szCs w:val="22"/>
              </w:rPr>
              <w:t>if applicable</w:t>
            </w:r>
            <w:r w:rsidRPr="0016608D">
              <w:rPr>
                <w:rFonts w:ascii="Book Antiqua" w:hAnsi="Book Antiqua" w:cs="Arial"/>
                <w:sz w:val="22"/>
                <w:szCs w:val="22"/>
              </w:rPr>
              <w:t>):</w:t>
            </w:r>
          </w:p>
          <w:p w14:paraId="2238384F" w14:textId="77777777" w:rsidR="007A4E75" w:rsidRPr="0016608D" w:rsidRDefault="007A4E75" w:rsidP="007A4E75">
            <w:pPr>
              <w:ind w:left="478" w:hanging="478"/>
              <w:jc w:val="both"/>
              <w:rPr>
                <w:rFonts w:ascii="Book Antiqua" w:hAnsi="Book Antiqua" w:cs="Arial"/>
                <w:sz w:val="22"/>
                <w:szCs w:val="22"/>
              </w:rPr>
            </w:pPr>
          </w:p>
          <w:p w14:paraId="61D4E9AB" w14:textId="77777777" w:rsidR="007A4E75" w:rsidRPr="0016608D" w:rsidRDefault="007A4E75" w:rsidP="007A4E75">
            <w:pPr>
              <w:ind w:left="478" w:hanging="478"/>
              <w:jc w:val="both"/>
              <w:rPr>
                <w:rFonts w:ascii="Book Antiqua" w:hAnsi="Book Antiqua" w:cs="Arial"/>
                <w:sz w:val="22"/>
                <w:szCs w:val="22"/>
              </w:rPr>
            </w:pPr>
            <w:r w:rsidRPr="0016608D">
              <w:rPr>
                <w:rFonts w:ascii="Book Antiqua" w:hAnsi="Book Antiqua" w:cs="Arial"/>
                <w:sz w:val="22"/>
                <w:szCs w:val="22"/>
              </w:rPr>
              <w:tab/>
              <w:t xml:space="preserve">In case the Iron &amp; Steel </w:t>
            </w:r>
            <w:proofErr w:type="gramStart"/>
            <w:r w:rsidRPr="0016608D">
              <w:rPr>
                <w:rFonts w:ascii="Book Antiqua" w:hAnsi="Book Antiqua" w:cs="Arial"/>
                <w:sz w:val="22"/>
                <w:szCs w:val="22"/>
              </w:rPr>
              <w:t>Products as</w:t>
            </w:r>
            <w:proofErr w:type="gramEnd"/>
            <w:r w:rsidRPr="0016608D">
              <w:rPr>
                <w:rFonts w:ascii="Book Antiqua" w:hAnsi="Book Antiqua" w:cs="Arial"/>
                <w:sz w:val="22"/>
                <w:szCs w:val="22"/>
              </w:rPr>
              <w:t xml:space="preserve"> specified in the </w:t>
            </w:r>
            <w:proofErr w:type="gramStart"/>
            <w:r w:rsidRPr="0016608D">
              <w:rPr>
                <w:rFonts w:ascii="Book Antiqua" w:hAnsi="Book Antiqua" w:cs="Arial"/>
                <w:sz w:val="22"/>
                <w:szCs w:val="22"/>
              </w:rPr>
              <w:t>aforementioned Policy</w:t>
            </w:r>
            <w:proofErr w:type="gramEnd"/>
            <w:r w:rsidRPr="0016608D">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40151D16" w14:textId="77777777" w:rsidR="007A4E75" w:rsidRPr="0016608D" w:rsidRDefault="007A4E75" w:rsidP="007A4E75">
            <w:pPr>
              <w:ind w:left="478" w:hanging="478"/>
              <w:jc w:val="both"/>
              <w:rPr>
                <w:rFonts w:ascii="Book Antiqua" w:hAnsi="Book Antiqua" w:cs="Arial"/>
                <w:sz w:val="22"/>
                <w:szCs w:val="22"/>
              </w:rPr>
            </w:pPr>
          </w:p>
          <w:p w14:paraId="0509B847" w14:textId="77777777" w:rsidR="007A4E75" w:rsidRPr="0016608D" w:rsidRDefault="007A4E75" w:rsidP="007A4E75">
            <w:pPr>
              <w:ind w:left="504"/>
              <w:jc w:val="both"/>
              <w:rPr>
                <w:rFonts w:ascii="Book Antiqua" w:hAnsi="Book Antiqua"/>
                <w:sz w:val="22"/>
                <w:szCs w:val="22"/>
              </w:rPr>
            </w:pPr>
            <w:r w:rsidRPr="0016608D">
              <w:rPr>
                <w:rFonts w:ascii="Book Antiqua" w:hAnsi="Book Antiqua" w:cs="Arial"/>
                <w:sz w:val="22"/>
                <w:szCs w:val="22"/>
              </w:rPr>
              <w:t xml:space="preserve">Such certificate(s) shall be submitted by the contractor to the respective executing Region of POWERGRID, </w:t>
            </w:r>
            <w:r w:rsidRPr="0016608D">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1153156" w14:textId="77777777" w:rsidR="007A4E75" w:rsidRPr="0016608D" w:rsidRDefault="007A4E75" w:rsidP="007A4E75">
            <w:pPr>
              <w:ind w:left="781"/>
              <w:jc w:val="both"/>
              <w:rPr>
                <w:rFonts w:ascii="Book Antiqua" w:hAnsi="Book Antiqua"/>
                <w:sz w:val="22"/>
                <w:szCs w:val="22"/>
              </w:rPr>
            </w:pPr>
          </w:p>
          <w:p w14:paraId="3512874F" w14:textId="77777777" w:rsidR="007A4E75" w:rsidRPr="0016608D" w:rsidRDefault="007A4E75" w:rsidP="007A4E75">
            <w:pPr>
              <w:jc w:val="both"/>
              <w:rPr>
                <w:rFonts w:ascii="Book Antiqua" w:hAnsi="Book Antiqua"/>
                <w:sz w:val="22"/>
                <w:szCs w:val="22"/>
              </w:rPr>
            </w:pPr>
            <w:r w:rsidRPr="0016608D">
              <w:rPr>
                <w:rFonts w:ascii="Book Antiqua" w:hAnsi="Book Antiqua"/>
                <w:sz w:val="22"/>
                <w:szCs w:val="22"/>
              </w:rPr>
              <w:t xml:space="preserve">Further, if the Domestic manufacturer from whom the Contractor had proposed to source the Iron &amp; Steel products is changed during execution of the Contract, the Contractor shall furnish authorization certificate </w:t>
            </w:r>
            <w:r w:rsidRPr="0016608D">
              <w:rPr>
                <w:rFonts w:ascii="Book Antiqua" w:hAnsi="Book Antiqua"/>
                <w:b/>
                <w:bCs/>
                <w:sz w:val="22"/>
                <w:szCs w:val="22"/>
              </w:rPr>
              <w:t>from new domestic manufacturer</w:t>
            </w:r>
            <w:r w:rsidRPr="0016608D">
              <w:rPr>
                <w:rFonts w:ascii="Book Antiqua" w:hAnsi="Book Antiqua"/>
                <w:sz w:val="22"/>
                <w:szCs w:val="22"/>
              </w:rPr>
              <w:t>.</w:t>
            </w:r>
          </w:p>
          <w:p w14:paraId="22DDBE17" w14:textId="77777777" w:rsidR="007A4E75" w:rsidRPr="0016608D" w:rsidRDefault="007A4E75" w:rsidP="007A4E75">
            <w:pPr>
              <w:jc w:val="both"/>
              <w:rPr>
                <w:rFonts w:ascii="Book Antiqua" w:hAnsi="Book Antiqua"/>
                <w:sz w:val="22"/>
                <w:szCs w:val="22"/>
              </w:rPr>
            </w:pPr>
          </w:p>
          <w:p w14:paraId="2FD22A69" w14:textId="77777777" w:rsidR="007A4E75" w:rsidRPr="0016608D" w:rsidRDefault="007A4E75" w:rsidP="007A4E75">
            <w:pPr>
              <w:jc w:val="both"/>
              <w:rPr>
                <w:rFonts w:ascii="Book Antiqua" w:hAnsi="Book Antiqua"/>
                <w:sz w:val="22"/>
                <w:szCs w:val="22"/>
              </w:rPr>
            </w:pPr>
            <w:r w:rsidRPr="0016608D">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2CB1BE82" w14:textId="77777777" w:rsidR="007A4E75" w:rsidRPr="0016608D" w:rsidRDefault="007A4E75" w:rsidP="007A4E75">
            <w:pPr>
              <w:jc w:val="both"/>
              <w:rPr>
                <w:rFonts w:ascii="Book Antiqua" w:hAnsi="Book Antiqua"/>
                <w:b/>
                <w:bCs/>
                <w:sz w:val="22"/>
                <w:szCs w:val="22"/>
              </w:rPr>
            </w:pPr>
          </w:p>
          <w:p w14:paraId="39E65C31" w14:textId="77777777" w:rsidR="007A4E75" w:rsidRPr="0016608D" w:rsidRDefault="007A4E75" w:rsidP="007A4E75">
            <w:pPr>
              <w:jc w:val="both"/>
              <w:rPr>
                <w:rFonts w:ascii="Book Antiqua" w:hAnsi="Book Antiqua"/>
                <w:sz w:val="22"/>
                <w:szCs w:val="22"/>
              </w:rPr>
            </w:pPr>
            <w:r w:rsidRPr="0016608D">
              <w:rPr>
                <w:rFonts w:ascii="Book Antiqua" w:hAnsi="Book Antiqua"/>
                <w:sz w:val="22"/>
                <w:szCs w:val="22"/>
              </w:rPr>
              <w:t>Violation to minimum prescribed domestic value addition or misrepresentation of facts by the bidder/</w:t>
            </w:r>
            <w:r w:rsidRPr="0016608D">
              <w:rPr>
                <w:rFonts w:ascii="Book Antiqua" w:hAnsi="Book Antiqua"/>
                <w:b/>
                <w:bCs/>
                <w:sz w:val="22"/>
                <w:szCs w:val="22"/>
              </w:rPr>
              <w:t>contractor</w:t>
            </w:r>
            <w:r w:rsidRPr="0016608D">
              <w:rPr>
                <w:rFonts w:ascii="Book Antiqua" w:hAnsi="Book Antiqua"/>
                <w:sz w:val="22"/>
                <w:szCs w:val="22"/>
              </w:rPr>
              <w:t xml:space="preserve"> in this regard shall be dealt in line with provisions of the Integrity Pact</w:t>
            </w:r>
            <w:r w:rsidRPr="0016608D">
              <w:rPr>
                <w:rFonts w:ascii="Book Antiqua" w:hAnsi="Book Antiqua"/>
                <w:b/>
                <w:bCs/>
                <w:sz w:val="22"/>
                <w:szCs w:val="22"/>
              </w:rPr>
              <w:t>/CIPP</w:t>
            </w:r>
            <w:r w:rsidRPr="0016608D">
              <w:rPr>
                <w:rFonts w:ascii="Book Antiqua" w:hAnsi="Book Antiqua"/>
                <w:sz w:val="22"/>
                <w:szCs w:val="22"/>
              </w:rPr>
              <w:t>.</w:t>
            </w:r>
          </w:p>
          <w:p w14:paraId="72188EFB" w14:textId="77777777" w:rsidR="007A4E75" w:rsidRPr="0016608D" w:rsidRDefault="007A4E75" w:rsidP="007A4E75">
            <w:pPr>
              <w:jc w:val="both"/>
              <w:rPr>
                <w:rFonts w:ascii="Book Antiqua" w:hAnsi="Book Antiqua" w:cs="Arial"/>
                <w:b/>
                <w:bCs/>
                <w:sz w:val="22"/>
                <w:szCs w:val="22"/>
              </w:rPr>
            </w:pPr>
          </w:p>
        </w:tc>
      </w:tr>
      <w:tr w:rsidR="00D94140" w:rsidRPr="0016608D" w14:paraId="2094F2F7" w14:textId="77777777" w:rsidTr="00AC42F5">
        <w:trPr>
          <w:trHeight w:val="1367"/>
        </w:trPr>
        <w:tc>
          <w:tcPr>
            <w:tcW w:w="581" w:type="dxa"/>
            <w:tcBorders>
              <w:right w:val="single" w:sz="4" w:space="0" w:color="auto"/>
            </w:tcBorders>
          </w:tcPr>
          <w:p w14:paraId="4A30D3C2" w14:textId="77777777" w:rsidR="00D94140" w:rsidRPr="0016608D" w:rsidRDefault="00D94140" w:rsidP="007A4E75">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E38A36D" w14:textId="3A8D9C71" w:rsidR="00D94140" w:rsidRPr="0016608D" w:rsidRDefault="00D94140" w:rsidP="007A4E75">
            <w:pPr>
              <w:rPr>
                <w:rFonts w:ascii="Book Antiqua" w:hAnsi="Book Antiqua" w:cs="Arial"/>
                <w:sz w:val="22"/>
                <w:szCs w:val="22"/>
              </w:rPr>
            </w:pPr>
            <w:r w:rsidRPr="0016608D">
              <w:rPr>
                <w:rFonts w:ascii="Book Antiqua" w:hAnsi="Book Antiqua" w:cs="Arial"/>
                <w:sz w:val="22"/>
                <w:szCs w:val="22"/>
              </w:rPr>
              <w:t>GCC 5.8</w:t>
            </w:r>
          </w:p>
        </w:tc>
        <w:tc>
          <w:tcPr>
            <w:tcW w:w="7436" w:type="dxa"/>
            <w:tcBorders>
              <w:left w:val="nil"/>
            </w:tcBorders>
          </w:tcPr>
          <w:p w14:paraId="0823F597" w14:textId="77777777" w:rsidR="00BD5973" w:rsidRPr="0016608D" w:rsidRDefault="00BD5973" w:rsidP="00BD5973">
            <w:pPr>
              <w:jc w:val="both"/>
              <w:rPr>
                <w:rFonts w:ascii="Book Antiqua" w:hAnsi="Book Antiqua" w:cs="Arial"/>
                <w:b/>
                <w:bCs/>
                <w:sz w:val="22"/>
                <w:szCs w:val="22"/>
                <w:u w:val="single"/>
                <w:lang w:bidi="hi-IN"/>
              </w:rPr>
            </w:pPr>
            <w:r w:rsidRPr="0016608D">
              <w:rPr>
                <w:rFonts w:ascii="Book Antiqua" w:hAnsi="Book Antiqua" w:cs="Arial"/>
                <w:b/>
                <w:bCs/>
                <w:sz w:val="22"/>
                <w:szCs w:val="22"/>
                <w:u w:val="single"/>
                <w:lang w:bidi="hi-IN"/>
              </w:rPr>
              <w:t>Adding New sub clause GCC 5.8:</w:t>
            </w:r>
          </w:p>
          <w:p w14:paraId="669151A8" w14:textId="77777777" w:rsidR="00BD5973" w:rsidRPr="0016608D" w:rsidRDefault="00BD5973" w:rsidP="00BD5973">
            <w:pPr>
              <w:jc w:val="both"/>
              <w:rPr>
                <w:rFonts w:ascii="Book Antiqua" w:hAnsi="Book Antiqua" w:cs="Arial"/>
                <w:sz w:val="22"/>
                <w:szCs w:val="22"/>
                <w:u w:val="single"/>
                <w:lang w:bidi="hi-IN"/>
              </w:rPr>
            </w:pPr>
          </w:p>
          <w:p w14:paraId="6FF695E3" w14:textId="77777777" w:rsidR="00BD5973" w:rsidRPr="0016608D" w:rsidRDefault="00BD5973" w:rsidP="00BD5973">
            <w:pPr>
              <w:jc w:val="both"/>
              <w:rPr>
                <w:rFonts w:ascii="Book Antiqua" w:hAnsi="Book Antiqua" w:cs="Arial"/>
                <w:sz w:val="22"/>
                <w:szCs w:val="22"/>
                <w:lang w:bidi="hi-IN"/>
              </w:rPr>
            </w:pPr>
            <w:r w:rsidRPr="0016608D">
              <w:rPr>
                <w:rFonts w:ascii="Book Antiqua" w:hAnsi="Book Antiqua" w:cs="Arial"/>
                <w:sz w:val="22"/>
                <w:szCs w:val="22"/>
                <w:lang w:bidi="hi-IN"/>
              </w:rPr>
              <w:t xml:space="preserve">Vide order dated 15/06/2017 and its revision dated 19/07/2024, Department for promotion of Industry and Internal Trade (DPIIT), Ministry of Commerce and Industry, Government of India </w:t>
            </w:r>
            <w:proofErr w:type="gramStart"/>
            <w:r w:rsidRPr="0016608D">
              <w:rPr>
                <w:rFonts w:ascii="Book Antiqua" w:hAnsi="Book Antiqua" w:cs="Arial"/>
                <w:sz w:val="22"/>
                <w:szCs w:val="22"/>
                <w:lang w:bidi="hi-IN"/>
              </w:rPr>
              <w:t>has  published</w:t>
            </w:r>
            <w:proofErr w:type="gramEnd"/>
            <w:r w:rsidRPr="0016608D">
              <w:rPr>
                <w:rFonts w:ascii="Book Antiqua" w:hAnsi="Book Antiqua" w:cs="Arial"/>
                <w:sz w:val="22"/>
                <w:szCs w:val="22"/>
                <w:lang w:bidi="hi-IN"/>
              </w:rPr>
              <w:t xml:space="preserve"> Public Procurement (Preference to Make in India) Order, 2017(PPP-MII Order).</w:t>
            </w:r>
          </w:p>
          <w:p w14:paraId="2846B7C1" w14:textId="77777777" w:rsidR="00C70B4D" w:rsidRPr="0016608D" w:rsidRDefault="00C70B4D" w:rsidP="00BD5973">
            <w:pPr>
              <w:jc w:val="both"/>
              <w:rPr>
                <w:rFonts w:ascii="Book Antiqua" w:hAnsi="Book Antiqua" w:cs="Arial"/>
                <w:sz w:val="22"/>
                <w:szCs w:val="22"/>
                <w:lang w:bidi="hi-IN"/>
              </w:rPr>
            </w:pPr>
          </w:p>
          <w:p w14:paraId="61E108F8" w14:textId="77777777" w:rsidR="00BD5973" w:rsidRPr="0016608D" w:rsidRDefault="00BD5973" w:rsidP="00BD5973">
            <w:pPr>
              <w:jc w:val="both"/>
              <w:rPr>
                <w:rFonts w:ascii="Book Antiqua" w:hAnsi="Book Antiqua" w:cs="Arial"/>
                <w:sz w:val="22"/>
                <w:szCs w:val="22"/>
                <w:lang w:bidi="hi-IN"/>
              </w:rPr>
            </w:pPr>
            <w:r w:rsidRPr="0016608D">
              <w:rPr>
                <w:rFonts w:ascii="Book Antiqua" w:hAnsi="Book Antiqua" w:cs="Arial"/>
                <w:sz w:val="22"/>
                <w:szCs w:val="22"/>
                <w:lang w:bidi="hi-IN"/>
              </w:rPr>
              <w:t>In conjunction with the above order, Ministry of Power has issued by ‘Public Procurement (Preference to Make in India) to provide for Purchase Preference (linked with local content) in respect of Power Sector’ (</w:t>
            </w:r>
            <w:proofErr w:type="spellStart"/>
            <w:r w:rsidRPr="0016608D">
              <w:rPr>
                <w:rFonts w:ascii="Book Antiqua" w:hAnsi="Book Antiqua" w:cs="Arial"/>
                <w:sz w:val="22"/>
                <w:szCs w:val="22"/>
                <w:lang w:bidi="hi-IN"/>
              </w:rPr>
              <w:t>MoP</w:t>
            </w:r>
            <w:proofErr w:type="spellEnd"/>
            <w:r w:rsidRPr="0016608D">
              <w:rPr>
                <w:rFonts w:ascii="Book Antiqua" w:hAnsi="Book Antiqua" w:cs="Arial"/>
                <w:sz w:val="22"/>
                <w:szCs w:val="22"/>
                <w:lang w:bidi="hi-IN"/>
              </w:rPr>
              <w:t xml:space="preserve"> order) order dated 16/11/2021.</w:t>
            </w:r>
          </w:p>
          <w:p w14:paraId="1121F454" w14:textId="77777777" w:rsidR="00BD5973" w:rsidRPr="0016608D" w:rsidRDefault="00BD5973" w:rsidP="00BD5973">
            <w:pPr>
              <w:jc w:val="both"/>
              <w:rPr>
                <w:rFonts w:ascii="Book Antiqua" w:hAnsi="Book Antiqua" w:cs="Arial"/>
                <w:sz w:val="22"/>
                <w:szCs w:val="22"/>
                <w:lang w:bidi="hi-IN"/>
              </w:rPr>
            </w:pPr>
          </w:p>
          <w:p w14:paraId="5EA6F303" w14:textId="5B4664B5" w:rsidR="00BD5973" w:rsidRPr="0016608D" w:rsidRDefault="00BD5973" w:rsidP="00BD5973">
            <w:pPr>
              <w:jc w:val="both"/>
              <w:rPr>
                <w:rFonts w:ascii="Book Antiqua" w:hAnsi="Book Antiqua" w:cs="Arial"/>
                <w:sz w:val="22"/>
                <w:szCs w:val="22"/>
                <w:lang w:bidi="hi-IN"/>
              </w:rPr>
            </w:pPr>
            <w:r w:rsidRPr="0016608D">
              <w:rPr>
                <w:rFonts w:ascii="Book Antiqua" w:hAnsi="Book Antiqua" w:cs="Arial"/>
                <w:sz w:val="22"/>
                <w:szCs w:val="22"/>
                <w:lang w:bidi="hi-IN"/>
              </w:rPr>
              <w:t xml:space="preserve">The Contractor shall comply with the provisions of the PPP-MII order and </w:t>
            </w:r>
            <w:proofErr w:type="spellStart"/>
            <w:r w:rsidRPr="0016608D">
              <w:rPr>
                <w:rFonts w:ascii="Book Antiqua" w:hAnsi="Book Antiqua" w:cs="Arial"/>
                <w:sz w:val="22"/>
                <w:szCs w:val="22"/>
                <w:lang w:bidi="hi-IN"/>
              </w:rPr>
              <w:t>MoP</w:t>
            </w:r>
            <w:proofErr w:type="spellEnd"/>
            <w:r w:rsidRPr="0016608D">
              <w:rPr>
                <w:rFonts w:ascii="Book Antiqua" w:hAnsi="Book Antiqua" w:cs="Arial"/>
                <w:sz w:val="22"/>
                <w:szCs w:val="22"/>
                <w:lang w:bidi="hi-IN"/>
              </w:rPr>
              <w:t xml:space="preserve"> Order including subsequent amendments/ modifications, if any</w:t>
            </w:r>
          </w:p>
          <w:p w14:paraId="4789A5FA" w14:textId="5EC68035" w:rsidR="00BD5973" w:rsidRPr="0016608D" w:rsidRDefault="00BD5973" w:rsidP="00C70B4D">
            <w:pPr>
              <w:jc w:val="both"/>
              <w:rPr>
                <w:rFonts w:ascii="Book Antiqua" w:hAnsi="Book Antiqua"/>
                <w:color w:val="000000"/>
                <w:sz w:val="22"/>
                <w:lang w:bidi="hi-IN"/>
              </w:rPr>
            </w:pPr>
            <w:r w:rsidRPr="0016608D">
              <w:rPr>
                <w:rFonts w:ascii="Book Antiqua" w:hAnsi="Book Antiqua"/>
                <w:color w:val="000000"/>
                <w:sz w:val="22"/>
                <w:lang w:bidi="hi-IN"/>
              </w:rPr>
              <w:lastRenderedPageBreak/>
              <w:t xml:space="preserve">Further, in line with the PPP-MII order and </w:t>
            </w:r>
            <w:proofErr w:type="spellStart"/>
            <w:r w:rsidRPr="0016608D">
              <w:rPr>
                <w:rFonts w:ascii="Book Antiqua" w:hAnsi="Book Antiqua"/>
                <w:color w:val="000000"/>
                <w:sz w:val="22"/>
                <w:lang w:bidi="hi-IN"/>
              </w:rPr>
              <w:t>MoP</w:t>
            </w:r>
            <w:proofErr w:type="spellEnd"/>
            <w:r w:rsidRPr="0016608D">
              <w:rPr>
                <w:rFonts w:ascii="Book Antiqua" w:hAnsi="Book Antiqua"/>
                <w:color w:val="000000"/>
                <w:sz w:val="22"/>
                <w:lang w:bidi="hi-IN"/>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33CC01D7" w14:textId="77777777" w:rsidR="00C70B4D" w:rsidRPr="0016608D" w:rsidRDefault="00C70B4D" w:rsidP="00C70B4D">
            <w:pPr>
              <w:jc w:val="both"/>
              <w:rPr>
                <w:rFonts w:ascii="Book Antiqua" w:hAnsi="Book Antiqua"/>
                <w:color w:val="000000"/>
                <w:sz w:val="22"/>
                <w:lang w:bidi="hi-IN"/>
              </w:rPr>
            </w:pPr>
          </w:p>
          <w:p w14:paraId="06B14F26" w14:textId="597D37A1" w:rsidR="00BD5973" w:rsidRPr="0016608D" w:rsidRDefault="00BD5973" w:rsidP="00C70B4D">
            <w:pPr>
              <w:jc w:val="both"/>
              <w:rPr>
                <w:rFonts w:ascii="Book Antiqua" w:hAnsi="Book Antiqua"/>
                <w:color w:val="000000"/>
                <w:sz w:val="22"/>
                <w:lang w:bidi="hi-IN"/>
              </w:rPr>
            </w:pPr>
            <w:r w:rsidRPr="0016608D">
              <w:rPr>
                <w:rFonts w:ascii="Book Antiqua" w:hAnsi="Book Antiqua"/>
                <w:color w:val="000000"/>
                <w:sz w:val="22"/>
                <w:lang w:bidi="hi-IN"/>
              </w:rPr>
              <w:t>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481453E2" w14:textId="77777777" w:rsidR="00BD5973" w:rsidRPr="0016608D" w:rsidRDefault="00BD5973" w:rsidP="00BD5973">
            <w:pPr>
              <w:ind w:left="2341" w:hanging="900"/>
              <w:jc w:val="both"/>
              <w:rPr>
                <w:rFonts w:ascii="Book Antiqua" w:hAnsi="Book Antiqua" w:cs="Arial"/>
                <w:sz w:val="22"/>
                <w:szCs w:val="22"/>
                <w:lang w:bidi="hi-IN"/>
              </w:rPr>
            </w:pPr>
            <w:r w:rsidRPr="0016608D">
              <w:rPr>
                <w:rFonts w:ascii="Book Antiqua" w:hAnsi="Book Antiqua" w:cs="Arial"/>
                <w:sz w:val="22"/>
                <w:szCs w:val="22"/>
                <w:lang w:bidi="hi-IN"/>
              </w:rPr>
              <w:t xml:space="preserve">            </w:t>
            </w:r>
          </w:p>
          <w:p w14:paraId="4EE2F066" w14:textId="0700C790" w:rsidR="00BD5973" w:rsidRPr="0016608D" w:rsidRDefault="00BD5973" w:rsidP="00C70B4D">
            <w:pPr>
              <w:jc w:val="both"/>
              <w:rPr>
                <w:rFonts w:ascii="Book Antiqua" w:hAnsi="Book Antiqua" w:cs="Arial"/>
                <w:sz w:val="22"/>
                <w:szCs w:val="22"/>
                <w:lang w:bidi="hi-IN"/>
              </w:rPr>
            </w:pPr>
            <w:r w:rsidRPr="0016608D">
              <w:rPr>
                <w:rFonts w:ascii="Book Antiqua" w:hAnsi="Book Antiqua" w:cs="Arial"/>
                <w:sz w:val="22"/>
                <w:szCs w:val="22"/>
                <w:lang w:bidi="hi-IN"/>
              </w:rPr>
              <w:t xml:space="preserve">Further, auditor’s/ accountant’s certificates (as the case may be) submitted by the </w:t>
            </w:r>
            <w:r w:rsidRPr="0016608D">
              <w:rPr>
                <w:rFonts w:ascii="Book Antiqua" w:hAnsi="Book Antiqua"/>
                <w:color w:val="000000"/>
                <w:sz w:val="22"/>
                <w:lang w:bidi="hi-IN"/>
              </w:rPr>
              <w:t xml:space="preserve">Contractor </w:t>
            </w:r>
            <w:r w:rsidRPr="0016608D">
              <w:rPr>
                <w:rFonts w:ascii="Book Antiqua" w:hAnsi="Book Antiqua" w:cs="Arial"/>
                <w:sz w:val="22"/>
                <w:szCs w:val="22"/>
                <w:lang w:bidi="hi-IN"/>
              </w:rPr>
              <w:t xml:space="preserve">verified randomly by the committee constituted as per PPP-MII Order and </w:t>
            </w:r>
            <w:proofErr w:type="spellStart"/>
            <w:r w:rsidRPr="0016608D">
              <w:rPr>
                <w:rFonts w:ascii="Book Antiqua" w:hAnsi="Book Antiqua" w:cs="Arial"/>
                <w:sz w:val="22"/>
                <w:szCs w:val="22"/>
                <w:lang w:bidi="hi-IN"/>
              </w:rPr>
              <w:t>MoP</w:t>
            </w:r>
            <w:proofErr w:type="spellEnd"/>
            <w:r w:rsidRPr="0016608D">
              <w:rPr>
                <w:rFonts w:ascii="Book Antiqua" w:hAnsi="Book Antiqua" w:cs="Arial"/>
                <w:sz w:val="22"/>
                <w:szCs w:val="22"/>
                <w:lang w:bidi="hi-IN"/>
              </w:rPr>
              <w:t xml:space="preserve"> order. In case of false documents / misrepresentation of the facts, requisite action against such </w:t>
            </w:r>
            <w:r w:rsidRPr="0016608D">
              <w:rPr>
                <w:rFonts w:ascii="Book Antiqua" w:hAnsi="Book Antiqua"/>
                <w:color w:val="000000"/>
                <w:sz w:val="22"/>
                <w:lang w:bidi="hi-IN"/>
              </w:rPr>
              <w:t xml:space="preserve">Contractor </w:t>
            </w:r>
            <w:r w:rsidRPr="0016608D">
              <w:rPr>
                <w:rFonts w:ascii="Book Antiqua" w:hAnsi="Book Antiqua" w:cs="Arial"/>
                <w:sz w:val="22"/>
                <w:szCs w:val="22"/>
                <w:lang w:bidi="hi-IN"/>
              </w:rPr>
              <w:t xml:space="preserve">will be taken based on the recommendation of the Committee and in line with provisions of the Integrity pact and Code of Integrity in Public Procurement. </w:t>
            </w:r>
          </w:p>
          <w:p w14:paraId="732D5716" w14:textId="77777777" w:rsidR="00BD5973" w:rsidRPr="00F3361B" w:rsidRDefault="00BD5973" w:rsidP="00BD5973">
            <w:pPr>
              <w:ind w:left="61"/>
              <w:jc w:val="both"/>
              <w:rPr>
                <w:rFonts w:ascii="Book Antiqua" w:hAnsi="Book Antiqua" w:cs="Arial"/>
                <w:sz w:val="14"/>
                <w:szCs w:val="14"/>
                <w:lang w:bidi="hi-IN"/>
              </w:rPr>
            </w:pPr>
          </w:p>
          <w:p w14:paraId="54FE5EB3" w14:textId="77777777" w:rsidR="00D94140" w:rsidRPr="0016608D" w:rsidRDefault="00BD5973" w:rsidP="00BD5973">
            <w:pPr>
              <w:jc w:val="both"/>
              <w:rPr>
                <w:rFonts w:ascii="Book Antiqua" w:hAnsi="Book Antiqua" w:cs="Arial"/>
                <w:sz w:val="22"/>
                <w:szCs w:val="22"/>
                <w:lang w:bidi="hi-IN"/>
              </w:rPr>
            </w:pPr>
            <w:r w:rsidRPr="0016608D">
              <w:rPr>
                <w:rFonts w:ascii="Book Antiqua" w:hAnsi="Book Antiqua" w:cs="Arial"/>
                <w:sz w:val="22"/>
                <w:szCs w:val="22"/>
                <w:lang w:bidi="hi-IN"/>
              </w:rPr>
              <w:t xml:space="preserve">Contractor may note that the other directions of Nodal Ministry as identified under PPP-MII Order shall also be suitably considered </w:t>
            </w:r>
            <w:proofErr w:type="gramStart"/>
            <w:r w:rsidRPr="0016608D">
              <w:rPr>
                <w:rFonts w:ascii="Book Antiqua" w:hAnsi="Book Antiqua" w:cs="Arial"/>
                <w:sz w:val="22"/>
                <w:szCs w:val="22"/>
                <w:lang w:bidi="hi-IN"/>
              </w:rPr>
              <w:t>in regard to</w:t>
            </w:r>
            <w:proofErr w:type="gramEnd"/>
            <w:r w:rsidRPr="0016608D">
              <w:rPr>
                <w:rFonts w:ascii="Book Antiqua" w:hAnsi="Book Antiqua" w:cs="Arial"/>
                <w:sz w:val="22"/>
                <w:szCs w:val="22"/>
                <w:lang w:bidi="hi-IN"/>
              </w:rPr>
              <w:t xml:space="preserve"> verification/action of the certificate.</w:t>
            </w:r>
          </w:p>
          <w:p w14:paraId="6DE2604A" w14:textId="6458BF6A" w:rsidR="007B7287" w:rsidRPr="0016608D" w:rsidRDefault="007B7287" w:rsidP="00BD5973">
            <w:pPr>
              <w:jc w:val="both"/>
              <w:rPr>
                <w:rFonts w:ascii="Book Antiqua" w:hAnsi="Book Antiqua" w:cs="Arial"/>
                <w:sz w:val="22"/>
                <w:szCs w:val="22"/>
                <w:u w:val="single"/>
              </w:rPr>
            </w:pPr>
          </w:p>
        </w:tc>
      </w:tr>
      <w:tr w:rsidR="00CC46E8" w:rsidRPr="0016608D" w14:paraId="22C4A502" w14:textId="77777777" w:rsidTr="00AC42F5">
        <w:trPr>
          <w:trHeight w:val="899"/>
        </w:trPr>
        <w:tc>
          <w:tcPr>
            <w:tcW w:w="581" w:type="dxa"/>
            <w:tcBorders>
              <w:right w:val="single" w:sz="4" w:space="0" w:color="auto"/>
            </w:tcBorders>
          </w:tcPr>
          <w:p w14:paraId="123C227D" w14:textId="77777777" w:rsidR="00CC46E8" w:rsidRPr="0016608D" w:rsidRDefault="00CC46E8" w:rsidP="00CC052D">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803E0F1" w14:textId="7A3F943A" w:rsidR="00CC46E8" w:rsidRPr="0016608D" w:rsidRDefault="00287FF3" w:rsidP="003A3FD7">
            <w:pPr>
              <w:rPr>
                <w:rFonts w:ascii="Book Antiqua" w:hAnsi="Book Antiqua" w:cs="Arial"/>
                <w:sz w:val="22"/>
                <w:szCs w:val="22"/>
              </w:rPr>
            </w:pPr>
            <w:r w:rsidRPr="0016608D">
              <w:rPr>
                <w:rFonts w:ascii="Book Antiqua" w:hAnsi="Book Antiqua" w:cs="Arial"/>
                <w:sz w:val="22"/>
                <w:szCs w:val="22"/>
              </w:rPr>
              <w:t>GCC 9.2.1</w:t>
            </w:r>
          </w:p>
        </w:tc>
        <w:tc>
          <w:tcPr>
            <w:tcW w:w="7436" w:type="dxa"/>
            <w:tcBorders>
              <w:left w:val="nil"/>
            </w:tcBorders>
          </w:tcPr>
          <w:p w14:paraId="7760E6C7" w14:textId="77777777" w:rsidR="00CC46E8" w:rsidRPr="0016608D" w:rsidRDefault="00287FF3" w:rsidP="00DB7A68">
            <w:pPr>
              <w:keepNext/>
              <w:keepLines/>
              <w:jc w:val="both"/>
              <w:rPr>
                <w:rFonts w:ascii="Book Antiqua" w:hAnsi="Book Antiqua" w:cs="Arial"/>
                <w:b/>
                <w:bCs/>
                <w:color w:val="000000" w:themeColor="text1"/>
                <w:sz w:val="22"/>
                <w:szCs w:val="22"/>
              </w:rPr>
            </w:pPr>
            <w:r w:rsidRPr="0016608D">
              <w:rPr>
                <w:rFonts w:ascii="Book Antiqua" w:hAnsi="Book Antiqua" w:cs="Arial"/>
                <w:b/>
                <w:bCs/>
                <w:color w:val="000000" w:themeColor="text1"/>
                <w:sz w:val="22"/>
                <w:szCs w:val="22"/>
                <w:u w:val="single"/>
              </w:rPr>
              <w:t>Replace GCC clause 9.2.1 with the following</w:t>
            </w:r>
            <w:r w:rsidRPr="0016608D">
              <w:rPr>
                <w:rFonts w:ascii="Book Antiqua" w:hAnsi="Book Antiqua" w:cs="Arial"/>
                <w:b/>
                <w:bCs/>
                <w:color w:val="000000" w:themeColor="text1"/>
                <w:sz w:val="22"/>
                <w:szCs w:val="22"/>
              </w:rPr>
              <w:t>:</w:t>
            </w:r>
          </w:p>
          <w:p w14:paraId="33B6FA25" w14:textId="77777777" w:rsidR="00287FF3" w:rsidRPr="00F3361B" w:rsidRDefault="00287FF3" w:rsidP="00DB7A68">
            <w:pPr>
              <w:keepNext/>
              <w:keepLines/>
              <w:jc w:val="both"/>
              <w:rPr>
                <w:rFonts w:ascii="Book Antiqua" w:hAnsi="Book Antiqua" w:cs="Arial"/>
                <w:b/>
                <w:bCs/>
                <w:color w:val="000000" w:themeColor="text1"/>
                <w:sz w:val="14"/>
                <w:szCs w:val="14"/>
              </w:rPr>
            </w:pPr>
          </w:p>
          <w:p w14:paraId="538F9874" w14:textId="77777777" w:rsidR="00A33A5B" w:rsidRPr="0016608D" w:rsidRDefault="00A33A5B" w:rsidP="00A33A5B">
            <w:pPr>
              <w:ind w:left="61"/>
              <w:jc w:val="both"/>
              <w:rPr>
                <w:rFonts w:ascii="Book Antiqua" w:hAnsi="Book Antiqua" w:cs="Arial"/>
                <w:sz w:val="22"/>
                <w:szCs w:val="22"/>
                <w:lang w:val="en-IN"/>
              </w:rPr>
            </w:pPr>
            <w:r w:rsidRPr="0016608D">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46D889A2" w14:textId="77777777" w:rsidR="00A33A5B" w:rsidRPr="00F3361B" w:rsidRDefault="00A33A5B" w:rsidP="00A33A5B">
            <w:pPr>
              <w:ind w:left="61"/>
              <w:jc w:val="both"/>
              <w:rPr>
                <w:rFonts w:ascii="Book Antiqua" w:hAnsi="Book Antiqua" w:cs="Arial"/>
                <w:sz w:val="14"/>
                <w:szCs w:val="14"/>
                <w:lang w:val="en-IN"/>
              </w:rPr>
            </w:pPr>
          </w:p>
          <w:p w14:paraId="7C24F07A" w14:textId="77777777" w:rsidR="00A33A5B" w:rsidRPr="0016608D" w:rsidRDefault="00A33A5B" w:rsidP="00A33A5B">
            <w:pPr>
              <w:ind w:left="61"/>
              <w:jc w:val="both"/>
              <w:rPr>
                <w:rFonts w:ascii="Book Antiqua" w:hAnsi="Book Antiqua" w:cs="Arial"/>
                <w:sz w:val="22"/>
                <w:szCs w:val="22"/>
                <w:lang w:val="en-IN"/>
              </w:rPr>
            </w:pPr>
            <w:r w:rsidRPr="0016608D">
              <w:rPr>
                <w:rFonts w:ascii="Book Antiqua" w:hAnsi="Book Antiqua" w:cs="Arial"/>
                <w:sz w:val="22"/>
                <w:szCs w:val="22"/>
                <w:lang w:val="en-IN"/>
              </w:rPr>
              <w:t xml:space="preserve">a. </w:t>
            </w:r>
            <w:r w:rsidRPr="0016608D">
              <w:rPr>
                <w:rFonts w:ascii="Book Antiqua" w:hAnsi="Book Antiqua" w:cs="Arial"/>
                <w:b/>
                <w:bCs/>
                <w:sz w:val="22"/>
                <w:szCs w:val="22"/>
                <w:lang w:val="en-IN"/>
              </w:rPr>
              <w:t>100% (one hundred percent)</w:t>
            </w:r>
            <w:r w:rsidRPr="0016608D">
              <w:rPr>
                <w:rFonts w:ascii="Book Antiqua" w:hAnsi="Book Antiqua" w:cs="Arial"/>
                <w:sz w:val="22"/>
                <w:szCs w:val="22"/>
                <w:lang w:val="en-IN"/>
              </w:rPr>
              <w:t xml:space="preserve"> of the amount of Advance for Supply of Goods; and </w:t>
            </w:r>
          </w:p>
          <w:p w14:paraId="302A765A" w14:textId="77777777" w:rsidR="00A33A5B" w:rsidRPr="00F3361B" w:rsidRDefault="00A33A5B" w:rsidP="00A33A5B">
            <w:pPr>
              <w:ind w:left="61"/>
              <w:jc w:val="both"/>
              <w:rPr>
                <w:rFonts w:ascii="Book Antiqua" w:hAnsi="Book Antiqua" w:cs="Arial"/>
                <w:sz w:val="14"/>
                <w:szCs w:val="14"/>
                <w:lang w:val="en-IN"/>
              </w:rPr>
            </w:pPr>
          </w:p>
          <w:p w14:paraId="680B2240" w14:textId="77777777" w:rsidR="00A33A5B" w:rsidRPr="0016608D" w:rsidRDefault="00A33A5B" w:rsidP="00A33A5B">
            <w:pPr>
              <w:ind w:left="61"/>
              <w:jc w:val="both"/>
              <w:rPr>
                <w:rFonts w:ascii="Book Antiqua" w:hAnsi="Book Antiqua" w:cs="Arial"/>
                <w:sz w:val="22"/>
                <w:szCs w:val="22"/>
                <w:lang w:val="en-IN"/>
              </w:rPr>
            </w:pPr>
            <w:r w:rsidRPr="0016608D">
              <w:rPr>
                <w:rFonts w:ascii="Book Antiqua" w:hAnsi="Book Antiqua" w:cs="Arial"/>
                <w:sz w:val="22"/>
                <w:szCs w:val="22"/>
                <w:lang w:val="en-IN"/>
              </w:rPr>
              <w:t xml:space="preserve">b. </w:t>
            </w:r>
            <w:r w:rsidRPr="0016608D">
              <w:rPr>
                <w:rFonts w:ascii="Book Antiqua" w:hAnsi="Book Antiqua" w:cs="Arial"/>
                <w:b/>
                <w:bCs/>
                <w:sz w:val="22"/>
                <w:szCs w:val="22"/>
                <w:lang w:val="en-IN"/>
              </w:rPr>
              <w:t>100% (one hundred percent)</w:t>
            </w:r>
            <w:r w:rsidRPr="0016608D">
              <w:rPr>
                <w:rFonts w:ascii="Book Antiqua" w:hAnsi="Book Antiqua" w:cs="Arial"/>
                <w:sz w:val="22"/>
                <w:szCs w:val="22"/>
                <w:lang w:val="en-IN"/>
              </w:rPr>
              <w:t xml:space="preserve"> of the {amount of Advance} plus {amount of GST reimbursable on Advance as per the Proforma invoice} for Supply of Services. </w:t>
            </w:r>
          </w:p>
          <w:p w14:paraId="0E2DDD00" w14:textId="77777777" w:rsidR="00A33A5B" w:rsidRPr="00F3361B" w:rsidRDefault="00A33A5B" w:rsidP="00A33A5B">
            <w:pPr>
              <w:ind w:left="61"/>
              <w:jc w:val="both"/>
              <w:rPr>
                <w:rFonts w:ascii="Book Antiqua" w:hAnsi="Book Antiqua" w:cs="Arial"/>
                <w:sz w:val="14"/>
                <w:szCs w:val="14"/>
                <w:lang w:val="en-IN"/>
              </w:rPr>
            </w:pPr>
          </w:p>
          <w:p w14:paraId="183E4B5F" w14:textId="77777777" w:rsidR="00287FF3" w:rsidRPr="0016608D" w:rsidRDefault="00A33A5B" w:rsidP="00A33A5B">
            <w:pPr>
              <w:keepNext/>
              <w:keepLines/>
              <w:jc w:val="both"/>
              <w:rPr>
                <w:rFonts w:ascii="Book Antiqua" w:hAnsi="Book Antiqua" w:cs="Arial"/>
                <w:sz w:val="22"/>
                <w:szCs w:val="22"/>
                <w:lang w:val="en-IN"/>
              </w:rPr>
            </w:pPr>
            <w:r w:rsidRPr="0016608D">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16608D">
              <w:rPr>
                <w:rFonts w:ascii="Book Antiqua" w:hAnsi="Book Antiqua" w:cs="Arial"/>
                <w:sz w:val="22"/>
                <w:szCs w:val="22"/>
                <w:lang w:val="en-IN"/>
              </w:rPr>
              <w:t>ies</w:t>
            </w:r>
            <w:proofErr w:type="spellEnd"/>
            <w:r w:rsidRPr="0016608D">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37D934A0" w14:textId="1084041F" w:rsidR="00A33A5B" w:rsidRPr="0016608D" w:rsidRDefault="00A33A5B" w:rsidP="00A33A5B">
            <w:pPr>
              <w:keepNext/>
              <w:keepLines/>
              <w:jc w:val="both"/>
              <w:rPr>
                <w:rFonts w:ascii="Book Antiqua" w:hAnsi="Book Antiqua" w:cs="Arial"/>
                <w:b/>
                <w:bCs/>
                <w:color w:val="000000" w:themeColor="text1"/>
                <w:sz w:val="22"/>
                <w:szCs w:val="22"/>
                <w:u w:val="single"/>
              </w:rPr>
            </w:pPr>
          </w:p>
        </w:tc>
      </w:tr>
      <w:tr w:rsidR="002821DF" w:rsidRPr="0016608D" w14:paraId="09E7D611" w14:textId="77777777" w:rsidTr="00AC42F5">
        <w:trPr>
          <w:trHeight w:val="899"/>
        </w:trPr>
        <w:tc>
          <w:tcPr>
            <w:tcW w:w="581" w:type="dxa"/>
            <w:tcBorders>
              <w:right w:val="single" w:sz="4" w:space="0" w:color="auto"/>
            </w:tcBorders>
          </w:tcPr>
          <w:p w14:paraId="28A7E62E"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C362942" w14:textId="77777777" w:rsidR="002821DF" w:rsidRPr="0016608D" w:rsidRDefault="002821DF" w:rsidP="002821DF">
            <w:pPr>
              <w:rPr>
                <w:rFonts w:ascii="Book Antiqua" w:hAnsi="Book Antiqua" w:cs="Arial"/>
                <w:sz w:val="22"/>
                <w:szCs w:val="22"/>
              </w:rPr>
            </w:pPr>
            <w:r w:rsidRPr="0016608D">
              <w:rPr>
                <w:rFonts w:ascii="Book Antiqua" w:hAnsi="Book Antiqua" w:cs="Arial"/>
                <w:sz w:val="22"/>
                <w:szCs w:val="22"/>
              </w:rPr>
              <w:t>GCC 9.2.2</w:t>
            </w:r>
          </w:p>
        </w:tc>
        <w:tc>
          <w:tcPr>
            <w:tcW w:w="7436" w:type="dxa"/>
            <w:tcBorders>
              <w:left w:val="nil"/>
            </w:tcBorders>
          </w:tcPr>
          <w:p w14:paraId="6EA71008" w14:textId="77777777" w:rsidR="002821DF" w:rsidRPr="0016608D" w:rsidRDefault="002821DF" w:rsidP="002821DF">
            <w:pPr>
              <w:jc w:val="both"/>
              <w:rPr>
                <w:rFonts w:ascii="Book Antiqua" w:hAnsi="Book Antiqua" w:cs="Arial"/>
                <w:b/>
                <w:bCs/>
                <w:sz w:val="22"/>
                <w:szCs w:val="22"/>
              </w:rPr>
            </w:pPr>
            <w:r w:rsidRPr="0016608D">
              <w:rPr>
                <w:rFonts w:ascii="Book Antiqua" w:hAnsi="Book Antiqua" w:cs="Arial"/>
                <w:b/>
                <w:bCs/>
                <w:sz w:val="22"/>
                <w:szCs w:val="22"/>
              </w:rPr>
              <w:t>Replace GCC 9.2.2 with the following:</w:t>
            </w:r>
          </w:p>
          <w:p w14:paraId="1A1EECEF" w14:textId="77777777" w:rsidR="002821DF" w:rsidRPr="0016608D" w:rsidRDefault="002821DF" w:rsidP="002821DF">
            <w:pPr>
              <w:jc w:val="both"/>
              <w:rPr>
                <w:rFonts w:ascii="Book Antiqua" w:hAnsi="Book Antiqua" w:cs="Arial"/>
                <w:sz w:val="22"/>
                <w:szCs w:val="22"/>
              </w:rPr>
            </w:pPr>
          </w:p>
          <w:p w14:paraId="2F744133" w14:textId="77777777" w:rsidR="002821DF" w:rsidRPr="0016608D" w:rsidRDefault="002821DF" w:rsidP="002821DF">
            <w:pPr>
              <w:jc w:val="both"/>
              <w:rPr>
                <w:rFonts w:ascii="Book Antiqua" w:hAnsi="Book Antiqua" w:cs="Arial"/>
                <w:b/>
                <w:bCs/>
                <w:sz w:val="22"/>
                <w:szCs w:val="22"/>
              </w:rPr>
            </w:pPr>
            <w:r w:rsidRPr="0016608D">
              <w:rPr>
                <w:rFonts w:ascii="Book Antiqua" w:hAnsi="Book Antiqua" w:cs="Arial"/>
                <w:sz w:val="22"/>
                <w:szCs w:val="22"/>
              </w:rPr>
              <w:t xml:space="preserve">The security shall, </w:t>
            </w:r>
            <w:r w:rsidRPr="0016608D">
              <w:rPr>
                <w:rFonts w:ascii="Book Antiqua" w:hAnsi="Book Antiqua" w:cs="Arial"/>
                <w:b/>
                <w:bCs/>
                <w:sz w:val="22"/>
                <w:szCs w:val="22"/>
              </w:rPr>
              <w:t xml:space="preserve">at the contractor’s option, </w:t>
            </w:r>
            <w:r w:rsidRPr="0016608D">
              <w:rPr>
                <w:rFonts w:ascii="Book Antiqua" w:hAnsi="Book Antiqua" w:cs="Arial"/>
                <w:sz w:val="22"/>
                <w:szCs w:val="22"/>
              </w:rPr>
              <w:t xml:space="preserve">be in the form of unconditional Bank Guarantee </w:t>
            </w:r>
            <w:r w:rsidRPr="0016608D">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16608D">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19F61A18" w14:textId="77777777" w:rsidR="002821DF" w:rsidRPr="0016608D" w:rsidRDefault="002821DF" w:rsidP="002821DF">
            <w:pPr>
              <w:jc w:val="both"/>
              <w:rPr>
                <w:rFonts w:ascii="Book Antiqua" w:hAnsi="Book Antiqua" w:cs="Arial"/>
                <w:b/>
                <w:bCs/>
                <w:sz w:val="22"/>
                <w:szCs w:val="22"/>
              </w:rPr>
            </w:pPr>
          </w:p>
          <w:p w14:paraId="1153D906"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 Procedure for effective reduction in the Advance Payment Security</w:t>
            </w:r>
          </w:p>
          <w:p w14:paraId="58B96789" w14:textId="77777777" w:rsidR="002821DF" w:rsidRPr="0016608D" w:rsidRDefault="002821DF" w:rsidP="002821DF">
            <w:pPr>
              <w:jc w:val="both"/>
              <w:rPr>
                <w:rFonts w:ascii="Book Antiqua" w:hAnsi="Book Antiqua" w:cs="Arial"/>
                <w:sz w:val="22"/>
                <w:szCs w:val="22"/>
              </w:rPr>
            </w:pPr>
          </w:p>
          <w:p w14:paraId="5BC5E0FD" w14:textId="77777777" w:rsidR="002821DF" w:rsidRPr="0016608D" w:rsidRDefault="002821DF" w:rsidP="002821DF">
            <w:pPr>
              <w:jc w:val="both"/>
              <w:rPr>
                <w:rFonts w:ascii="Book Antiqua" w:hAnsi="Book Antiqua" w:cs="Arial"/>
                <w:b/>
                <w:bCs/>
                <w:sz w:val="22"/>
                <w:szCs w:val="22"/>
              </w:rPr>
            </w:pPr>
            <w:r w:rsidRPr="0016608D">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16608D">
              <w:rPr>
                <w:rFonts w:ascii="Book Antiqua" w:hAnsi="Book Antiqua" w:cs="Arial"/>
                <w:b/>
                <w:bCs/>
                <w:sz w:val="22"/>
                <w:szCs w:val="22"/>
              </w:rPr>
              <w:t xml:space="preserve"> Insurance Surety Bond</w:t>
            </w:r>
            <w:r w:rsidRPr="0016608D">
              <w:rPr>
                <w:rFonts w:ascii="Book Antiqua" w:hAnsi="Book Antiqua" w:cs="Arial"/>
                <w:sz w:val="22"/>
                <w:szCs w:val="22"/>
              </w:rPr>
              <w:t xml:space="preserve"> is more than one year. </w:t>
            </w:r>
            <w:r w:rsidRPr="0016608D">
              <w:rPr>
                <w:rFonts w:ascii="Book Antiqua" w:hAnsi="Book Antiqua" w:cs="Arial"/>
                <w:bCs/>
                <w:sz w:val="22"/>
                <w:szCs w:val="22"/>
              </w:rPr>
              <w:t xml:space="preserve">The cumulative amount of reduction </w:t>
            </w:r>
            <w:r w:rsidRPr="0016608D">
              <w:rPr>
                <w:rFonts w:ascii="Book Antiqua" w:hAnsi="Book Antiqua" w:cs="Arial"/>
                <w:bCs/>
                <w:sz w:val="22"/>
                <w:szCs w:val="22"/>
                <w:lang w:val="en-IN"/>
              </w:rPr>
              <w:t xml:space="preserve">shall be allowed </w:t>
            </w:r>
            <w:proofErr w:type="spellStart"/>
            <w:r w:rsidRPr="0016608D">
              <w:rPr>
                <w:rFonts w:ascii="Book Antiqua" w:hAnsi="Book Antiqua" w:cs="Arial"/>
                <w:bCs/>
                <w:sz w:val="22"/>
                <w:szCs w:val="22"/>
                <w:lang w:val="en-IN"/>
              </w:rPr>
              <w:t>upto</w:t>
            </w:r>
            <w:proofErr w:type="spellEnd"/>
            <w:r w:rsidRPr="0016608D">
              <w:rPr>
                <w:rFonts w:ascii="Book Antiqua" w:hAnsi="Book Antiqua" w:cs="Arial"/>
                <w:bCs/>
                <w:sz w:val="22"/>
                <w:szCs w:val="22"/>
                <w:lang w:val="en-IN"/>
              </w:rPr>
              <w:t xml:space="preserve"> full value of the </w:t>
            </w:r>
            <w:r w:rsidRPr="0016608D">
              <w:rPr>
                <w:rFonts w:ascii="Book Antiqua" w:hAnsi="Book Antiqua" w:cs="Arial"/>
                <w:bCs/>
                <w:sz w:val="22"/>
                <w:szCs w:val="22"/>
              </w:rPr>
              <w:t>Bank Guarantee/</w:t>
            </w:r>
            <w:r w:rsidRPr="0016608D">
              <w:rPr>
                <w:rFonts w:ascii="Book Antiqua" w:hAnsi="Book Antiqua" w:cs="Arial"/>
                <w:b/>
                <w:bCs/>
                <w:sz w:val="22"/>
                <w:szCs w:val="22"/>
              </w:rPr>
              <w:t xml:space="preserve"> Insurance Surety Bond</w:t>
            </w:r>
            <w:r w:rsidRPr="0016608D">
              <w:rPr>
                <w:rFonts w:ascii="Book Antiqua" w:hAnsi="Book Antiqua" w:cs="Arial"/>
                <w:bCs/>
                <w:sz w:val="22"/>
                <w:szCs w:val="22"/>
                <w:lang w:val="en-IN"/>
              </w:rPr>
              <w:t xml:space="preserve"> upon adjustment of the </w:t>
            </w:r>
            <w:r w:rsidRPr="0016608D">
              <w:rPr>
                <w:rFonts w:ascii="Book Antiqua" w:hAnsi="Book Antiqua" w:cs="Arial"/>
                <w:bCs/>
                <w:sz w:val="22"/>
                <w:szCs w:val="22"/>
              </w:rPr>
              <w:t>corresponding advance and certification to this effect by the Employer’s representative.</w:t>
            </w:r>
            <w:r w:rsidRPr="0016608D">
              <w:rPr>
                <w:rFonts w:ascii="Book Antiqua" w:hAnsi="Book Antiqua" w:cs="Arial"/>
                <w:sz w:val="22"/>
                <w:szCs w:val="22"/>
              </w:rPr>
              <w:t xml:space="preserve"> It should be clearly understood that reduction in the value of advance Bank Guarantee/ </w:t>
            </w:r>
            <w:r w:rsidRPr="0016608D">
              <w:rPr>
                <w:rFonts w:ascii="Book Antiqua" w:hAnsi="Book Antiqua" w:cs="Arial"/>
                <w:b/>
                <w:bCs/>
                <w:sz w:val="22"/>
                <w:szCs w:val="22"/>
              </w:rPr>
              <w:t>Insurance Surety Bond</w:t>
            </w:r>
            <w:r w:rsidRPr="0016608D">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DACD158" w14:textId="1F1BA6A7" w:rsidR="002821DF" w:rsidRPr="008B511A" w:rsidRDefault="002821DF" w:rsidP="002821DF">
            <w:pPr>
              <w:jc w:val="both"/>
              <w:rPr>
                <w:rFonts w:ascii="Book Antiqua" w:hAnsi="Book Antiqua" w:cs="Arial"/>
                <w:color w:val="000000" w:themeColor="text1"/>
                <w:sz w:val="14"/>
                <w:szCs w:val="14"/>
              </w:rPr>
            </w:pPr>
          </w:p>
        </w:tc>
      </w:tr>
      <w:tr w:rsidR="009405D2" w:rsidRPr="0016608D" w14:paraId="412720D7" w14:textId="77777777" w:rsidTr="00AC42F5">
        <w:trPr>
          <w:trHeight w:val="665"/>
        </w:trPr>
        <w:tc>
          <w:tcPr>
            <w:tcW w:w="581" w:type="dxa"/>
            <w:tcBorders>
              <w:right w:val="single" w:sz="4" w:space="0" w:color="auto"/>
            </w:tcBorders>
          </w:tcPr>
          <w:p w14:paraId="23A9D0DC" w14:textId="77777777" w:rsidR="009405D2" w:rsidRPr="0016608D" w:rsidRDefault="009405D2" w:rsidP="009405D2">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4BE4464" w14:textId="09B69862" w:rsidR="009405D2" w:rsidRPr="0016608D" w:rsidRDefault="009405D2" w:rsidP="009405D2">
            <w:pPr>
              <w:rPr>
                <w:rFonts w:ascii="Book Antiqua" w:hAnsi="Book Antiqua" w:cs="Arial"/>
                <w:sz w:val="22"/>
                <w:szCs w:val="22"/>
              </w:rPr>
            </w:pPr>
            <w:r>
              <w:rPr>
                <w:rFonts w:ascii="Book Antiqua" w:hAnsi="Book Antiqua" w:cs="Arial"/>
                <w:sz w:val="22"/>
                <w:szCs w:val="22"/>
              </w:rPr>
              <w:t>GCC 9.3.1</w:t>
            </w:r>
          </w:p>
        </w:tc>
        <w:tc>
          <w:tcPr>
            <w:tcW w:w="7436" w:type="dxa"/>
            <w:tcBorders>
              <w:left w:val="nil"/>
            </w:tcBorders>
          </w:tcPr>
          <w:p w14:paraId="3D009E60" w14:textId="77777777" w:rsidR="009405D2" w:rsidRDefault="009405D2" w:rsidP="009405D2">
            <w:pPr>
              <w:jc w:val="both"/>
              <w:rPr>
                <w:rFonts w:ascii="Book Antiqua" w:hAnsi="Book Antiqua" w:cs="Arial"/>
                <w:b/>
                <w:bCs/>
                <w:sz w:val="22"/>
                <w:szCs w:val="22"/>
              </w:rPr>
            </w:pPr>
            <w:r>
              <w:rPr>
                <w:rFonts w:ascii="Book Antiqua" w:hAnsi="Book Antiqua" w:cs="Arial"/>
                <w:b/>
                <w:bCs/>
                <w:sz w:val="22"/>
                <w:szCs w:val="22"/>
              </w:rPr>
              <w:t>Supplementing Sub-Clause GCC 9.3.1</w:t>
            </w:r>
          </w:p>
          <w:p w14:paraId="5BC89A3F" w14:textId="77777777" w:rsidR="009405D2" w:rsidRDefault="009405D2" w:rsidP="009405D2">
            <w:pPr>
              <w:jc w:val="both"/>
              <w:rPr>
                <w:rFonts w:ascii="Book Antiqua" w:hAnsi="Book Antiqua" w:cs="Arial"/>
                <w:b/>
                <w:bCs/>
                <w:sz w:val="22"/>
                <w:szCs w:val="22"/>
              </w:rPr>
            </w:pPr>
          </w:p>
          <w:p w14:paraId="39D246C4" w14:textId="77777777" w:rsidR="009405D2" w:rsidRDefault="009405D2" w:rsidP="009405D2">
            <w:pPr>
              <w:jc w:val="both"/>
              <w:rPr>
                <w:rFonts w:ascii="Book Antiqua" w:hAnsi="Book Antiqua" w:cs="Arial"/>
                <w:sz w:val="22"/>
                <w:szCs w:val="22"/>
              </w:rPr>
            </w:pPr>
            <w:r>
              <w:rPr>
                <w:rFonts w:ascii="Book Antiqua" w:hAnsi="Book Antiqua" w:cs="Arial"/>
                <w:sz w:val="22"/>
                <w:szCs w:val="22"/>
              </w:rPr>
              <w:t>Also, the successful bidder is required to arrange additional Performance Security(</w:t>
            </w:r>
            <w:proofErr w:type="spellStart"/>
            <w:r>
              <w:rPr>
                <w:rFonts w:ascii="Book Antiqua" w:hAnsi="Book Antiqua" w:cs="Arial"/>
                <w:sz w:val="22"/>
                <w:szCs w:val="22"/>
              </w:rPr>
              <w:t>ies</w:t>
            </w:r>
            <w:proofErr w:type="spellEnd"/>
            <w:r>
              <w:rPr>
                <w:rFonts w:ascii="Book Antiqua" w:hAnsi="Book Antiqua" w:cs="Arial"/>
                <w:sz w:val="22"/>
                <w:szCs w:val="22"/>
              </w:rPr>
              <w:t>), for various equipment, if applicable, as per Technical Specifications. The above additional Performance Securities shall be submitted before release of first dispatch payment of respective equipment.</w:t>
            </w:r>
          </w:p>
          <w:p w14:paraId="52F1ABE9" w14:textId="77777777" w:rsidR="009405D2" w:rsidRDefault="009405D2" w:rsidP="009405D2">
            <w:pPr>
              <w:jc w:val="both"/>
              <w:rPr>
                <w:rFonts w:ascii="Book Antiqua" w:hAnsi="Book Antiqua" w:cs="Arial"/>
                <w:sz w:val="22"/>
                <w:szCs w:val="22"/>
              </w:rPr>
            </w:pPr>
          </w:p>
          <w:p w14:paraId="1C5CFA44" w14:textId="77777777" w:rsidR="009405D2" w:rsidRDefault="009405D2" w:rsidP="009405D2">
            <w:pPr>
              <w:jc w:val="both"/>
              <w:rPr>
                <w:rFonts w:ascii="Book Antiqua" w:hAnsi="Book Antiqua" w:cs="Arial"/>
                <w:sz w:val="22"/>
                <w:szCs w:val="22"/>
              </w:rPr>
            </w:pPr>
            <w:r>
              <w:rPr>
                <w:rFonts w:ascii="Book Antiqua" w:hAnsi="Book Antiqua" w:cs="Arial"/>
                <w:sz w:val="22"/>
                <w:szCs w:val="22"/>
              </w:rPr>
              <w:t>The Performance Security(</w:t>
            </w:r>
            <w:proofErr w:type="spellStart"/>
            <w:r>
              <w:rPr>
                <w:rFonts w:ascii="Book Antiqua" w:hAnsi="Book Antiqua" w:cs="Arial"/>
                <w:sz w:val="22"/>
                <w:szCs w:val="22"/>
              </w:rPr>
              <w:t>ies</w:t>
            </w:r>
            <w:proofErr w:type="spellEnd"/>
            <w:r>
              <w:rPr>
                <w:rFonts w:ascii="Book Antiqua" w:hAnsi="Book Antiqua" w:cs="Arial"/>
                <w:sz w:val="22"/>
                <w:szCs w:val="22"/>
              </w:rPr>
              <w:t xml:space="preserve">) to be furnished by the Contractor under the Contract shall be in </w:t>
            </w:r>
            <w:proofErr w:type="spellStart"/>
            <w:r>
              <w:rPr>
                <w:rFonts w:ascii="Book Antiqua" w:hAnsi="Book Antiqua" w:cs="Arial"/>
                <w:sz w:val="22"/>
                <w:szCs w:val="22"/>
              </w:rPr>
              <w:t>favour</w:t>
            </w:r>
            <w:proofErr w:type="spellEnd"/>
            <w:r>
              <w:rPr>
                <w:rFonts w:ascii="Book Antiqua" w:hAnsi="Book Antiqua" w:cs="Arial"/>
                <w:sz w:val="22"/>
                <w:szCs w:val="22"/>
              </w:rPr>
              <w:t xml:space="preserve"> of the Owner. The Employer shall also be entitled to enforce these performance security (</w:t>
            </w:r>
            <w:proofErr w:type="spellStart"/>
            <w:r>
              <w:rPr>
                <w:rFonts w:ascii="Book Antiqua" w:hAnsi="Book Antiqua" w:cs="Arial"/>
                <w:sz w:val="22"/>
                <w:szCs w:val="22"/>
              </w:rPr>
              <w:t>ies</w:t>
            </w:r>
            <w:proofErr w:type="spellEnd"/>
            <w:r>
              <w:rPr>
                <w:rFonts w:ascii="Book Antiqua" w:hAnsi="Book Antiqua" w:cs="Arial"/>
                <w:sz w:val="22"/>
                <w:szCs w:val="22"/>
              </w:rPr>
              <w:t>).</w:t>
            </w:r>
          </w:p>
          <w:p w14:paraId="52527A35" w14:textId="77777777" w:rsidR="009405D2" w:rsidRPr="008B511A" w:rsidRDefault="009405D2" w:rsidP="009405D2">
            <w:pPr>
              <w:rPr>
                <w:rFonts w:ascii="Book Antiqua" w:hAnsi="Book Antiqua" w:cs="Arial"/>
                <w:sz w:val="14"/>
                <w:szCs w:val="14"/>
              </w:rPr>
            </w:pPr>
          </w:p>
        </w:tc>
      </w:tr>
      <w:tr w:rsidR="002821DF" w:rsidRPr="0016608D" w14:paraId="1C0EE5F4" w14:textId="77777777" w:rsidTr="00AC42F5">
        <w:trPr>
          <w:trHeight w:val="665"/>
        </w:trPr>
        <w:tc>
          <w:tcPr>
            <w:tcW w:w="581" w:type="dxa"/>
            <w:tcBorders>
              <w:right w:val="single" w:sz="4" w:space="0" w:color="auto"/>
            </w:tcBorders>
          </w:tcPr>
          <w:p w14:paraId="0D86EC88"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C2CDD79" w14:textId="77777777" w:rsidR="002821DF" w:rsidRPr="0016608D" w:rsidRDefault="002821DF" w:rsidP="002821DF">
            <w:pPr>
              <w:rPr>
                <w:rFonts w:ascii="Book Antiqua" w:hAnsi="Book Antiqua" w:cs="Arial"/>
                <w:sz w:val="22"/>
                <w:szCs w:val="22"/>
              </w:rPr>
            </w:pPr>
            <w:r w:rsidRPr="0016608D">
              <w:rPr>
                <w:rFonts w:ascii="Book Antiqua" w:hAnsi="Book Antiqua" w:cs="Arial"/>
                <w:sz w:val="22"/>
                <w:szCs w:val="22"/>
              </w:rPr>
              <w:t>GCC 9.3.1.2 (b)</w:t>
            </w:r>
          </w:p>
        </w:tc>
        <w:tc>
          <w:tcPr>
            <w:tcW w:w="7436" w:type="dxa"/>
            <w:tcBorders>
              <w:left w:val="nil"/>
            </w:tcBorders>
          </w:tcPr>
          <w:p w14:paraId="2187013C" w14:textId="77777777" w:rsidR="002821DF" w:rsidRPr="0016608D" w:rsidRDefault="002821DF" w:rsidP="002821DF">
            <w:pPr>
              <w:rPr>
                <w:rFonts w:ascii="Book Antiqua" w:hAnsi="Book Antiqua" w:cs="Arial"/>
                <w:sz w:val="22"/>
                <w:szCs w:val="22"/>
              </w:rPr>
            </w:pPr>
            <w:r w:rsidRPr="0016608D">
              <w:rPr>
                <w:rFonts w:ascii="Book Antiqua" w:hAnsi="Book Antiqua" w:cs="Arial"/>
                <w:sz w:val="22"/>
                <w:szCs w:val="22"/>
              </w:rPr>
              <w:t>Replace the Clause reference GCC 9.3.1.1(b) appearing in second line with Clause GCC 9.3.1.2(a).</w:t>
            </w:r>
          </w:p>
          <w:p w14:paraId="30392A0C" w14:textId="77777777" w:rsidR="00720DA0" w:rsidRPr="008B511A" w:rsidRDefault="00720DA0" w:rsidP="002821DF">
            <w:pPr>
              <w:rPr>
                <w:rFonts w:ascii="Book Antiqua" w:hAnsi="Book Antiqua" w:cs="Arial"/>
                <w:sz w:val="14"/>
                <w:szCs w:val="14"/>
              </w:rPr>
            </w:pPr>
          </w:p>
        </w:tc>
      </w:tr>
      <w:tr w:rsidR="002821DF" w:rsidRPr="0016608D" w14:paraId="25EB2375" w14:textId="77777777" w:rsidTr="00AC42F5">
        <w:trPr>
          <w:trHeight w:val="665"/>
        </w:trPr>
        <w:tc>
          <w:tcPr>
            <w:tcW w:w="581" w:type="dxa"/>
            <w:tcBorders>
              <w:right w:val="single" w:sz="4" w:space="0" w:color="auto"/>
            </w:tcBorders>
          </w:tcPr>
          <w:p w14:paraId="6D236F66"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375803D" w14:textId="2B37839F" w:rsidR="002821DF" w:rsidRPr="0016608D" w:rsidRDefault="002821DF" w:rsidP="002821DF">
            <w:pPr>
              <w:ind w:right="54"/>
              <w:rPr>
                <w:rFonts w:ascii="Book Antiqua" w:hAnsi="Book Antiqua" w:cs="Arial"/>
                <w:sz w:val="22"/>
                <w:szCs w:val="22"/>
              </w:rPr>
            </w:pPr>
            <w:r w:rsidRPr="0016608D">
              <w:rPr>
                <w:rFonts w:ascii="Book Antiqua" w:hAnsi="Book Antiqua" w:cs="Arial"/>
                <w:sz w:val="22"/>
                <w:szCs w:val="22"/>
              </w:rPr>
              <w:t>GCC 9.3.1.2(d)</w:t>
            </w:r>
          </w:p>
        </w:tc>
        <w:tc>
          <w:tcPr>
            <w:tcW w:w="7436" w:type="dxa"/>
            <w:tcBorders>
              <w:left w:val="nil"/>
            </w:tcBorders>
          </w:tcPr>
          <w:p w14:paraId="0BC144C1" w14:textId="77777777" w:rsidR="002821DF" w:rsidRPr="0016608D" w:rsidRDefault="002821DF" w:rsidP="002821DF">
            <w:pPr>
              <w:jc w:val="both"/>
              <w:rPr>
                <w:rFonts w:ascii="Book Antiqua" w:hAnsi="Book Antiqua" w:cs="Arial"/>
                <w:b/>
                <w:bCs/>
                <w:sz w:val="22"/>
                <w:szCs w:val="22"/>
              </w:rPr>
            </w:pPr>
            <w:r w:rsidRPr="0016608D">
              <w:rPr>
                <w:rFonts w:ascii="Book Antiqua" w:hAnsi="Book Antiqua" w:cs="Arial"/>
                <w:b/>
                <w:bCs/>
                <w:sz w:val="22"/>
                <w:szCs w:val="22"/>
              </w:rPr>
              <w:t>Replace GCC 9.3.1.2(d) with the following:</w:t>
            </w:r>
          </w:p>
          <w:p w14:paraId="1077595D" w14:textId="77777777" w:rsidR="002821DF" w:rsidRPr="0016608D" w:rsidRDefault="002821DF" w:rsidP="002821DF">
            <w:pPr>
              <w:jc w:val="both"/>
              <w:rPr>
                <w:rFonts w:ascii="Book Antiqua" w:hAnsi="Book Antiqua" w:cs="Arial"/>
                <w:sz w:val="22"/>
                <w:szCs w:val="22"/>
              </w:rPr>
            </w:pPr>
          </w:p>
          <w:p w14:paraId="4DABEF92" w14:textId="77777777" w:rsidR="002821DF" w:rsidRPr="0016608D" w:rsidRDefault="002821DF" w:rsidP="002821DF">
            <w:pPr>
              <w:pStyle w:val="Default"/>
              <w:jc w:val="both"/>
              <w:rPr>
                <w:rFonts w:ascii="Book Antiqua" w:hAnsi="Book Antiqua"/>
                <w:sz w:val="22"/>
                <w:szCs w:val="22"/>
              </w:rPr>
            </w:pPr>
            <w:r w:rsidRPr="0016608D">
              <w:rPr>
                <w:rFonts w:ascii="Book Antiqua" w:hAnsi="Book Antiqua"/>
                <w:sz w:val="22"/>
                <w:szCs w:val="22"/>
              </w:rPr>
              <w:t xml:space="preserve">d) In case the Contractor fails to submit the performance security within 90 days of the Notification of Award, the Employer, without prejudice to any other rights or remedies it may possess under the Contract, </w:t>
            </w:r>
            <w:r w:rsidRPr="0016608D">
              <w:rPr>
                <w:rFonts w:ascii="Book Antiqua" w:hAnsi="Book Antiqua"/>
                <w:b/>
                <w:bCs/>
                <w:sz w:val="22"/>
                <w:szCs w:val="22"/>
              </w:rPr>
              <w:t>may consider the bid submitted by the Contractor in future packages as non-responsive in line with ITB 13.6</w:t>
            </w:r>
            <w:r w:rsidRPr="0016608D">
              <w:rPr>
                <w:rFonts w:ascii="Book Antiqua" w:hAnsi="Book Antiqua"/>
                <w:sz w:val="22"/>
                <w:szCs w:val="22"/>
              </w:rPr>
              <w:t xml:space="preserve"> and/or may terminate the Contract forthwith pursuant to GCC Clause 36. </w:t>
            </w:r>
          </w:p>
          <w:p w14:paraId="4DC55217" w14:textId="16CAF8B9" w:rsidR="002821DF" w:rsidRPr="008B511A" w:rsidRDefault="002821DF" w:rsidP="002821DF">
            <w:pPr>
              <w:keepNext/>
              <w:keepLines/>
              <w:jc w:val="both"/>
              <w:rPr>
                <w:rFonts w:ascii="Book Antiqua" w:hAnsi="Book Antiqua" w:cs="Arial"/>
                <w:b/>
                <w:bCs/>
                <w:sz w:val="14"/>
                <w:szCs w:val="14"/>
                <w:u w:val="single"/>
              </w:rPr>
            </w:pPr>
          </w:p>
        </w:tc>
      </w:tr>
      <w:tr w:rsidR="002821DF" w:rsidRPr="0016608D" w14:paraId="60D0B633" w14:textId="77777777" w:rsidTr="00AC42F5">
        <w:trPr>
          <w:trHeight w:val="665"/>
        </w:trPr>
        <w:tc>
          <w:tcPr>
            <w:tcW w:w="581" w:type="dxa"/>
            <w:tcBorders>
              <w:right w:val="single" w:sz="4" w:space="0" w:color="auto"/>
            </w:tcBorders>
          </w:tcPr>
          <w:p w14:paraId="02988215"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FC31B33" w14:textId="77777777" w:rsidR="002821DF" w:rsidRPr="000176AE" w:rsidRDefault="002821DF" w:rsidP="002821DF">
            <w:pPr>
              <w:ind w:right="54"/>
              <w:rPr>
                <w:rFonts w:ascii="Book Antiqua" w:hAnsi="Book Antiqua" w:cs="Arial"/>
                <w:sz w:val="22"/>
                <w:szCs w:val="22"/>
              </w:rPr>
            </w:pPr>
            <w:r w:rsidRPr="000176AE">
              <w:rPr>
                <w:rFonts w:ascii="Book Antiqua" w:hAnsi="Book Antiqua" w:cs="Arial"/>
                <w:sz w:val="22"/>
                <w:szCs w:val="22"/>
              </w:rPr>
              <w:t xml:space="preserve">GCC 9.3.2 </w:t>
            </w:r>
          </w:p>
          <w:p w14:paraId="6AF73683" w14:textId="77777777" w:rsidR="002821DF" w:rsidRPr="000176AE" w:rsidRDefault="002821DF" w:rsidP="002821DF">
            <w:pPr>
              <w:ind w:right="54"/>
              <w:rPr>
                <w:rFonts w:ascii="Book Antiqua" w:hAnsi="Book Antiqua" w:cs="Arial"/>
                <w:sz w:val="22"/>
                <w:szCs w:val="22"/>
              </w:rPr>
            </w:pPr>
          </w:p>
        </w:tc>
        <w:tc>
          <w:tcPr>
            <w:tcW w:w="7436" w:type="dxa"/>
            <w:tcBorders>
              <w:left w:val="nil"/>
            </w:tcBorders>
          </w:tcPr>
          <w:p w14:paraId="28F33F45" w14:textId="77777777" w:rsidR="002821DF" w:rsidRPr="000176AE" w:rsidRDefault="002821DF" w:rsidP="002821DF">
            <w:pPr>
              <w:keepNext/>
              <w:keepLines/>
              <w:jc w:val="both"/>
              <w:rPr>
                <w:rFonts w:ascii="Book Antiqua" w:hAnsi="Book Antiqua" w:cs="Arial"/>
                <w:b/>
                <w:bCs/>
                <w:sz w:val="22"/>
                <w:szCs w:val="22"/>
              </w:rPr>
            </w:pPr>
            <w:r w:rsidRPr="000176AE">
              <w:rPr>
                <w:rFonts w:ascii="Book Antiqua" w:hAnsi="Book Antiqua" w:cs="Arial"/>
                <w:b/>
                <w:bCs/>
                <w:sz w:val="22"/>
                <w:szCs w:val="22"/>
                <w:u w:val="single"/>
              </w:rPr>
              <w:t>Replace GCC Clause 9.3.2 with the following</w:t>
            </w:r>
            <w:r w:rsidRPr="000176AE">
              <w:rPr>
                <w:rFonts w:ascii="Book Antiqua" w:hAnsi="Book Antiqua" w:cs="Arial"/>
                <w:b/>
                <w:bCs/>
                <w:sz w:val="22"/>
                <w:szCs w:val="22"/>
              </w:rPr>
              <w:t>:</w:t>
            </w:r>
          </w:p>
          <w:p w14:paraId="16CF0153" w14:textId="77777777" w:rsidR="002821DF" w:rsidRPr="000176AE" w:rsidRDefault="002821DF" w:rsidP="002821DF">
            <w:pPr>
              <w:ind w:right="162" w:hanging="18"/>
              <w:jc w:val="both"/>
              <w:rPr>
                <w:rFonts w:ascii="Book Antiqua" w:hAnsi="Book Antiqua" w:cs="Arial"/>
                <w:sz w:val="22"/>
                <w:szCs w:val="22"/>
              </w:rPr>
            </w:pPr>
          </w:p>
          <w:p w14:paraId="1E729D07" w14:textId="1FBAAA3E" w:rsidR="002821DF" w:rsidRPr="000176AE" w:rsidRDefault="002821DF" w:rsidP="002821DF">
            <w:pPr>
              <w:jc w:val="both"/>
              <w:rPr>
                <w:rFonts w:ascii="Book Antiqua" w:hAnsi="Book Antiqua" w:cs="Arial"/>
                <w:sz w:val="22"/>
                <w:szCs w:val="22"/>
              </w:rPr>
            </w:pPr>
            <w:r w:rsidRPr="000176AE">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0176AE">
              <w:rPr>
                <w:rFonts w:ascii="Book Antiqua" w:hAnsi="Book Antiqua" w:cs="Arial"/>
                <w:sz w:val="22"/>
                <w:szCs w:val="22"/>
              </w:rPr>
              <w:t>favour</w:t>
            </w:r>
            <w:proofErr w:type="spellEnd"/>
            <w:r w:rsidRPr="000176AE">
              <w:rPr>
                <w:rFonts w:ascii="Book Antiqua" w:hAnsi="Book Antiqua" w:cs="Arial"/>
                <w:sz w:val="22"/>
                <w:szCs w:val="22"/>
              </w:rPr>
              <w:t xml:space="preserve"> of Employer as stipulated in SCC or in the Form of unconditional Bank Guarantee</w:t>
            </w:r>
            <w:r w:rsidRPr="000176AE">
              <w:rPr>
                <w:rFonts w:ascii="Book Antiqua" w:hAnsi="Book Antiqua" w:cs="Calibri"/>
                <w:color w:val="000000"/>
                <w:sz w:val="22"/>
                <w:szCs w:val="22"/>
                <w:lang w:bidi="hi-IN"/>
              </w:rPr>
              <w:t>/</w:t>
            </w:r>
            <w:r w:rsidRPr="000176AE">
              <w:rPr>
                <w:rFonts w:ascii="Book Antiqua" w:hAnsi="Book Antiqua" w:cs="Calibri"/>
                <w:b/>
                <w:bCs/>
                <w:sz w:val="22"/>
                <w:szCs w:val="22"/>
              </w:rPr>
              <w:t xml:space="preserve"> Insurance Surety Bond</w:t>
            </w:r>
            <w:r w:rsidRPr="000176AE">
              <w:rPr>
                <w:rFonts w:ascii="Book Antiqua" w:hAnsi="Book Antiqua" w:cs="Arial"/>
                <w:sz w:val="22"/>
                <w:szCs w:val="22"/>
              </w:rPr>
              <w:t xml:space="preserve"> attached hereto in the Section VI - Sample Forms and Procedures.</w:t>
            </w:r>
          </w:p>
          <w:p w14:paraId="2DFEE126" w14:textId="77777777" w:rsidR="002821DF" w:rsidRPr="000176AE" w:rsidRDefault="002821DF" w:rsidP="002821DF">
            <w:pPr>
              <w:ind w:right="162" w:hanging="18"/>
              <w:jc w:val="both"/>
              <w:rPr>
                <w:rFonts w:ascii="Book Antiqua" w:hAnsi="Book Antiqua" w:cs="Arial"/>
                <w:sz w:val="22"/>
                <w:szCs w:val="22"/>
              </w:rPr>
            </w:pPr>
          </w:p>
          <w:p w14:paraId="26102CD9"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55954398" w14:textId="77777777" w:rsidR="002821DF" w:rsidRPr="000176AE" w:rsidRDefault="002821DF" w:rsidP="002821DF">
            <w:pPr>
              <w:pStyle w:val="Default"/>
              <w:jc w:val="both"/>
              <w:rPr>
                <w:rFonts w:ascii="Book Antiqua" w:hAnsi="Book Antiqua"/>
                <w:sz w:val="22"/>
                <w:szCs w:val="22"/>
              </w:rPr>
            </w:pPr>
          </w:p>
          <w:tbl>
            <w:tblPr>
              <w:tblW w:w="7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794"/>
            </w:tblGrid>
            <w:tr w:rsidR="002821DF" w:rsidRPr="000176AE" w14:paraId="04E1E283" w14:textId="77777777" w:rsidTr="000B465B">
              <w:tc>
                <w:tcPr>
                  <w:tcW w:w="2357" w:type="dxa"/>
                  <w:tcBorders>
                    <w:top w:val="single" w:sz="4" w:space="0" w:color="auto"/>
                    <w:left w:val="single" w:sz="4" w:space="0" w:color="auto"/>
                    <w:bottom w:val="single" w:sz="4" w:space="0" w:color="auto"/>
                    <w:right w:val="single" w:sz="4" w:space="0" w:color="auto"/>
                  </w:tcBorders>
                  <w:hideMark/>
                </w:tcPr>
                <w:p w14:paraId="5A4EF1FD"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Payment Category</w:t>
                  </w:r>
                </w:p>
              </w:tc>
              <w:tc>
                <w:tcPr>
                  <w:tcW w:w="4794" w:type="dxa"/>
                  <w:tcBorders>
                    <w:top w:val="single" w:sz="4" w:space="0" w:color="auto"/>
                    <w:left w:val="single" w:sz="4" w:space="0" w:color="auto"/>
                    <w:bottom w:val="single" w:sz="4" w:space="0" w:color="auto"/>
                    <w:right w:val="single" w:sz="4" w:space="0" w:color="auto"/>
                  </w:tcBorders>
                  <w:hideMark/>
                </w:tcPr>
                <w:p w14:paraId="21A65399"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 xml:space="preserve">Performance Security </w:t>
                  </w:r>
                </w:p>
              </w:tc>
            </w:tr>
            <w:tr w:rsidR="002821DF" w:rsidRPr="000176AE" w14:paraId="77797377" w14:textId="77777777" w:rsidTr="000B465B">
              <w:tc>
                <w:tcPr>
                  <w:tcW w:w="2357" w:type="dxa"/>
                  <w:tcBorders>
                    <w:top w:val="single" w:sz="4" w:space="0" w:color="auto"/>
                    <w:left w:val="single" w:sz="4" w:space="0" w:color="auto"/>
                    <w:bottom w:val="single" w:sz="4" w:space="0" w:color="auto"/>
                    <w:right w:val="single" w:sz="4" w:space="0" w:color="auto"/>
                  </w:tcBorders>
                  <w:hideMark/>
                </w:tcPr>
                <w:p w14:paraId="68BB6B78"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 xml:space="preserve"> Sub-category</w:t>
                  </w:r>
                </w:p>
              </w:tc>
              <w:tc>
                <w:tcPr>
                  <w:tcW w:w="4794" w:type="dxa"/>
                  <w:tcBorders>
                    <w:top w:val="single" w:sz="4" w:space="0" w:color="auto"/>
                    <w:left w:val="single" w:sz="4" w:space="0" w:color="auto"/>
                    <w:bottom w:val="single" w:sz="4" w:space="0" w:color="auto"/>
                    <w:right w:val="single" w:sz="4" w:space="0" w:color="auto"/>
                  </w:tcBorders>
                  <w:hideMark/>
                </w:tcPr>
                <w:p w14:paraId="7916B70D"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Performance Security Payment–CC</w:t>
                  </w:r>
                </w:p>
              </w:tc>
            </w:tr>
            <w:tr w:rsidR="002821DF" w:rsidRPr="000176AE" w14:paraId="221D01FF" w14:textId="77777777" w:rsidTr="000B465B">
              <w:tc>
                <w:tcPr>
                  <w:tcW w:w="2357" w:type="dxa"/>
                  <w:tcBorders>
                    <w:top w:val="single" w:sz="4" w:space="0" w:color="auto"/>
                    <w:left w:val="single" w:sz="4" w:space="0" w:color="auto"/>
                    <w:bottom w:val="single" w:sz="4" w:space="0" w:color="auto"/>
                    <w:right w:val="single" w:sz="4" w:space="0" w:color="auto"/>
                  </w:tcBorders>
                  <w:hideMark/>
                </w:tcPr>
                <w:p w14:paraId="094FA547"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Name of Depositor</w:t>
                  </w:r>
                </w:p>
              </w:tc>
              <w:tc>
                <w:tcPr>
                  <w:tcW w:w="4794" w:type="dxa"/>
                  <w:tcBorders>
                    <w:top w:val="single" w:sz="4" w:space="0" w:color="auto"/>
                    <w:left w:val="single" w:sz="4" w:space="0" w:color="auto"/>
                    <w:bottom w:val="single" w:sz="4" w:space="0" w:color="auto"/>
                    <w:right w:val="single" w:sz="4" w:space="0" w:color="auto"/>
                  </w:tcBorders>
                  <w:hideMark/>
                </w:tcPr>
                <w:p w14:paraId="4F8450CF"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Name of the Contractor/Collaborator/Tower manufacturer/Licensor etc.</w:t>
                  </w:r>
                </w:p>
              </w:tc>
            </w:tr>
            <w:tr w:rsidR="002821DF" w:rsidRPr="000176AE" w14:paraId="5B26FA18" w14:textId="77777777" w:rsidTr="000B465B">
              <w:tc>
                <w:tcPr>
                  <w:tcW w:w="2357" w:type="dxa"/>
                  <w:tcBorders>
                    <w:top w:val="single" w:sz="4" w:space="0" w:color="auto"/>
                    <w:left w:val="single" w:sz="4" w:space="0" w:color="auto"/>
                    <w:bottom w:val="single" w:sz="4" w:space="0" w:color="auto"/>
                    <w:right w:val="single" w:sz="4" w:space="0" w:color="auto"/>
                  </w:tcBorders>
                  <w:hideMark/>
                </w:tcPr>
                <w:p w14:paraId="4DE26396"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Vendor Code, if applicable</w:t>
                  </w:r>
                </w:p>
              </w:tc>
              <w:tc>
                <w:tcPr>
                  <w:tcW w:w="4794" w:type="dxa"/>
                  <w:tcBorders>
                    <w:top w:val="single" w:sz="4" w:space="0" w:color="auto"/>
                    <w:left w:val="single" w:sz="4" w:space="0" w:color="auto"/>
                    <w:bottom w:val="single" w:sz="4" w:space="0" w:color="auto"/>
                    <w:right w:val="single" w:sz="4" w:space="0" w:color="auto"/>
                  </w:tcBorders>
                  <w:hideMark/>
                </w:tcPr>
                <w:p w14:paraId="01134411"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 xml:space="preserve">POWERGRID vendor code of the </w:t>
                  </w:r>
                  <w:proofErr w:type="spellStart"/>
                  <w:r w:rsidRPr="000176AE">
                    <w:rPr>
                      <w:rFonts w:ascii="Book Antiqua" w:hAnsi="Book Antiqua"/>
                      <w:sz w:val="22"/>
                      <w:szCs w:val="22"/>
                    </w:rPr>
                    <w:t>ContractorCollaborator</w:t>
                  </w:r>
                  <w:proofErr w:type="spellEnd"/>
                  <w:r w:rsidRPr="000176AE">
                    <w:rPr>
                      <w:rFonts w:ascii="Book Antiqua" w:hAnsi="Book Antiqua"/>
                      <w:sz w:val="22"/>
                      <w:szCs w:val="22"/>
                    </w:rPr>
                    <w:t xml:space="preserve">/Tower manufacturer/Licensor etc., if existing </w:t>
                  </w:r>
                </w:p>
              </w:tc>
            </w:tr>
            <w:tr w:rsidR="002821DF" w:rsidRPr="000176AE" w14:paraId="504A3383" w14:textId="77777777" w:rsidTr="000B465B">
              <w:tc>
                <w:tcPr>
                  <w:tcW w:w="2357" w:type="dxa"/>
                  <w:tcBorders>
                    <w:top w:val="single" w:sz="4" w:space="0" w:color="auto"/>
                    <w:left w:val="single" w:sz="4" w:space="0" w:color="auto"/>
                    <w:bottom w:val="single" w:sz="4" w:space="0" w:color="auto"/>
                    <w:right w:val="single" w:sz="4" w:space="0" w:color="auto"/>
                  </w:tcBorders>
                  <w:hideMark/>
                </w:tcPr>
                <w:p w14:paraId="01555439"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Payment Remarks</w:t>
                  </w:r>
                </w:p>
              </w:tc>
              <w:tc>
                <w:tcPr>
                  <w:tcW w:w="4794" w:type="dxa"/>
                  <w:tcBorders>
                    <w:top w:val="single" w:sz="4" w:space="0" w:color="auto"/>
                    <w:left w:val="single" w:sz="4" w:space="0" w:color="auto"/>
                    <w:bottom w:val="single" w:sz="4" w:space="0" w:color="auto"/>
                    <w:right w:val="single" w:sz="4" w:space="0" w:color="auto"/>
                  </w:tcBorders>
                  <w:hideMark/>
                </w:tcPr>
                <w:p w14:paraId="418CC40E" w14:textId="77777777" w:rsidR="002821DF" w:rsidRPr="000176AE" w:rsidRDefault="002821DF" w:rsidP="002821DF">
                  <w:pPr>
                    <w:pStyle w:val="Default"/>
                    <w:jc w:val="both"/>
                    <w:rPr>
                      <w:rFonts w:ascii="Book Antiqua" w:hAnsi="Book Antiqua"/>
                      <w:sz w:val="22"/>
                      <w:szCs w:val="22"/>
                    </w:rPr>
                  </w:pPr>
                  <w:r w:rsidRPr="000176AE">
                    <w:rPr>
                      <w:rFonts w:ascii="Book Antiqua" w:hAnsi="Book Antiqua"/>
                      <w:sz w:val="22"/>
                      <w:szCs w:val="22"/>
                    </w:rPr>
                    <w:t>Performance Security for [………</w:t>
                  </w:r>
                  <w:proofErr w:type="gramStart"/>
                  <w:r w:rsidRPr="000176AE">
                    <w:rPr>
                      <w:rFonts w:ascii="Book Antiqua" w:hAnsi="Book Antiqua"/>
                      <w:sz w:val="22"/>
                      <w:szCs w:val="22"/>
                    </w:rPr>
                    <w:t>…..</w:t>
                  </w:r>
                  <w:proofErr w:type="gramEnd"/>
                  <w:r w:rsidRPr="000176AE">
                    <w:rPr>
                      <w:rFonts w:ascii="Book Antiqua" w:hAnsi="Book Antiqua"/>
                      <w:sz w:val="22"/>
                      <w:szCs w:val="22"/>
                    </w:rPr>
                    <w:t xml:space="preserve"> </w:t>
                  </w:r>
                  <w:r w:rsidRPr="000176AE">
                    <w:rPr>
                      <w:rFonts w:ascii="Book Antiqua" w:hAnsi="Book Antiqua"/>
                      <w:i/>
                      <w:iCs/>
                      <w:sz w:val="22"/>
                      <w:szCs w:val="22"/>
                    </w:rPr>
                    <w:t>enter the name of the package</w:t>
                  </w:r>
                  <w:r w:rsidRPr="000176AE">
                    <w:rPr>
                      <w:rFonts w:ascii="Book Antiqua" w:hAnsi="Book Antiqua"/>
                      <w:sz w:val="22"/>
                      <w:szCs w:val="22"/>
                    </w:rPr>
                    <w:t>]]</w:t>
                  </w:r>
                </w:p>
              </w:tc>
            </w:tr>
          </w:tbl>
          <w:p w14:paraId="49A71982" w14:textId="77777777" w:rsidR="002821DF" w:rsidRPr="000176AE" w:rsidRDefault="002821DF" w:rsidP="002821DF">
            <w:pPr>
              <w:pStyle w:val="Default"/>
              <w:jc w:val="both"/>
              <w:rPr>
                <w:rFonts w:ascii="Book Antiqua" w:hAnsi="Book Antiqua"/>
                <w:b/>
                <w:bCs/>
                <w:sz w:val="22"/>
                <w:szCs w:val="22"/>
                <w:lang w:bidi="hi-IN"/>
              </w:rPr>
            </w:pPr>
          </w:p>
          <w:p w14:paraId="3B525EDB" w14:textId="77777777" w:rsidR="002821DF" w:rsidRPr="000176AE" w:rsidRDefault="002821DF" w:rsidP="002821DF">
            <w:pPr>
              <w:jc w:val="both"/>
              <w:rPr>
                <w:rFonts w:ascii="Book Antiqua" w:hAnsi="Book Antiqua" w:cs="Arial"/>
                <w:sz w:val="22"/>
                <w:szCs w:val="22"/>
              </w:rPr>
            </w:pPr>
            <w:r w:rsidRPr="000176AE">
              <w:rPr>
                <w:rFonts w:ascii="Book Antiqua" w:hAnsi="Book Antiqua" w:cs="Arial"/>
                <w:sz w:val="22"/>
                <w:szCs w:val="22"/>
              </w:rPr>
              <w:t xml:space="preserve">The copy of ‘Online Payment Acknowledgement – </w:t>
            </w:r>
            <w:proofErr w:type="spellStart"/>
            <w:r w:rsidRPr="000176AE">
              <w:rPr>
                <w:rFonts w:ascii="Book Antiqua" w:hAnsi="Book Antiqua" w:cs="Arial"/>
                <w:sz w:val="22"/>
                <w:szCs w:val="22"/>
              </w:rPr>
              <w:t>Suppliers’generated</w:t>
            </w:r>
            <w:proofErr w:type="spellEnd"/>
            <w:r w:rsidRPr="000176AE">
              <w:rPr>
                <w:rFonts w:ascii="Book Antiqua" w:hAnsi="Book Antiqua" w:cs="Arial"/>
                <w:sz w:val="22"/>
                <w:szCs w:val="22"/>
              </w:rPr>
              <w:t xml:space="preserve"> </w:t>
            </w:r>
            <w:proofErr w:type="gramStart"/>
            <w:r w:rsidRPr="000176AE">
              <w:rPr>
                <w:rFonts w:ascii="Book Antiqua" w:hAnsi="Book Antiqua" w:cs="Arial"/>
                <w:sz w:val="22"/>
                <w:szCs w:val="22"/>
              </w:rPr>
              <w:t>subsequent to</w:t>
            </w:r>
            <w:proofErr w:type="gramEnd"/>
            <w:r w:rsidRPr="000176AE">
              <w:rPr>
                <w:rFonts w:ascii="Book Antiqua" w:hAnsi="Book Antiqua" w:cs="Arial"/>
                <w:sz w:val="22"/>
                <w:szCs w:val="22"/>
              </w:rPr>
              <w:t xml:space="preserve"> the payment shall be submitted by the Contractor. The online payment facility shall be for payment in Indian Rupees only.</w:t>
            </w:r>
          </w:p>
          <w:p w14:paraId="198A1191" w14:textId="03A980D0" w:rsidR="00C023C2" w:rsidRPr="000176AE" w:rsidRDefault="00C023C2" w:rsidP="002821DF">
            <w:pPr>
              <w:jc w:val="both"/>
              <w:rPr>
                <w:rFonts w:ascii="Book Antiqua" w:hAnsi="Book Antiqua" w:cs="Arial"/>
                <w:sz w:val="22"/>
                <w:szCs w:val="22"/>
              </w:rPr>
            </w:pPr>
          </w:p>
        </w:tc>
      </w:tr>
      <w:tr w:rsidR="00E45EC8" w:rsidRPr="0016608D" w14:paraId="0A4E6B72" w14:textId="77777777" w:rsidTr="00AC42F5">
        <w:trPr>
          <w:trHeight w:val="665"/>
        </w:trPr>
        <w:tc>
          <w:tcPr>
            <w:tcW w:w="581" w:type="dxa"/>
            <w:tcBorders>
              <w:right w:val="single" w:sz="4" w:space="0" w:color="auto"/>
            </w:tcBorders>
          </w:tcPr>
          <w:p w14:paraId="4435ABE4" w14:textId="77777777" w:rsidR="00E45EC8" w:rsidRPr="0016608D" w:rsidRDefault="00E45EC8"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DA5EF80" w14:textId="0271D9B4" w:rsidR="00E45EC8" w:rsidRPr="0016608D" w:rsidRDefault="00E45EC8" w:rsidP="00E45EC8">
            <w:pPr>
              <w:rPr>
                <w:rFonts w:ascii="Book Antiqua" w:hAnsi="Book Antiqua" w:cs="Calibri"/>
                <w:sz w:val="22"/>
                <w:szCs w:val="22"/>
              </w:rPr>
            </w:pPr>
            <w:r w:rsidRPr="0016608D">
              <w:rPr>
                <w:rFonts w:ascii="Book Antiqua" w:hAnsi="Book Antiqua" w:cs="Calibri"/>
                <w:sz w:val="22"/>
                <w:szCs w:val="22"/>
              </w:rPr>
              <w:t>GCC 9.3.3</w:t>
            </w:r>
          </w:p>
          <w:p w14:paraId="5A101461" w14:textId="77777777" w:rsidR="00E45EC8" w:rsidRPr="0016608D" w:rsidRDefault="00E45EC8" w:rsidP="002821DF">
            <w:pPr>
              <w:rPr>
                <w:rFonts w:ascii="Book Antiqua" w:hAnsi="Book Antiqua" w:cs="Calibri"/>
                <w:sz w:val="22"/>
                <w:szCs w:val="22"/>
              </w:rPr>
            </w:pPr>
          </w:p>
        </w:tc>
        <w:tc>
          <w:tcPr>
            <w:tcW w:w="7436" w:type="dxa"/>
            <w:tcBorders>
              <w:left w:val="nil"/>
            </w:tcBorders>
          </w:tcPr>
          <w:p w14:paraId="4BB2344E" w14:textId="0C402D90" w:rsidR="00E45EC8" w:rsidRPr="0016608D" w:rsidRDefault="00E45EC8" w:rsidP="00E45EC8">
            <w:pPr>
              <w:autoSpaceDE w:val="0"/>
              <w:autoSpaceDN w:val="0"/>
              <w:adjustRightInd w:val="0"/>
              <w:jc w:val="both"/>
              <w:rPr>
                <w:rFonts w:ascii="Book Antiqua" w:hAnsi="Book Antiqua" w:cs="Calibri"/>
                <w:b/>
                <w:bCs/>
                <w:color w:val="000000"/>
                <w:sz w:val="22"/>
                <w:szCs w:val="22"/>
                <w:lang w:bidi="hi-IN"/>
              </w:rPr>
            </w:pPr>
            <w:r w:rsidRPr="0016608D">
              <w:rPr>
                <w:rFonts w:ascii="Book Antiqua" w:hAnsi="Book Antiqua" w:cs="Calibri"/>
                <w:b/>
                <w:bCs/>
                <w:color w:val="000000"/>
                <w:sz w:val="22"/>
                <w:szCs w:val="22"/>
                <w:lang w:bidi="hi-IN"/>
              </w:rPr>
              <w:t>Replace GCC 9.3.3 with the following:</w:t>
            </w:r>
          </w:p>
          <w:p w14:paraId="259A432F" w14:textId="77777777" w:rsidR="00E45EC8" w:rsidRPr="0016608D" w:rsidRDefault="00E45EC8" w:rsidP="002821DF">
            <w:pPr>
              <w:autoSpaceDE w:val="0"/>
              <w:autoSpaceDN w:val="0"/>
              <w:adjustRightInd w:val="0"/>
              <w:jc w:val="both"/>
              <w:rPr>
                <w:rFonts w:ascii="Book Antiqua" w:hAnsi="Book Antiqua" w:cs="Calibri"/>
                <w:b/>
                <w:bCs/>
                <w:color w:val="000000"/>
                <w:sz w:val="22"/>
                <w:szCs w:val="22"/>
                <w:lang w:bidi="hi-IN"/>
              </w:rPr>
            </w:pPr>
          </w:p>
          <w:p w14:paraId="67E66EA5" w14:textId="77777777" w:rsidR="00CC7D23" w:rsidRPr="0016608D" w:rsidRDefault="00CC7D23" w:rsidP="002821DF">
            <w:pPr>
              <w:autoSpaceDE w:val="0"/>
              <w:autoSpaceDN w:val="0"/>
              <w:adjustRightInd w:val="0"/>
              <w:jc w:val="both"/>
              <w:rPr>
                <w:rFonts w:ascii="Book Antiqua" w:hAnsi="Book Antiqua" w:cs="Calibri"/>
                <w:color w:val="000000"/>
                <w:sz w:val="22"/>
                <w:szCs w:val="22"/>
                <w:lang w:bidi="hi-IN"/>
              </w:rPr>
            </w:pPr>
            <w:r w:rsidRPr="0016608D">
              <w:rPr>
                <w:rFonts w:ascii="Book Antiqua" w:hAnsi="Book Antiqua" w:cs="Calibri"/>
                <w:color w:val="000000"/>
                <w:sz w:val="22"/>
                <w:szCs w:val="22"/>
                <w:lang w:bidi="hi-IN"/>
              </w:rPr>
              <w:t>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35EAC32D" w14:textId="1E34AB55" w:rsidR="007B7287" w:rsidRPr="0016608D" w:rsidRDefault="007B7287" w:rsidP="002821DF">
            <w:pPr>
              <w:autoSpaceDE w:val="0"/>
              <w:autoSpaceDN w:val="0"/>
              <w:adjustRightInd w:val="0"/>
              <w:jc w:val="both"/>
              <w:rPr>
                <w:rFonts w:ascii="Book Antiqua" w:hAnsi="Book Antiqua" w:cs="Calibri"/>
                <w:color w:val="000000"/>
                <w:sz w:val="22"/>
                <w:szCs w:val="22"/>
                <w:lang w:bidi="hi-IN"/>
              </w:rPr>
            </w:pPr>
          </w:p>
        </w:tc>
      </w:tr>
      <w:tr w:rsidR="002821DF" w:rsidRPr="0016608D" w14:paraId="49DDF468" w14:textId="77777777" w:rsidTr="00AC42F5">
        <w:trPr>
          <w:trHeight w:val="665"/>
        </w:trPr>
        <w:tc>
          <w:tcPr>
            <w:tcW w:w="581" w:type="dxa"/>
            <w:tcBorders>
              <w:right w:val="single" w:sz="4" w:space="0" w:color="auto"/>
            </w:tcBorders>
          </w:tcPr>
          <w:p w14:paraId="3468691F"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28E63E2" w14:textId="77777777" w:rsidR="002821DF" w:rsidRPr="0016608D" w:rsidRDefault="002821DF" w:rsidP="002821DF">
            <w:pPr>
              <w:rPr>
                <w:rFonts w:ascii="Book Antiqua" w:hAnsi="Book Antiqua" w:cs="Calibri"/>
                <w:sz w:val="22"/>
                <w:szCs w:val="22"/>
              </w:rPr>
            </w:pPr>
            <w:r w:rsidRPr="0016608D">
              <w:rPr>
                <w:rFonts w:ascii="Book Antiqua" w:hAnsi="Book Antiqua" w:cs="Calibri"/>
                <w:sz w:val="22"/>
                <w:szCs w:val="22"/>
              </w:rPr>
              <w:t xml:space="preserve">GCC 9.3.4 </w:t>
            </w:r>
          </w:p>
          <w:p w14:paraId="24959B1D" w14:textId="77777777" w:rsidR="002821DF" w:rsidRPr="0016608D" w:rsidRDefault="002821DF" w:rsidP="002821DF">
            <w:pPr>
              <w:ind w:right="54"/>
              <w:rPr>
                <w:rFonts w:ascii="Book Antiqua" w:hAnsi="Book Antiqua" w:cs="Arial"/>
                <w:sz w:val="22"/>
                <w:szCs w:val="22"/>
              </w:rPr>
            </w:pPr>
          </w:p>
        </w:tc>
        <w:tc>
          <w:tcPr>
            <w:tcW w:w="7436" w:type="dxa"/>
            <w:tcBorders>
              <w:left w:val="nil"/>
            </w:tcBorders>
          </w:tcPr>
          <w:p w14:paraId="2B9A8B2A" w14:textId="7A009C52" w:rsidR="002821DF" w:rsidRPr="0016608D" w:rsidRDefault="002821DF" w:rsidP="002821DF">
            <w:pPr>
              <w:autoSpaceDE w:val="0"/>
              <w:autoSpaceDN w:val="0"/>
              <w:adjustRightInd w:val="0"/>
              <w:jc w:val="both"/>
              <w:rPr>
                <w:rFonts w:ascii="Book Antiqua" w:hAnsi="Book Antiqua" w:cs="Calibri"/>
                <w:b/>
                <w:bCs/>
                <w:color w:val="000000"/>
                <w:sz w:val="22"/>
                <w:szCs w:val="22"/>
                <w:lang w:bidi="hi-IN"/>
              </w:rPr>
            </w:pPr>
            <w:r w:rsidRPr="0016608D">
              <w:rPr>
                <w:rFonts w:ascii="Book Antiqua" w:hAnsi="Book Antiqua" w:cs="Calibri"/>
                <w:b/>
                <w:bCs/>
                <w:color w:val="000000"/>
                <w:sz w:val="22"/>
                <w:szCs w:val="22"/>
                <w:lang w:bidi="hi-IN"/>
              </w:rPr>
              <w:t>Replace GCC 9.3.4 with the following:</w:t>
            </w:r>
          </w:p>
          <w:p w14:paraId="62D992FA" w14:textId="77777777" w:rsidR="002821DF" w:rsidRPr="0016608D" w:rsidRDefault="002821DF" w:rsidP="002821DF">
            <w:pPr>
              <w:autoSpaceDE w:val="0"/>
              <w:autoSpaceDN w:val="0"/>
              <w:adjustRightInd w:val="0"/>
              <w:jc w:val="both"/>
              <w:rPr>
                <w:rFonts w:ascii="Book Antiqua" w:hAnsi="Book Antiqua" w:cs="Calibri"/>
                <w:color w:val="000000"/>
                <w:sz w:val="22"/>
                <w:szCs w:val="22"/>
                <w:lang w:bidi="hi-IN"/>
              </w:rPr>
            </w:pPr>
          </w:p>
          <w:p w14:paraId="68DE196C"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In case of award of the contract to a Joint Venture, the Bank Guarantees/</w:t>
            </w:r>
            <w:r w:rsidRPr="0016608D">
              <w:rPr>
                <w:rFonts w:ascii="Book Antiqua" w:hAnsi="Book Antiqua" w:cs="Arial"/>
                <w:b/>
                <w:bCs/>
                <w:sz w:val="22"/>
                <w:szCs w:val="22"/>
              </w:rPr>
              <w:t xml:space="preserve"> Insurance Surety Bond</w:t>
            </w:r>
            <w:r w:rsidRPr="0016608D">
              <w:rPr>
                <w:rFonts w:ascii="Book Antiqua" w:hAnsi="Book Antiqua" w:cs="Arial"/>
                <w:sz w:val="22"/>
                <w:szCs w:val="22"/>
              </w:rPr>
              <w:t xml:space="preserve"> for performance security and the Bank Guarantee/</w:t>
            </w:r>
            <w:r w:rsidRPr="0016608D">
              <w:rPr>
                <w:rFonts w:ascii="Book Antiqua" w:hAnsi="Book Antiqua" w:cs="Arial"/>
                <w:b/>
                <w:bCs/>
                <w:sz w:val="22"/>
                <w:szCs w:val="22"/>
              </w:rPr>
              <w:t xml:space="preserve"> Insurance Surety Bond</w:t>
            </w:r>
            <w:r w:rsidRPr="0016608D">
              <w:rPr>
                <w:rFonts w:ascii="Book Antiqua" w:hAnsi="Book Antiqua" w:cs="Arial"/>
                <w:sz w:val="22"/>
                <w:szCs w:val="22"/>
              </w:rPr>
              <w:t xml:space="preserve"> for advance payment shall be submitted in the name of all the partner(s) of the Joint Venture.</w:t>
            </w:r>
          </w:p>
          <w:p w14:paraId="1A6C5AA4" w14:textId="4BCE6B46" w:rsidR="00C023C2" w:rsidRPr="0016608D" w:rsidRDefault="00C023C2" w:rsidP="002821DF">
            <w:pPr>
              <w:jc w:val="both"/>
              <w:rPr>
                <w:rFonts w:ascii="Book Antiqua" w:hAnsi="Book Antiqua" w:cs="Arial"/>
                <w:b/>
                <w:bCs/>
                <w:sz w:val="22"/>
                <w:szCs w:val="22"/>
                <w:u w:val="single"/>
              </w:rPr>
            </w:pPr>
          </w:p>
        </w:tc>
      </w:tr>
      <w:tr w:rsidR="002821DF" w:rsidRPr="0016608D" w14:paraId="1139153F" w14:textId="77777777" w:rsidTr="00AC42F5">
        <w:trPr>
          <w:trHeight w:val="665"/>
        </w:trPr>
        <w:tc>
          <w:tcPr>
            <w:tcW w:w="581" w:type="dxa"/>
            <w:tcBorders>
              <w:right w:val="single" w:sz="4" w:space="0" w:color="auto"/>
            </w:tcBorders>
          </w:tcPr>
          <w:p w14:paraId="58B44CF7"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7F99658" w14:textId="77777777" w:rsidR="002821DF" w:rsidRPr="0016608D" w:rsidRDefault="002821DF" w:rsidP="002821DF">
            <w:pPr>
              <w:ind w:right="54"/>
              <w:rPr>
                <w:rFonts w:ascii="Book Antiqua" w:hAnsi="Book Antiqua" w:cs="Arial"/>
                <w:b/>
                <w:bCs/>
                <w:i/>
                <w:iCs/>
                <w:sz w:val="22"/>
                <w:szCs w:val="22"/>
              </w:rPr>
            </w:pPr>
            <w:r w:rsidRPr="0016608D">
              <w:rPr>
                <w:rFonts w:ascii="Book Antiqua" w:hAnsi="Book Antiqua" w:cs="Arial"/>
                <w:sz w:val="22"/>
                <w:szCs w:val="22"/>
              </w:rPr>
              <w:t>Clause 9.3.5</w:t>
            </w:r>
          </w:p>
        </w:tc>
        <w:tc>
          <w:tcPr>
            <w:tcW w:w="7436" w:type="dxa"/>
            <w:tcBorders>
              <w:left w:val="nil"/>
            </w:tcBorders>
          </w:tcPr>
          <w:p w14:paraId="5D09760C" w14:textId="77777777" w:rsidR="002821DF" w:rsidRPr="0016608D" w:rsidRDefault="002821DF" w:rsidP="002821DF">
            <w:pPr>
              <w:jc w:val="both"/>
              <w:rPr>
                <w:rFonts w:ascii="Book Antiqua" w:hAnsi="Book Antiqua" w:cs="Arial"/>
                <w:b/>
                <w:bCs/>
                <w:sz w:val="22"/>
                <w:szCs w:val="22"/>
                <w:u w:val="single"/>
              </w:rPr>
            </w:pPr>
            <w:r w:rsidRPr="0016608D">
              <w:rPr>
                <w:rFonts w:ascii="Book Antiqua" w:hAnsi="Book Antiqua" w:cs="Arial"/>
                <w:b/>
                <w:bCs/>
                <w:sz w:val="22"/>
                <w:szCs w:val="22"/>
                <w:u w:val="single"/>
              </w:rPr>
              <w:t>Addition new Sub-Clause GCC 9.3.5:</w:t>
            </w:r>
          </w:p>
          <w:p w14:paraId="4F02A085" w14:textId="77777777" w:rsidR="002821DF" w:rsidRPr="0016608D" w:rsidRDefault="002821DF" w:rsidP="002821DF">
            <w:pPr>
              <w:jc w:val="both"/>
              <w:rPr>
                <w:rFonts w:ascii="Book Antiqua" w:hAnsi="Book Antiqua" w:cs="Arial"/>
                <w:b/>
                <w:bCs/>
                <w:sz w:val="22"/>
                <w:szCs w:val="22"/>
              </w:rPr>
            </w:pPr>
          </w:p>
          <w:p w14:paraId="32D4F951"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No interest shall be payable by the Employer on the performance Security.</w:t>
            </w:r>
          </w:p>
          <w:p w14:paraId="2F6D5A97" w14:textId="77777777" w:rsidR="002821DF" w:rsidRPr="0016608D" w:rsidRDefault="002821DF" w:rsidP="002821DF">
            <w:pPr>
              <w:jc w:val="both"/>
              <w:rPr>
                <w:rFonts w:ascii="Book Antiqua" w:hAnsi="Book Antiqua" w:cs="Arial"/>
                <w:b/>
                <w:bCs/>
                <w:sz w:val="22"/>
                <w:szCs w:val="22"/>
              </w:rPr>
            </w:pPr>
          </w:p>
        </w:tc>
      </w:tr>
      <w:tr w:rsidR="002821DF" w:rsidRPr="0016608D" w14:paraId="559BBA0E" w14:textId="77777777" w:rsidTr="00AC42F5">
        <w:trPr>
          <w:trHeight w:val="665"/>
        </w:trPr>
        <w:tc>
          <w:tcPr>
            <w:tcW w:w="581" w:type="dxa"/>
            <w:tcBorders>
              <w:right w:val="single" w:sz="4" w:space="0" w:color="auto"/>
            </w:tcBorders>
          </w:tcPr>
          <w:p w14:paraId="55F0C2D0"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06E96DB" w14:textId="77777777" w:rsidR="002821DF" w:rsidRPr="0016608D" w:rsidRDefault="002821DF" w:rsidP="002821DF">
            <w:pPr>
              <w:ind w:right="54"/>
              <w:rPr>
                <w:rFonts w:ascii="Book Antiqua" w:hAnsi="Book Antiqua" w:cs="Arial"/>
                <w:sz w:val="22"/>
                <w:szCs w:val="22"/>
              </w:rPr>
            </w:pPr>
            <w:r w:rsidRPr="0016608D">
              <w:rPr>
                <w:rFonts w:ascii="Book Antiqua" w:hAnsi="Book Antiqua" w:cs="Arial"/>
                <w:sz w:val="22"/>
                <w:szCs w:val="22"/>
              </w:rPr>
              <w:t>Clause 9.3.6</w:t>
            </w:r>
          </w:p>
          <w:p w14:paraId="7D9E1B9B" w14:textId="77777777" w:rsidR="002821DF" w:rsidRPr="0016608D" w:rsidRDefault="002821DF" w:rsidP="002821DF">
            <w:pPr>
              <w:ind w:right="54"/>
              <w:rPr>
                <w:rFonts w:ascii="Book Antiqua" w:hAnsi="Book Antiqua" w:cs="Arial"/>
                <w:sz w:val="22"/>
                <w:szCs w:val="22"/>
              </w:rPr>
            </w:pPr>
          </w:p>
        </w:tc>
        <w:tc>
          <w:tcPr>
            <w:tcW w:w="7436" w:type="dxa"/>
            <w:tcBorders>
              <w:left w:val="nil"/>
            </w:tcBorders>
          </w:tcPr>
          <w:p w14:paraId="35961786" w14:textId="77777777" w:rsidR="002821DF" w:rsidRPr="0016608D" w:rsidRDefault="002821DF" w:rsidP="002821DF">
            <w:pPr>
              <w:jc w:val="both"/>
              <w:rPr>
                <w:rFonts w:ascii="Book Antiqua" w:hAnsi="Book Antiqua" w:cs="Arial"/>
                <w:b/>
                <w:bCs/>
                <w:sz w:val="22"/>
                <w:szCs w:val="22"/>
                <w:u w:val="single"/>
              </w:rPr>
            </w:pPr>
            <w:r w:rsidRPr="0016608D">
              <w:rPr>
                <w:rFonts w:ascii="Book Antiqua" w:hAnsi="Book Antiqua" w:cs="Arial"/>
                <w:b/>
                <w:bCs/>
                <w:sz w:val="22"/>
                <w:szCs w:val="22"/>
                <w:u w:val="single"/>
              </w:rPr>
              <w:t>Addition new Sub-Clause GCC 9.3.6:</w:t>
            </w:r>
          </w:p>
          <w:p w14:paraId="5A11403A" w14:textId="77777777" w:rsidR="002821DF" w:rsidRPr="0016608D" w:rsidRDefault="002821DF" w:rsidP="002821DF">
            <w:pPr>
              <w:jc w:val="both"/>
              <w:rPr>
                <w:rFonts w:ascii="Book Antiqua" w:hAnsi="Book Antiqua" w:cs="Arial"/>
                <w:sz w:val="22"/>
                <w:szCs w:val="22"/>
              </w:rPr>
            </w:pPr>
          </w:p>
          <w:p w14:paraId="62D9D506" w14:textId="682854D2"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16608D">
              <w:rPr>
                <w:rFonts w:ascii="Book Antiqua" w:hAnsi="Book Antiqua" w:cs="Calibri"/>
                <w:sz w:val="22"/>
                <w:szCs w:val="22"/>
              </w:rPr>
              <w:t xml:space="preserve">/ </w:t>
            </w:r>
            <w:r w:rsidRPr="0016608D">
              <w:rPr>
                <w:rFonts w:ascii="Book Antiqua" w:hAnsi="Book Antiqua" w:cs="Calibri"/>
                <w:b/>
                <w:bCs/>
                <w:sz w:val="22"/>
                <w:szCs w:val="22"/>
              </w:rPr>
              <w:t>Insurance Surety Bond</w:t>
            </w:r>
            <w:r w:rsidRPr="0016608D">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16608D">
              <w:rPr>
                <w:rFonts w:ascii="Book Antiqua" w:hAnsi="Book Antiqua" w:cs="Calibri"/>
                <w:sz w:val="22"/>
                <w:szCs w:val="22"/>
              </w:rPr>
              <w:t xml:space="preserve">/ </w:t>
            </w:r>
            <w:r w:rsidRPr="0016608D">
              <w:rPr>
                <w:rFonts w:ascii="Book Antiqua" w:hAnsi="Book Antiqua" w:cs="Calibri"/>
                <w:b/>
                <w:bCs/>
                <w:sz w:val="22"/>
                <w:szCs w:val="22"/>
              </w:rPr>
              <w:t>Insurance Surety Bond</w:t>
            </w:r>
            <w:r w:rsidRPr="0016608D">
              <w:rPr>
                <w:rFonts w:ascii="Book Antiqua" w:hAnsi="Book Antiqua" w:cs="Arial"/>
                <w:sz w:val="22"/>
                <w:szCs w:val="22"/>
              </w:rPr>
              <w:t xml:space="preserve"> following receipt of confirmation from the issuing Bank/ </w:t>
            </w:r>
            <w:r w:rsidRPr="0016608D">
              <w:rPr>
                <w:rFonts w:ascii="Book Antiqua" w:hAnsi="Book Antiqua" w:cs="Arial"/>
                <w:b/>
                <w:bCs/>
                <w:sz w:val="22"/>
                <w:szCs w:val="22"/>
              </w:rPr>
              <w:t>Insurer</w:t>
            </w:r>
            <w:r w:rsidRPr="0016608D">
              <w:rPr>
                <w:rFonts w:ascii="Book Antiqua" w:hAnsi="Book Antiqua" w:cs="Arial"/>
                <w:sz w:val="22"/>
                <w:szCs w:val="22"/>
              </w:rPr>
              <w:t>, the said amount shall be refunded.</w:t>
            </w:r>
          </w:p>
          <w:p w14:paraId="59CE2CDB" w14:textId="77777777" w:rsidR="002821DF" w:rsidRPr="0016608D" w:rsidRDefault="002821DF" w:rsidP="002821DF">
            <w:pPr>
              <w:jc w:val="both"/>
              <w:rPr>
                <w:rFonts w:ascii="Book Antiqua" w:hAnsi="Book Antiqua" w:cs="Arial"/>
                <w:b/>
                <w:bCs/>
                <w:sz w:val="22"/>
                <w:szCs w:val="22"/>
              </w:rPr>
            </w:pPr>
          </w:p>
        </w:tc>
      </w:tr>
      <w:tr w:rsidR="00F009D3" w:rsidRPr="0016608D" w14:paraId="22738390" w14:textId="77777777" w:rsidTr="00AC42F5">
        <w:trPr>
          <w:trHeight w:val="665"/>
        </w:trPr>
        <w:tc>
          <w:tcPr>
            <w:tcW w:w="581" w:type="dxa"/>
            <w:tcBorders>
              <w:right w:val="single" w:sz="4" w:space="0" w:color="auto"/>
            </w:tcBorders>
          </w:tcPr>
          <w:p w14:paraId="185BBA04" w14:textId="77777777" w:rsidR="00F009D3" w:rsidRPr="0016608D" w:rsidRDefault="00F009D3" w:rsidP="00F009D3">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1FBEA05" w14:textId="6253E35C" w:rsidR="00F009D3" w:rsidRPr="0016608D" w:rsidRDefault="00F009D3" w:rsidP="00F009D3">
            <w:pPr>
              <w:ind w:right="54"/>
              <w:rPr>
                <w:rFonts w:ascii="Book Antiqua" w:hAnsi="Book Antiqua" w:cs="Arial"/>
                <w:sz w:val="22"/>
                <w:szCs w:val="22"/>
              </w:rPr>
            </w:pPr>
            <w:r w:rsidRPr="0016608D">
              <w:rPr>
                <w:rFonts w:ascii="Book Antiqua" w:hAnsi="Book Antiqua" w:cs="Arial"/>
                <w:sz w:val="22"/>
                <w:szCs w:val="22"/>
              </w:rPr>
              <w:t>Clause 9.3.7</w:t>
            </w:r>
          </w:p>
        </w:tc>
        <w:tc>
          <w:tcPr>
            <w:tcW w:w="7436" w:type="dxa"/>
            <w:tcBorders>
              <w:left w:val="nil"/>
            </w:tcBorders>
          </w:tcPr>
          <w:p w14:paraId="585D6F26" w14:textId="11783348" w:rsidR="00F009D3" w:rsidRPr="0016608D" w:rsidRDefault="00F009D3" w:rsidP="00F009D3">
            <w:pPr>
              <w:jc w:val="both"/>
              <w:rPr>
                <w:rFonts w:ascii="Book Antiqua" w:hAnsi="Book Antiqua" w:cs="Arial"/>
                <w:b/>
                <w:bCs/>
                <w:sz w:val="22"/>
                <w:szCs w:val="22"/>
                <w:u w:val="single"/>
              </w:rPr>
            </w:pPr>
            <w:r w:rsidRPr="0016608D">
              <w:rPr>
                <w:rFonts w:ascii="Book Antiqua" w:hAnsi="Book Antiqua" w:cs="Arial"/>
                <w:b/>
                <w:bCs/>
                <w:sz w:val="22"/>
                <w:szCs w:val="22"/>
                <w:u w:val="single"/>
              </w:rPr>
              <w:t>Addition new Sub-Clause GCC 9.3.7:</w:t>
            </w:r>
          </w:p>
          <w:p w14:paraId="137DE949" w14:textId="77777777" w:rsidR="00F009D3" w:rsidRPr="0016608D" w:rsidRDefault="00F009D3" w:rsidP="00F009D3">
            <w:pPr>
              <w:jc w:val="both"/>
              <w:rPr>
                <w:rFonts w:ascii="Book Antiqua" w:hAnsi="Book Antiqua" w:cs="Arial"/>
                <w:b/>
                <w:bCs/>
                <w:sz w:val="22"/>
                <w:szCs w:val="22"/>
              </w:rPr>
            </w:pPr>
          </w:p>
          <w:p w14:paraId="28403C56" w14:textId="77777777" w:rsidR="000B4228" w:rsidRPr="0016608D" w:rsidRDefault="000B4228" w:rsidP="000B4228">
            <w:pPr>
              <w:jc w:val="both"/>
              <w:rPr>
                <w:rFonts w:ascii="Book Antiqua" w:hAnsi="Book Antiqua" w:cs="Arial"/>
                <w:sz w:val="22"/>
                <w:szCs w:val="22"/>
              </w:rPr>
            </w:pPr>
            <w:r w:rsidRPr="0016608D">
              <w:rPr>
                <w:rFonts w:ascii="Book Antiqua" w:hAnsi="Book Antiqua" w:cs="Arial"/>
                <w:sz w:val="22"/>
                <w:szCs w:val="22"/>
              </w:rPr>
              <w:t xml:space="preserve">9.3.7 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  </w:t>
            </w:r>
          </w:p>
          <w:p w14:paraId="084D8EFF" w14:textId="77777777" w:rsidR="00F009D3" w:rsidRPr="0016608D" w:rsidRDefault="00F009D3" w:rsidP="00F009D3">
            <w:pPr>
              <w:jc w:val="both"/>
              <w:rPr>
                <w:rFonts w:ascii="Book Antiqua" w:hAnsi="Book Antiqua" w:cs="Arial"/>
                <w:b/>
                <w:bCs/>
                <w:sz w:val="22"/>
                <w:szCs w:val="22"/>
                <w:u w:val="single"/>
              </w:rPr>
            </w:pPr>
          </w:p>
        </w:tc>
      </w:tr>
      <w:tr w:rsidR="00F009D3" w:rsidRPr="0016608D" w14:paraId="0243B540" w14:textId="77777777" w:rsidTr="00AC42F5">
        <w:trPr>
          <w:trHeight w:val="665"/>
        </w:trPr>
        <w:tc>
          <w:tcPr>
            <w:tcW w:w="581" w:type="dxa"/>
            <w:tcBorders>
              <w:right w:val="single" w:sz="4" w:space="0" w:color="auto"/>
            </w:tcBorders>
          </w:tcPr>
          <w:p w14:paraId="34324459" w14:textId="77777777" w:rsidR="00F009D3" w:rsidRPr="0016608D" w:rsidRDefault="00F009D3" w:rsidP="00F009D3">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774E18D" w14:textId="6819A61F" w:rsidR="00F009D3" w:rsidRPr="0016608D" w:rsidRDefault="00F009D3" w:rsidP="00F009D3">
            <w:pPr>
              <w:ind w:right="54"/>
              <w:rPr>
                <w:rFonts w:ascii="Book Antiqua" w:hAnsi="Book Antiqua" w:cs="Arial"/>
                <w:sz w:val="22"/>
                <w:szCs w:val="22"/>
              </w:rPr>
            </w:pPr>
            <w:r w:rsidRPr="0016608D">
              <w:rPr>
                <w:rFonts w:ascii="Book Antiqua" w:hAnsi="Book Antiqua" w:cs="Arial"/>
                <w:sz w:val="22"/>
                <w:szCs w:val="22"/>
              </w:rPr>
              <w:t>Clause 9.3.8</w:t>
            </w:r>
          </w:p>
        </w:tc>
        <w:tc>
          <w:tcPr>
            <w:tcW w:w="7436" w:type="dxa"/>
            <w:tcBorders>
              <w:left w:val="nil"/>
            </w:tcBorders>
          </w:tcPr>
          <w:p w14:paraId="55DAC650" w14:textId="71736A52" w:rsidR="00F009D3" w:rsidRPr="0016608D" w:rsidRDefault="00F009D3" w:rsidP="00F009D3">
            <w:pPr>
              <w:jc w:val="both"/>
              <w:rPr>
                <w:rFonts w:ascii="Book Antiqua" w:hAnsi="Book Antiqua" w:cs="Arial"/>
                <w:b/>
                <w:bCs/>
                <w:sz w:val="22"/>
                <w:szCs w:val="22"/>
                <w:u w:val="single"/>
              </w:rPr>
            </w:pPr>
            <w:r w:rsidRPr="0016608D">
              <w:rPr>
                <w:rFonts w:ascii="Book Antiqua" w:hAnsi="Book Antiqua" w:cs="Arial"/>
                <w:b/>
                <w:bCs/>
                <w:sz w:val="22"/>
                <w:szCs w:val="22"/>
                <w:u w:val="single"/>
              </w:rPr>
              <w:t>Addition new Sub-Clause GCC 9.3.8:</w:t>
            </w:r>
          </w:p>
          <w:p w14:paraId="44F6C9C6" w14:textId="77777777" w:rsidR="00F009D3" w:rsidRPr="0016608D" w:rsidRDefault="00F009D3" w:rsidP="00F009D3">
            <w:pPr>
              <w:jc w:val="both"/>
              <w:rPr>
                <w:rFonts w:ascii="Book Antiqua" w:hAnsi="Book Antiqua" w:cs="Arial"/>
                <w:b/>
                <w:bCs/>
                <w:sz w:val="22"/>
                <w:szCs w:val="22"/>
              </w:rPr>
            </w:pPr>
          </w:p>
          <w:p w14:paraId="718C422A" w14:textId="77777777" w:rsidR="00F90FDC" w:rsidRDefault="00F90FDC" w:rsidP="00F90FDC">
            <w:pPr>
              <w:jc w:val="both"/>
              <w:rPr>
                <w:rFonts w:ascii="Book Antiqua" w:hAnsi="Book Antiqua" w:cs="Arial"/>
                <w:sz w:val="22"/>
                <w:szCs w:val="22"/>
              </w:rPr>
            </w:pPr>
            <w:r w:rsidRPr="0016608D">
              <w:rPr>
                <w:rFonts w:ascii="Book Antiqua" w:hAnsi="Book Antiqua" w:cs="Arial"/>
                <w:sz w:val="22"/>
                <w:szCs w:val="22"/>
              </w:rPr>
              <w:t>9.3.8 Further, after successful completion of Defect Liability Period for any part of the Facilities for which separate Time for Completion has been specified in the SCC, the Contractor shall have the option to reduce Performance Security(</w:t>
            </w:r>
            <w:proofErr w:type="spellStart"/>
            <w:r w:rsidRPr="0016608D">
              <w:rPr>
                <w:rFonts w:ascii="Book Antiqua" w:hAnsi="Book Antiqua" w:cs="Arial"/>
                <w:sz w:val="22"/>
                <w:szCs w:val="22"/>
              </w:rPr>
              <w:t>ies</w:t>
            </w:r>
            <w:proofErr w:type="spellEnd"/>
            <w:r w:rsidRPr="0016608D">
              <w:rPr>
                <w:rFonts w:ascii="Book Antiqua" w:hAnsi="Book Antiqua" w:cs="Arial"/>
                <w:sz w:val="22"/>
                <w:szCs w:val="22"/>
              </w:rPr>
              <w:t xml:space="preserve">) by the amount corresponding to Contract Price for that part. </w:t>
            </w:r>
          </w:p>
          <w:p w14:paraId="7BBB9910" w14:textId="77777777" w:rsidR="004C3907" w:rsidRPr="0016608D" w:rsidRDefault="004C3907" w:rsidP="00F90FDC">
            <w:pPr>
              <w:jc w:val="both"/>
              <w:rPr>
                <w:rFonts w:ascii="Book Antiqua" w:hAnsi="Book Antiqua" w:cs="Arial"/>
                <w:sz w:val="22"/>
                <w:szCs w:val="22"/>
              </w:rPr>
            </w:pPr>
          </w:p>
          <w:p w14:paraId="29FDA22F" w14:textId="358091AA" w:rsidR="00F009D3" w:rsidRPr="0016608D" w:rsidRDefault="00F90FDC" w:rsidP="00F90FDC">
            <w:pPr>
              <w:jc w:val="both"/>
              <w:rPr>
                <w:rFonts w:ascii="Book Antiqua" w:hAnsi="Book Antiqua" w:cs="Arial"/>
                <w:b/>
                <w:bCs/>
                <w:sz w:val="22"/>
                <w:szCs w:val="22"/>
                <w:u w:val="single"/>
              </w:rPr>
            </w:pPr>
            <w:r w:rsidRPr="0016608D">
              <w:rPr>
                <w:rFonts w:ascii="Book Antiqua" w:hAnsi="Book Antiqua" w:cs="Arial"/>
                <w:sz w:val="22"/>
                <w:szCs w:val="22"/>
              </w:rPr>
              <w:t xml:space="preserve"> 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16608D">
              <w:rPr>
                <w:rFonts w:ascii="Book Antiqua" w:hAnsi="Book Antiqua" w:cs="Arial"/>
                <w:sz w:val="22"/>
                <w:szCs w:val="22"/>
              </w:rPr>
              <w:t>ies</w:t>
            </w:r>
            <w:proofErr w:type="spellEnd"/>
            <w:r w:rsidRPr="0016608D">
              <w:rPr>
                <w:rFonts w:ascii="Book Antiqua" w:hAnsi="Book Antiqua" w:cs="Arial"/>
                <w:sz w:val="22"/>
                <w:szCs w:val="22"/>
              </w:rPr>
              <w:t>) as brought out above shall not be permitted by the Employer.</w:t>
            </w:r>
          </w:p>
        </w:tc>
      </w:tr>
      <w:tr w:rsidR="002821DF" w:rsidRPr="0016608D" w14:paraId="53F01436" w14:textId="77777777" w:rsidTr="00AC42F5">
        <w:trPr>
          <w:trHeight w:val="1925"/>
        </w:trPr>
        <w:tc>
          <w:tcPr>
            <w:tcW w:w="581" w:type="dxa"/>
            <w:tcBorders>
              <w:right w:val="single" w:sz="4" w:space="0" w:color="auto"/>
            </w:tcBorders>
          </w:tcPr>
          <w:p w14:paraId="523D8586"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D3848BD"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GCC 9.4</w:t>
            </w:r>
          </w:p>
        </w:tc>
        <w:tc>
          <w:tcPr>
            <w:tcW w:w="7436" w:type="dxa"/>
            <w:tcBorders>
              <w:left w:val="nil"/>
            </w:tcBorders>
          </w:tcPr>
          <w:p w14:paraId="134B3316" w14:textId="77777777" w:rsidR="002821DF" w:rsidRPr="0016608D" w:rsidRDefault="002821DF" w:rsidP="002821DF">
            <w:pPr>
              <w:jc w:val="both"/>
              <w:rPr>
                <w:rFonts w:ascii="Book Antiqua" w:eastAsiaTheme="minorHAnsi" w:hAnsi="Book Antiqua" w:cs="Arial"/>
                <w:b/>
                <w:bCs/>
                <w:color w:val="000000"/>
                <w:sz w:val="22"/>
                <w:szCs w:val="22"/>
                <w:u w:val="single"/>
                <w:lang w:bidi="hi-IN"/>
              </w:rPr>
            </w:pPr>
            <w:r w:rsidRPr="0016608D">
              <w:rPr>
                <w:rFonts w:ascii="Book Antiqua" w:eastAsiaTheme="minorHAnsi" w:hAnsi="Book Antiqua" w:cs="Arial"/>
                <w:b/>
                <w:bCs/>
                <w:color w:val="000000"/>
                <w:sz w:val="22"/>
                <w:szCs w:val="22"/>
                <w:u w:val="single"/>
                <w:lang w:bidi="hi-IN"/>
              </w:rPr>
              <w:t xml:space="preserve">Replace GCC Clause 9.4 with the </w:t>
            </w:r>
            <w:proofErr w:type="gramStart"/>
            <w:r w:rsidRPr="0016608D">
              <w:rPr>
                <w:rFonts w:ascii="Book Antiqua" w:eastAsiaTheme="minorHAnsi" w:hAnsi="Book Antiqua" w:cs="Arial"/>
                <w:b/>
                <w:bCs/>
                <w:color w:val="000000"/>
                <w:sz w:val="22"/>
                <w:szCs w:val="22"/>
                <w:u w:val="single"/>
                <w:lang w:bidi="hi-IN"/>
              </w:rPr>
              <w:t>following :</w:t>
            </w:r>
            <w:proofErr w:type="gramEnd"/>
          </w:p>
          <w:p w14:paraId="46F37DDA" w14:textId="77777777" w:rsidR="002821DF" w:rsidRPr="0016608D" w:rsidRDefault="002821DF" w:rsidP="002821DF">
            <w:pPr>
              <w:jc w:val="both"/>
              <w:rPr>
                <w:rFonts w:ascii="Book Antiqua" w:eastAsiaTheme="minorHAnsi" w:hAnsi="Book Antiqua" w:cs="Arial"/>
                <w:b/>
                <w:bCs/>
                <w:color w:val="000000"/>
                <w:sz w:val="22"/>
                <w:szCs w:val="22"/>
                <w:u w:val="single"/>
                <w:lang w:bidi="hi-IN"/>
              </w:rPr>
            </w:pPr>
          </w:p>
          <w:p w14:paraId="062FEA24" w14:textId="77777777" w:rsidR="002821DF" w:rsidRPr="0016608D" w:rsidRDefault="002821DF" w:rsidP="002821DF">
            <w:pPr>
              <w:autoSpaceDE w:val="0"/>
              <w:autoSpaceDN w:val="0"/>
              <w:adjustRightInd w:val="0"/>
              <w:rPr>
                <w:rFonts w:ascii="Book Antiqua" w:hAnsi="Book Antiqua" w:cs="Arial"/>
                <w:color w:val="000000"/>
                <w:sz w:val="22"/>
                <w:szCs w:val="22"/>
                <w:lang w:eastAsia="en-IN" w:bidi="hi-IN"/>
              </w:rPr>
            </w:pPr>
            <w:r w:rsidRPr="0016608D">
              <w:rPr>
                <w:rFonts w:ascii="Book Antiqua" w:hAnsi="Book Antiqua" w:cs="Arial"/>
                <w:color w:val="000000"/>
                <w:sz w:val="22"/>
                <w:szCs w:val="22"/>
                <w:lang w:eastAsia="en-IN" w:bidi="hi-IN"/>
              </w:rPr>
              <w:t xml:space="preserve">Issuing Banks </w:t>
            </w:r>
          </w:p>
          <w:p w14:paraId="773627AA" w14:textId="77777777" w:rsidR="002821DF" w:rsidRPr="0016608D" w:rsidRDefault="002821DF" w:rsidP="002821DF">
            <w:pPr>
              <w:autoSpaceDE w:val="0"/>
              <w:autoSpaceDN w:val="0"/>
              <w:adjustRightInd w:val="0"/>
              <w:rPr>
                <w:rFonts w:ascii="Book Antiqua" w:hAnsi="Book Antiqua" w:cs="Arial"/>
                <w:color w:val="000000"/>
                <w:sz w:val="22"/>
                <w:szCs w:val="22"/>
                <w:lang w:eastAsia="en-IN" w:bidi="hi-IN"/>
              </w:rPr>
            </w:pPr>
          </w:p>
          <w:p w14:paraId="739C949F" w14:textId="77777777" w:rsidR="002821DF" w:rsidRPr="0016608D" w:rsidRDefault="002821DF" w:rsidP="002821DF">
            <w:pPr>
              <w:autoSpaceDE w:val="0"/>
              <w:autoSpaceDN w:val="0"/>
              <w:adjustRightInd w:val="0"/>
              <w:jc w:val="both"/>
              <w:rPr>
                <w:rFonts w:ascii="Book Antiqua" w:hAnsi="Book Antiqua" w:cs="Arial"/>
                <w:color w:val="000000"/>
                <w:sz w:val="22"/>
                <w:szCs w:val="22"/>
                <w:lang w:eastAsia="en-IN" w:bidi="hi-IN"/>
              </w:rPr>
            </w:pPr>
            <w:r w:rsidRPr="0016608D">
              <w:rPr>
                <w:rFonts w:ascii="Book Antiqua" w:hAnsi="Book Antiqua" w:cs="Arial"/>
                <w:color w:val="000000"/>
                <w:sz w:val="22"/>
                <w:szCs w:val="22"/>
                <w:lang w:eastAsia="en-IN" w:bidi="hi-IN"/>
              </w:rPr>
              <w:t xml:space="preserve">The Bank Guarantee for Advance Payment Security and Performance Security are to be provided by the Contractor, which should be issued either: </w:t>
            </w:r>
          </w:p>
          <w:p w14:paraId="58FE9F4E" w14:textId="77777777" w:rsidR="002821DF" w:rsidRPr="0016608D" w:rsidRDefault="002821DF" w:rsidP="002821DF">
            <w:pPr>
              <w:autoSpaceDE w:val="0"/>
              <w:autoSpaceDN w:val="0"/>
              <w:adjustRightInd w:val="0"/>
              <w:jc w:val="both"/>
              <w:rPr>
                <w:rFonts w:ascii="Book Antiqua" w:hAnsi="Book Antiqua" w:cs="Arial"/>
                <w:color w:val="000000"/>
                <w:sz w:val="22"/>
                <w:szCs w:val="22"/>
                <w:lang w:eastAsia="en-IN" w:bidi="hi-IN"/>
              </w:rPr>
            </w:pPr>
          </w:p>
          <w:p w14:paraId="3B3263CE" w14:textId="77777777" w:rsidR="002821DF" w:rsidRPr="0016608D" w:rsidRDefault="002821DF" w:rsidP="002821DF">
            <w:pPr>
              <w:autoSpaceDE w:val="0"/>
              <w:autoSpaceDN w:val="0"/>
              <w:adjustRightInd w:val="0"/>
              <w:jc w:val="both"/>
              <w:rPr>
                <w:rFonts w:ascii="Book Antiqua" w:hAnsi="Book Antiqua" w:cs="Arial"/>
                <w:color w:val="000000"/>
                <w:sz w:val="22"/>
                <w:szCs w:val="22"/>
                <w:lang w:eastAsia="en-IN" w:bidi="hi-IN"/>
              </w:rPr>
            </w:pPr>
            <w:r w:rsidRPr="0016608D">
              <w:rPr>
                <w:rFonts w:ascii="Book Antiqua" w:hAnsi="Book Antiqua" w:cs="Arial"/>
                <w:color w:val="000000"/>
                <w:sz w:val="22"/>
                <w:szCs w:val="22"/>
                <w:lang w:eastAsia="en-IN" w:bidi="hi-IN"/>
              </w:rPr>
              <w:lastRenderedPageBreak/>
              <w:t xml:space="preserve">(a) by a Public Sector Bank located in India, or </w:t>
            </w:r>
          </w:p>
          <w:p w14:paraId="172BA1F7" w14:textId="77777777" w:rsidR="002821DF" w:rsidRPr="0016608D" w:rsidRDefault="002821DF" w:rsidP="002821DF">
            <w:pPr>
              <w:autoSpaceDE w:val="0"/>
              <w:autoSpaceDN w:val="0"/>
              <w:adjustRightInd w:val="0"/>
              <w:jc w:val="both"/>
              <w:rPr>
                <w:rFonts w:ascii="Book Antiqua" w:hAnsi="Book Antiqua" w:cs="Arial"/>
                <w:color w:val="000000"/>
                <w:sz w:val="22"/>
                <w:szCs w:val="22"/>
                <w:lang w:eastAsia="en-IN" w:bidi="hi-IN"/>
              </w:rPr>
            </w:pPr>
          </w:p>
          <w:p w14:paraId="7FF1492F" w14:textId="77777777" w:rsidR="002821DF" w:rsidRPr="0016608D" w:rsidRDefault="002821DF" w:rsidP="002821DF">
            <w:pPr>
              <w:autoSpaceDE w:val="0"/>
              <w:autoSpaceDN w:val="0"/>
              <w:adjustRightInd w:val="0"/>
              <w:jc w:val="both"/>
              <w:rPr>
                <w:rFonts w:ascii="Book Antiqua" w:hAnsi="Book Antiqua" w:cs="Arial"/>
                <w:color w:val="000000"/>
                <w:sz w:val="22"/>
                <w:szCs w:val="22"/>
                <w:lang w:eastAsia="en-IN" w:bidi="hi-IN"/>
              </w:rPr>
            </w:pPr>
            <w:r w:rsidRPr="0016608D">
              <w:rPr>
                <w:rFonts w:ascii="Book Antiqua" w:hAnsi="Book Antiqua" w:cs="Arial"/>
                <w:color w:val="000000"/>
                <w:sz w:val="22"/>
                <w:szCs w:val="22"/>
                <w:lang w:eastAsia="en-IN" w:bidi="hi-IN"/>
              </w:rPr>
              <w:t xml:space="preserve">(b) a scheduled Indian Bank having paid up capital (net of any accumulated losses) of Rs. 1,000 Million or above (the latest annual report of the Bank should support compliance of capital adequacy ratio requirement), or </w:t>
            </w:r>
          </w:p>
          <w:p w14:paraId="669182B6" w14:textId="77777777" w:rsidR="002821DF" w:rsidRPr="0016608D" w:rsidRDefault="002821DF" w:rsidP="002821DF">
            <w:pPr>
              <w:autoSpaceDE w:val="0"/>
              <w:autoSpaceDN w:val="0"/>
              <w:adjustRightInd w:val="0"/>
              <w:ind w:left="331" w:hanging="331"/>
              <w:jc w:val="both"/>
              <w:rPr>
                <w:rFonts w:ascii="Book Antiqua" w:hAnsi="Book Antiqua" w:cs="Arial"/>
                <w:color w:val="000000"/>
                <w:sz w:val="22"/>
                <w:szCs w:val="22"/>
                <w:lang w:eastAsia="en-IN" w:bidi="hi-IN"/>
              </w:rPr>
            </w:pPr>
          </w:p>
          <w:p w14:paraId="77507D05" w14:textId="77777777" w:rsidR="002821DF" w:rsidRPr="0016608D" w:rsidRDefault="002821DF" w:rsidP="002821DF">
            <w:pPr>
              <w:autoSpaceDE w:val="0"/>
              <w:autoSpaceDN w:val="0"/>
              <w:adjustRightInd w:val="0"/>
              <w:jc w:val="both"/>
              <w:rPr>
                <w:rFonts w:ascii="Book Antiqua" w:eastAsiaTheme="minorHAnsi" w:hAnsi="Book Antiqua" w:cs="Arial"/>
                <w:b/>
                <w:bCs/>
                <w:color w:val="000000"/>
                <w:sz w:val="22"/>
                <w:szCs w:val="22"/>
                <w:u w:val="single"/>
                <w:lang w:bidi="hi-IN"/>
              </w:rPr>
            </w:pPr>
            <w:r w:rsidRPr="0016608D">
              <w:rPr>
                <w:rFonts w:ascii="Book Antiqua" w:hAnsi="Book Antiqua" w:cs="Arial"/>
                <w:sz w:val="22"/>
                <w:szCs w:val="22"/>
                <w:lang w:eastAsia="en-IN" w:bidi="hi-IN"/>
              </w:rPr>
              <w:t xml:space="preserve">(c) by a foreign bank or a subsidiary of a foreign bank, acceptable to the Employer, with overall international corporate rating or rating of </w:t>
            </w:r>
            <w:proofErr w:type="gramStart"/>
            <w:r w:rsidRPr="0016608D">
              <w:rPr>
                <w:rFonts w:ascii="Book Antiqua" w:hAnsi="Book Antiqua" w:cs="Arial"/>
                <w:sz w:val="22"/>
                <w:szCs w:val="22"/>
                <w:lang w:eastAsia="en-IN" w:bidi="hi-IN"/>
              </w:rPr>
              <w:t>long term</w:t>
            </w:r>
            <w:proofErr w:type="gramEnd"/>
            <w:r w:rsidRPr="0016608D">
              <w:rPr>
                <w:rFonts w:ascii="Book Antiqua" w:hAnsi="Book Antiqua" w:cs="Arial"/>
                <w:sz w:val="22"/>
                <w:szCs w:val="22"/>
                <w:lang w:eastAsia="en-IN" w:bidi="hi-IN"/>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16608D">
              <w:rPr>
                <w:rFonts w:ascii="Book Antiqua" w:hAnsi="Book Antiqua" w:cs="Arial"/>
                <w:b/>
                <w:bCs/>
                <w:sz w:val="22"/>
                <w:szCs w:val="22"/>
                <w:lang w:eastAsia="en-IN" w:bidi="hi-IN"/>
              </w:rPr>
              <w:t>as per para (b) above.</w:t>
            </w:r>
          </w:p>
          <w:p w14:paraId="65D92126" w14:textId="77777777" w:rsidR="002821DF" w:rsidRPr="0016608D" w:rsidRDefault="002821DF" w:rsidP="002821DF">
            <w:pPr>
              <w:jc w:val="both"/>
              <w:rPr>
                <w:rFonts w:ascii="Book Antiqua" w:eastAsiaTheme="minorHAnsi" w:hAnsi="Book Antiqua" w:cs="Arial"/>
                <w:b/>
                <w:bCs/>
                <w:color w:val="000000"/>
                <w:sz w:val="22"/>
                <w:szCs w:val="22"/>
                <w:u w:val="single"/>
                <w:lang w:bidi="hi-IN"/>
              </w:rPr>
            </w:pPr>
          </w:p>
          <w:p w14:paraId="55D9A437" w14:textId="77777777" w:rsidR="002821DF" w:rsidRPr="0016608D" w:rsidRDefault="002821DF" w:rsidP="002821DF">
            <w:pPr>
              <w:jc w:val="both"/>
              <w:rPr>
                <w:rFonts w:ascii="Book Antiqua" w:eastAsia="Batang" w:hAnsi="Book Antiqua" w:cs="Arial"/>
                <w:b/>
                <w:bCs/>
                <w:sz w:val="22"/>
                <w:szCs w:val="22"/>
              </w:rPr>
            </w:pPr>
            <w:r w:rsidRPr="0016608D">
              <w:rPr>
                <w:rFonts w:ascii="Book Antiqua" w:hAnsi="Book Antiqua" w:cs="Arial"/>
                <w:sz w:val="22"/>
                <w:szCs w:val="22"/>
              </w:rPr>
              <w:t>The contractor has the option to submit BG (towards Advance Payment Security and Performance Security) using SFMS Platform.</w:t>
            </w:r>
          </w:p>
          <w:p w14:paraId="197DC406" w14:textId="77777777" w:rsidR="002821DF" w:rsidRPr="0016608D" w:rsidRDefault="002821DF" w:rsidP="002821DF">
            <w:pPr>
              <w:jc w:val="both"/>
              <w:rPr>
                <w:rFonts w:ascii="Book Antiqua" w:eastAsia="Batang" w:hAnsi="Book Antiqua" w:cs="Arial"/>
                <w:sz w:val="22"/>
                <w:szCs w:val="22"/>
              </w:rPr>
            </w:pPr>
          </w:p>
          <w:p w14:paraId="08D5DF31" w14:textId="1F70E020" w:rsidR="002821DF" w:rsidRPr="0016608D" w:rsidRDefault="002821DF" w:rsidP="002821DF">
            <w:pPr>
              <w:jc w:val="both"/>
              <w:rPr>
                <w:rFonts w:ascii="Book Antiqua" w:eastAsia="Batang" w:hAnsi="Book Antiqua" w:cs="Arial"/>
                <w:sz w:val="22"/>
                <w:szCs w:val="22"/>
              </w:rPr>
            </w:pPr>
            <w:r w:rsidRPr="0016608D">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4852F667" w14:textId="77777777" w:rsidR="002821DF" w:rsidRPr="0016608D" w:rsidRDefault="002821DF" w:rsidP="002821DF">
            <w:pPr>
              <w:jc w:val="both"/>
              <w:rPr>
                <w:rFonts w:ascii="Book Antiqua" w:hAnsi="Book Antiqua" w:cs="Arial"/>
                <w:sz w:val="22"/>
                <w:szCs w:val="22"/>
              </w:rPr>
            </w:pPr>
          </w:p>
          <w:tbl>
            <w:tblPr>
              <w:tblStyle w:val="TableGrid"/>
              <w:tblW w:w="7265" w:type="dxa"/>
              <w:tblLayout w:type="fixed"/>
              <w:tblLook w:val="04A0" w:firstRow="1" w:lastRow="0" w:firstColumn="1" w:lastColumn="0" w:noHBand="0" w:noVBand="1"/>
            </w:tblPr>
            <w:tblGrid>
              <w:gridCol w:w="3721"/>
              <w:gridCol w:w="1701"/>
              <w:gridCol w:w="1843"/>
            </w:tblGrid>
            <w:tr w:rsidR="002821DF" w:rsidRPr="0016608D" w14:paraId="34A4A933" w14:textId="77777777" w:rsidTr="004B6212">
              <w:tc>
                <w:tcPr>
                  <w:tcW w:w="3721" w:type="dxa"/>
                </w:tcPr>
                <w:p w14:paraId="0FE01972" w14:textId="77777777" w:rsidR="002821DF" w:rsidRPr="0016608D" w:rsidRDefault="002821DF" w:rsidP="002821DF">
                  <w:pPr>
                    <w:ind w:right="-27"/>
                    <w:jc w:val="center"/>
                    <w:rPr>
                      <w:rFonts w:ascii="Book Antiqua" w:hAnsi="Book Antiqua" w:cs="Arial"/>
                      <w:sz w:val="22"/>
                      <w:szCs w:val="22"/>
                      <w:lang w:bidi="en-US"/>
                    </w:rPr>
                  </w:pPr>
                  <w:r w:rsidRPr="0016608D">
                    <w:rPr>
                      <w:rFonts w:ascii="Book Antiqua" w:hAnsi="Book Antiqua" w:cs="Arial"/>
                      <w:sz w:val="22"/>
                      <w:szCs w:val="22"/>
                      <w:lang w:bidi="en-US"/>
                    </w:rPr>
                    <w:t>Name of the Bank and Address</w:t>
                  </w:r>
                </w:p>
              </w:tc>
              <w:tc>
                <w:tcPr>
                  <w:tcW w:w="1701" w:type="dxa"/>
                </w:tcPr>
                <w:p w14:paraId="233CD833" w14:textId="77777777" w:rsidR="002821DF" w:rsidRPr="0016608D" w:rsidRDefault="002821DF" w:rsidP="002821DF">
                  <w:pPr>
                    <w:ind w:right="-63"/>
                    <w:jc w:val="center"/>
                    <w:rPr>
                      <w:rFonts w:ascii="Book Antiqua" w:hAnsi="Book Antiqua" w:cs="Arial"/>
                      <w:sz w:val="22"/>
                      <w:szCs w:val="22"/>
                      <w:lang w:bidi="en-US"/>
                    </w:rPr>
                  </w:pPr>
                  <w:r w:rsidRPr="0016608D">
                    <w:rPr>
                      <w:rFonts w:ascii="Book Antiqua" w:hAnsi="Book Antiqua" w:cs="Arial"/>
                      <w:sz w:val="22"/>
                      <w:szCs w:val="22"/>
                      <w:lang w:bidi="en-US"/>
                    </w:rPr>
                    <w:t>IFSC Code</w:t>
                  </w:r>
                </w:p>
              </w:tc>
              <w:tc>
                <w:tcPr>
                  <w:tcW w:w="1843" w:type="dxa"/>
                </w:tcPr>
                <w:p w14:paraId="703ECF53" w14:textId="77777777" w:rsidR="002821DF" w:rsidRPr="0016608D" w:rsidRDefault="002821DF" w:rsidP="002821DF">
                  <w:pPr>
                    <w:ind w:right="-54"/>
                    <w:jc w:val="center"/>
                    <w:rPr>
                      <w:rFonts w:ascii="Book Antiqua" w:hAnsi="Book Antiqua" w:cs="Arial"/>
                      <w:sz w:val="22"/>
                      <w:szCs w:val="22"/>
                      <w:lang w:bidi="en-US"/>
                    </w:rPr>
                  </w:pPr>
                  <w:r w:rsidRPr="0016608D">
                    <w:rPr>
                      <w:rFonts w:ascii="Book Antiqua" w:hAnsi="Book Antiqua" w:cs="Arial"/>
                      <w:sz w:val="22"/>
                      <w:szCs w:val="22"/>
                      <w:lang w:bidi="en-US"/>
                    </w:rPr>
                    <w:t>POWERGRID Current A/c No.</w:t>
                  </w:r>
                </w:p>
              </w:tc>
            </w:tr>
            <w:tr w:rsidR="002821DF" w:rsidRPr="0016608D" w14:paraId="01A5380E" w14:textId="77777777" w:rsidTr="004B6212">
              <w:tc>
                <w:tcPr>
                  <w:tcW w:w="3721" w:type="dxa"/>
                </w:tcPr>
                <w:p w14:paraId="2BFBE1B8" w14:textId="77777777" w:rsidR="002821DF" w:rsidRPr="0016608D" w:rsidRDefault="002821DF" w:rsidP="002821DF">
                  <w:pPr>
                    <w:ind w:right="-29"/>
                    <w:rPr>
                      <w:rFonts w:ascii="Book Antiqua" w:hAnsi="Book Antiqua" w:cs="Arial"/>
                      <w:b/>
                      <w:bCs/>
                      <w:sz w:val="22"/>
                      <w:szCs w:val="22"/>
                      <w:lang w:bidi="en-US"/>
                    </w:rPr>
                  </w:pPr>
                  <w:r w:rsidRPr="0016608D">
                    <w:rPr>
                      <w:rFonts w:ascii="Book Antiqua" w:hAnsi="Book Antiqua" w:cs="Arial"/>
                      <w:b/>
                      <w:bCs/>
                      <w:sz w:val="22"/>
                      <w:szCs w:val="22"/>
                      <w:lang w:bidi="en-US"/>
                    </w:rPr>
                    <w:t>State Bank of India, 4</w:t>
                  </w:r>
                  <w:r w:rsidRPr="0016608D">
                    <w:rPr>
                      <w:rFonts w:ascii="Book Antiqua" w:hAnsi="Book Antiqua" w:cs="Arial"/>
                      <w:b/>
                      <w:bCs/>
                      <w:sz w:val="22"/>
                      <w:szCs w:val="22"/>
                      <w:vertAlign w:val="superscript"/>
                      <w:lang w:bidi="en-US"/>
                    </w:rPr>
                    <w:t>th</w:t>
                  </w:r>
                  <w:r w:rsidRPr="0016608D">
                    <w:rPr>
                      <w:rFonts w:ascii="Book Antiqua" w:hAnsi="Book Antiqua" w:cs="Arial"/>
                      <w:b/>
                      <w:bCs/>
                      <w:sz w:val="22"/>
                      <w:szCs w:val="22"/>
                      <w:lang w:bidi="en-US"/>
                    </w:rPr>
                    <w:t>&amp; 5</w:t>
                  </w:r>
                  <w:r w:rsidRPr="0016608D">
                    <w:rPr>
                      <w:rFonts w:ascii="Book Antiqua" w:hAnsi="Book Antiqua" w:cs="Arial"/>
                      <w:b/>
                      <w:bCs/>
                      <w:sz w:val="22"/>
                      <w:szCs w:val="22"/>
                      <w:vertAlign w:val="superscript"/>
                      <w:lang w:bidi="en-US"/>
                    </w:rPr>
                    <w:t>th</w:t>
                  </w:r>
                  <w:r w:rsidRPr="0016608D">
                    <w:rPr>
                      <w:rFonts w:ascii="Book Antiqua" w:hAnsi="Book Antiqua" w:cs="Arial"/>
                      <w:b/>
                      <w:bCs/>
                      <w:sz w:val="22"/>
                      <w:szCs w:val="22"/>
                      <w:lang w:bidi="en-US"/>
                    </w:rPr>
                    <w:t xml:space="preserve"> Floor, </w:t>
                  </w:r>
                  <w:proofErr w:type="spellStart"/>
                  <w:r w:rsidRPr="0016608D">
                    <w:rPr>
                      <w:rFonts w:ascii="Book Antiqua" w:hAnsi="Book Antiqua" w:cs="Arial"/>
                      <w:b/>
                      <w:bCs/>
                      <w:sz w:val="22"/>
                      <w:szCs w:val="22"/>
                      <w:lang w:bidi="en-US"/>
                    </w:rPr>
                    <w:t>Parsvnath</w:t>
                  </w:r>
                  <w:proofErr w:type="spellEnd"/>
                  <w:r w:rsidRPr="0016608D">
                    <w:rPr>
                      <w:rFonts w:ascii="Book Antiqua" w:hAnsi="Book Antiqua" w:cs="Arial"/>
                      <w:b/>
                      <w:bCs/>
                      <w:sz w:val="22"/>
                      <w:szCs w:val="22"/>
                      <w:lang w:bidi="en-US"/>
                    </w:rPr>
                    <w:t xml:space="preserve"> Capital Tower, Bhai Veer Singh Marg, Gole Market, New Delhi - 110001 </w:t>
                  </w:r>
                </w:p>
              </w:tc>
              <w:tc>
                <w:tcPr>
                  <w:tcW w:w="1701" w:type="dxa"/>
                </w:tcPr>
                <w:p w14:paraId="790F21AA" w14:textId="77777777" w:rsidR="002821DF" w:rsidRPr="0016608D" w:rsidRDefault="002821DF" w:rsidP="002821DF">
                  <w:pPr>
                    <w:ind w:right="-29"/>
                    <w:rPr>
                      <w:rFonts w:ascii="Book Antiqua" w:hAnsi="Book Antiqua" w:cs="Arial"/>
                      <w:b/>
                      <w:bCs/>
                      <w:sz w:val="22"/>
                      <w:szCs w:val="22"/>
                      <w:lang w:bidi="en-US"/>
                    </w:rPr>
                  </w:pPr>
                  <w:r w:rsidRPr="0016608D">
                    <w:rPr>
                      <w:rFonts w:ascii="Book Antiqua" w:hAnsi="Book Antiqua" w:cs="Arial"/>
                      <w:b/>
                      <w:bCs/>
                      <w:sz w:val="22"/>
                      <w:szCs w:val="22"/>
                      <w:lang w:bidi="en-US"/>
                    </w:rPr>
                    <w:t>SBIN0017313</w:t>
                  </w:r>
                </w:p>
              </w:tc>
              <w:tc>
                <w:tcPr>
                  <w:tcW w:w="1843" w:type="dxa"/>
                </w:tcPr>
                <w:p w14:paraId="548B5E15" w14:textId="77777777" w:rsidR="002821DF" w:rsidRPr="0016608D" w:rsidRDefault="002821DF" w:rsidP="002821DF">
                  <w:pPr>
                    <w:spacing w:after="200" w:line="252" w:lineRule="auto"/>
                    <w:ind w:right="-54"/>
                    <w:jc w:val="center"/>
                    <w:rPr>
                      <w:rFonts w:ascii="Book Antiqua" w:hAnsi="Book Antiqua" w:cs="Arial"/>
                      <w:b/>
                      <w:bCs/>
                      <w:sz w:val="22"/>
                      <w:szCs w:val="22"/>
                      <w:lang w:bidi="en-US"/>
                    </w:rPr>
                  </w:pPr>
                  <w:r w:rsidRPr="0016608D">
                    <w:rPr>
                      <w:rFonts w:ascii="Book Antiqua" w:hAnsi="Book Antiqua" w:cs="Arial"/>
                      <w:b/>
                      <w:bCs/>
                      <w:sz w:val="22"/>
                      <w:szCs w:val="22"/>
                      <w:lang w:bidi="en-US"/>
                    </w:rPr>
                    <w:t>10813608670</w:t>
                  </w:r>
                </w:p>
              </w:tc>
            </w:tr>
            <w:tr w:rsidR="002821DF" w:rsidRPr="0016608D" w14:paraId="02C39D65" w14:textId="77777777" w:rsidTr="004B6212">
              <w:tc>
                <w:tcPr>
                  <w:tcW w:w="3721" w:type="dxa"/>
                </w:tcPr>
                <w:p w14:paraId="3A641E32" w14:textId="77777777" w:rsidR="002821DF" w:rsidRPr="0016608D" w:rsidRDefault="002821DF" w:rsidP="002821DF">
                  <w:pPr>
                    <w:ind w:right="-29"/>
                    <w:rPr>
                      <w:rFonts w:ascii="Book Antiqua" w:hAnsi="Book Antiqua" w:cs="Arial"/>
                      <w:b/>
                      <w:bCs/>
                      <w:sz w:val="22"/>
                      <w:szCs w:val="22"/>
                      <w:lang w:bidi="en-US"/>
                    </w:rPr>
                  </w:pPr>
                  <w:r w:rsidRPr="0016608D">
                    <w:rPr>
                      <w:rFonts w:ascii="Book Antiqua" w:hAnsi="Book Antiqua" w:cs="Arial"/>
                      <w:b/>
                      <w:bCs/>
                      <w:sz w:val="22"/>
                      <w:szCs w:val="22"/>
                      <w:lang w:bidi="en-US"/>
                    </w:rPr>
                    <w:t xml:space="preserve">ICICI Bank, Unit No. </w:t>
                  </w:r>
                  <w:proofErr w:type="gramStart"/>
                  <w:r w:rsidRPr="0016608D">
                    <w:rPr>
                      <w:rFonts w:ascii="Book Antiqua" w:hAnsi="Book Antiqua" w:cs="Arial"/>
                      <w:b/>
                      <w:bCs/>
                      <w:sz w:val="22"/>
                      <w:szCs w:val="22"/>
                      <w:lang w:bidi="en-US"/>
                    </w:rPr>
                    <w:t>01,  Solitaire</w:t>
                  </w:r>
                  <w:proofErr w:type="gramEnd"/>
                  <w:r w:rsidRPr="0016608D">
                    <w:rPr>
                      <w:rFonts w:ascii="Book Antiqua" w:hAnsi="Book Antiqua" w:cs="Arial"/>
                      <w:b/>
                      <w:bCs/>
                      <w:sz w:val="22"/>
                      <w:szCs w:val="22"/>
                      <w:lang w:bidi="en-US"/>
                    </w:rPr>
                    <w:t xml:space="preserve"> Plaza, DLF Phase III, M.G. Road, Gurugram</w:t>
                  </w:r>
                </w:p>
              </w:tc>
              <w:tc>
                <w:tcPr>
                  <w:tcW w:w="1701" w:type="dxa"/>
                </w:tcPr>
                <w:p w14:paraId="2DE724FB" w14:textId="77777777" w:rsidR="002821DF" w:rsidRPr="0016608D" w:rsidRDefault="002821DF" w:rsidP="002821DF">
                  <w:pPr>
                    <w:ind w:right="-29"/>
                    <w:rPr>
                      <w:rFonts w:ascii="Book Antiqua" w:hAnsi="Book Antiqua" w:cs="Arial"/>
                      <w:b/>
                      <w:bCs/>
                      <w:sz w:val="22"/>
                      <w:szCs w:val="22"/>
                      <w:lang w:bidi="en-US"/>
                    </w:rPr>
                  </w:pPr>
                  <w:r w:rsidRPr="0016608D">
                    <w:rPr>
                      <w:rFonts w:ascii="Book Antiqua" w:hAnsi="Book Antiqua" w:cs="Arial"/>
                      <w:b/>
                      <w:bCs/>
                      <w:sz w:val="22"/>
                      <w:szCs w:val="22"/>
                      <w:lang w:bidi="en-US"/>
                    </w:rPr>
                    <w:t>ICIC0002451</w:t>
                  </w:r>
                </w:p>
              </w:tc>
              <w:tc>
                <w:tcPr>
                  <w:tcW w:w="1843" w:type="dxa"/>
                </w:tcPr>
                <w:p w14:paraId="178274B2" w14:textId="77777777" w:rsidR="002821DF" w:rsidRPr="0016608D" w:rsidRDefault="002821DF" w:rsidP="002821DF">
                  <w:pPr>
                    <w:spacing w:after="200" w:line="252" w:lineRule="auto"/>
                    <w:ind w:right="-54"/>
                    <w:jc w:val="center"/>
                    <w:rPr>
                      <w:rFonts w:ascii="Book Antiqua" w:hAnsi="Book Antiqua" w:cs="Arial"/>
                      <w:b/>
                      <w:bCs/>
                      <w:sz w:val="22"/>
                      <w:szCs w:val="22"/>
                      <w:lang w:bidi="en-US"/>
                    </w:rPr>
                  </w:pPr>
                  <w:r w:rsidRPr="0016608D">
                    <w:rPr>
                      <w:rFonts w:ascii="Book Antiqua" w:hAnsi="Book Antiqua" w:cs="Arial"/>
                      <w:b/>
                      <w:bCs/>
                      <w:sz w:val="22"/>
                      <w:szCs w:val="22"/>
                      <w:lang w:bidi="en-US"/>
                    </w:rPr>
                    <w:t>000705002702</w:t>
                  </w:r>
                </w:p>
              </w:tc>
            </w:tr>
          </w:tbl>
          <w:p w14:paraId="2579DF2B" w14:textId="77777777" w:rsidR="002821DF" w:rsidRPr="0016608D" w:rsidRDefault="002821DF" w:rsidP="002821DF">
            <w:pPr>
              <w:ind w:left="-18" w:firstLine="18"/>
              <w:jc w:val="both"/>
              <w:rPr>
                <w:rFonts w:ascii="Book Antiqua" w:hAnsi="Book Antiqua" w:cs="Arial"/>
                <w:sz w:val="22"/>
                <w:szCs w:val="22"/>
              </w:rPr>
            </w:pPr>
          </w:p>
          <w:p w14:paraId="4F73464B" w14:textId="77777777" w:rsidR="002821DF" w:rsidRPr="0016608D" w:rsidRDefault="002821DF" w:rsidP="002821DF">
            <w:pPr>
              <w:jc w:val="both"/>
              <w:rPr>
                <w:rFonts w:ascii="Book Antiqua" w:eastAsia="Batang" w:hAnsi="Book Antiqua" w:cs="Arial"/>
                <w:i/>
                <w:iCs/>
                <w:sz w:val="22"/>
                <w:szCs w:val="22"/>
              </w:rPr>
            </w:pPr>
            <w:r w:rsidRPr="0016608D">
              <w:rPr>
                <w:rFonts w:ascii="Book Antiqua" w:eastAsia="Batang" w:hAnsi="Book Antiqua" w:cs="Arial"/>
                <w:i/>
                <w:iCs/>
                <w:sz w:val="22"/>
                <w:szCs w:val="22"/>
              </w:rPr>
              <w:t xml:space="preserve">Note: Any one of the above account details can be used for the issuance of Bank Guarantee using SFMS Platform. </w:t>
            </w:r>
          </w:p>
          <w:p w14:paraId="145C9BA4" w14:textId="77777777" w:rsidR="002821DF" w:rsidRPr="0016608D" w:rsidRDefault="002821DF" w:rsidP="002821DF">
            <w:pPr>
              <w:jc w:val="both"/>
              <w:rPr>
                <w:rFonts w:ascii="Book Antiqua" w:eastAsia="Batang" w:hAnsi="Book Antiqua" w:cs="Arial"/>
                <w:b/>
                <w:bCs/>
                <w:sz w:val="22"/>
                <w:szCs w:val="22"/>
              </w:rPr>
            </w:pPr>
          </w:p>
          <w:p w14:paraId="3FCBA7BD" w14:textId="77777777" w:rsidR="002821DF" w:rsidRPr="0016608D" w:rsidRDefault="002821DF" w:rsidP="002821DF">
            <w:pPr>
              <w:ind w:left="-18" w:firstLine="18"/>
              <w:jc w:val="both"/>
              <w:rPr>
                <w:rFonts w:ascii="Book Antiqua" w:eastAsiaTheme="minorHAnsi" w:hAnsi="Book Antiqua" w:cs="Arial"/>
                <w:color w:val="000000"/>
                <w:sz w:val="22"/>
                <w:szCs w:val="22"/>
                <w:lang w:bidi="hi-IN"/>
              </w:rPr>
            </w:pPr>
            <w:r w:rsidRPr="0016608D">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16608D">
              <w:rPr>
                <w:rFonts w:ascii="Book Antiqua" w:eastAsiaTheme="minorHAnsi" w:hAnsi="Book Antiqua" w:cs="Arial"/>
                <w:color w:val="000000"/>
                <w:sz w:val="22"/>
                <w:szCs w:val="22"/>
                <w:lang w:bidi="hi-IN"/>
              </w:rPr>
              <w:t>has to</w:t>
            </w:r>
            <w:proofErr w:type="gramEnd"/>
            <w:r w:rsidRPr="0016608D">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02EECA3E" w14:textId="77777777" w:rsidR="002821DF" w:rsidRPr="0016608D" w:rsidRDefault="002821DF" w:rsidP="002821DF">
            <w:pPr>
              <w:ind w:left="-18" w:firstLine="18"/>
              <w:jc w:val="both"/>
              <w:rPr>
                <w:rFonts w:ascii="Book Antiqua" w:eastAsiaTheme="minorHAnsi" w:hAnsi="Book Antiqua" w:cs="Arial"/>
                <w:color w:val="000000"/>
                <w:sz w:val="22"/>
                <w:szCs w:val="22"/>
                <w:lang w:bidi="hi-IN"/>
              </w:rPr>
            </w:pPr>
          </w:p>
          <w:p w14:paraId="076C106A" w14:textId="77777777" w:rsidR="002821DF" w:rsidRPr="0016608D" w:rsidRDefault="002821DF" w:rsidP="002821DF">
            <w:pPr>
              <w:jc w:val="both"/>
              <w:rPr>
                <w:rFonts w:ascii="Book Antiqua" w:eastAsiaTheme="minorHAnsi" w:hAnsi="Book Antiqua" w:cs="Arial"/>
                <w:color w:val="000000"/>
                <w:sz w:val="22"/>
                <w:szCs w:val="22"/>
                <w:lang w:bidi="hi-IN"/>
              </w:rPr>
            </w:pPr>
            <w:r w:rsidRPr="0016608D">
              <w:rPr>
                <w:rFonts w:ascii="Book Antiqua" w:eastAsiaTheme="minorHAnsi" w:hAnsi="Book Antiqua" w:cs="Arial"/>
                <w:color w:val="000000"/>
                <w:sz w:val="22"/>
                <w:szCs w:val="22"/>
                <w:lang w:bidi="hi-IN"/>
              </w:rPr>
              <w:t xml:space="preserve">In addition to the above, the Bank Guarantee (towards </w:t>
            </w:r>
            <w:r w:rsidRPr="0016608D">
              <w:rPr>
                <w:rFonts w:ascii="Book Antiqua" w:eastAsia="Batang" w:hAnsi="Book Antiqua" w:cs="Arial"/>
                <w:sz w:val="22"/>
                <w:szCs w:val="22"/>
              </w:rPr>
              <w:t xml:space="preserve">Advance Payment Security and Performance </w:t>
            </w:r>
            <w:proofErr w:type="gramStart"/>
            <w:r w:rsidRPr="0016608D">
              <w:rPr>
                <w:rFonts w:ascii="Book Antiqua" w:eastAsia="Batang" w:hAnsi="Book Antiqua" w:cs="Arial"/>
                <w:sz w:val="22"/>
                <w:szCs w:val="22"/>
              </w:rPr>
              <w:t xml:space="preserve">Security) </w:t>
            </w:r>
            <w:r w:rsidRPr="0016608D">
              <w:rPr>
                <w:rFonts w:ascii="Book Antiqua" w:eastAsiaTheme="minorHAnsi" w:hAnsi="Book Antiqua" w:cs="Arial"/>
                <w:color w:val="000000"/>
                <w:sz w:val="22"/>
                <w:szCs w:val="22"/>
                <w:lang w:bidi="hi-IN"/>
              </w:rPr>
              <w:t xml:space="preserve"> should</w:t>
            </w:r>
            <w:proofErr w:type="gramEnd"/>
            <w:r w:rsidRPr="0016608D">
              <w:rPr>
                <w:rFonts w:ascii="Book Antiqua" w:eastAsiaTheme="minorHAnsi" w:hAnsi="Book Antiqua" w:cs="Arial"/>
                <w:color w:val="000000"/>
                <w:sz w:val="22"/>
                <w:szCs w:val="22"/>
                <w:lang w:bidi="hi-IN"/>
              </w:rPr>
              <w:t xml:space="preserve"> be submitted in the Physical form as specified in GCC Clause 9.</w:t>
            </w:r>
          </w:p>
          <w:p w14:paraId="06B61272" w14:textId="77777777" w:rsidR="002821DF" w:rsidRDefault="002821DF" w:rsidP="002821DF">
            <w:pPr>
              <w:jc w:val="both"/>
              <w:rPr>
                <w:rFonts w:ascii="Book Antiqua" w:eastAsiaTheme="minorHAnsi" w:hAnsi="Book Antiqua" w:cs="Arial"/>
                <w:color w:val="000000"/>
                <w:sz w:val="22"/>
                <w:szCs w:val="22"/>
                <w:lang w:bidi="hi-IN"/>
              </w:rPr>
            </w:pPr>
          </w:p>
          <w:p w14:paraId="024609BC" w14:textId="39B59D9B" w:rsidR="004C3907" w:rsidRPr="0016608D" w:rsidRDefault="004C3907" w:rsidP="002821DF">
            <w:pPr>
              <w:jc w:val="both"/>
              <w:rPr>
                <w:rFonts w:ascii="Book Antiqua" w:eastAsiaTheme="minorHAnsi" w:hAnsi="Book Antiqua" w:cs="Arial"/>
                <w:color w:val="000000"/>
                <w:sz w:val="22"/>
                <w:szCs w:val="22"/>
                <w:lang w:bidi="hi-IN"/>
              </w:rPr>
            </w:pPr>
          </w:p>
        </w:tc>
      </w:tr>
      <w:tr w:rsidR="002821DF" w:rsidRPr="0016608D" w14:paraId="75682FCD" w14:textId="77777777" w:rsidTr="00AC42F5">
        <w:trPr>
          <w:trHeight w:val="530"/>
        </w:trPr>
        <w:tc>
          <w:tcPr>
            <w:tcW w:w="581" w:type="dxa"/>
            <w:tcBorders>
              <w:right w:val="single" w:sz="4" w:space="0" w:color="auto"/>
            </w:tcBorders>
          </w:tcPr>
          <w:p w14:paraId="370141BD"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50ADCFFA" w14:textId="77777777" w:rsidR="002821DF" w:rsidRPr="0016608D" w:rsidRDefault="002821DF" w:rsidP="002821DF">
            <w:pPr>
              <w:jc w:val="both"/>
              <w:rPr>
                <w:rFonts w:ascii="Book Antiqua" w:hAnsi="Book Antiqua" w:cs="Calibri"/>
                <w:snapToGrid w:val="0"/>
                <w:sz w:val="22"/>
                <w:szCs w:val="22"/>
              </w:rPr>
            </w:pPr>
            <w:r w:rsidRPr="0016608D">
              <w:rPr>
                <w:rFonts w:ascii="Book Antiqua" w:hAnsi="Book Antiqua" w:cs="Calibri"/>
                <w:snapToGrid w:val="0"/>
                <w:sz w:val="22"/>
                <w:szCs w:val="22"/>
              </w:rPr>
              <w:t>Add new clause GCC 9.7</w:t>
            </w:r>
          </w:p>
          <w:p w14:paraId="4643BAD0" w14:textId="77777777" w:rsidR="002821DF" w:rsidRPr="0016608D" w:rsidRDefault="002821DF" w:rsidP="002821DF">
            <w:pPr>
              <w:jc w:val="both"/>
              <w:rPr>
                <w:rFonts w:ascii="Book Antiqua" w:hAnsi="Book Antiqua" w:cs="Arial"/>
                <w:sz w:val="22"/>
                <w:szCs w:val="22"/>
              </w:rPr>
            </w:pPr>
          </w:p>
        </w:tc>
        <w:tc>
          <w:tcPr>
            <w:tcW w:w="7436" w:type="dxa"/>
            <w:tcBorders>
              <w:left w:val="nil"/>
            </w:tcBorders>
          </w:tcPr>
          <w:p w14:paraId="37108D8D" w14:textId="77777777" w:rsidR="002821DF" w:rsidRPr="0016608D" w:rsidRDefault="002821DF" w:rsidP="002821DF">
            <w:pPr>
              <w:jc w:val="both"/>
              <w:rPr>
                <w:rFonts w:ascii="Book Antiqua" w:hAnsi="Book Antiqua" w:cs="Calibri"/>
                <w:b/>
                <w:bCs/>
                <w:snapToGrid w:val="0"/>
                <w:sz w:val="22"/>
                <w:szCs w:val="22"/>
              </w:rPr>
            </w:pPr>
            <w:r w:rsidRPr="0016608D">
              <w:rPr>
                <w:rFonts w:ascii="Book Antiqua" w:hAnsi="Book Antiqua" w:cs="Calibri"/>
                <w:b/>
                <w:bCs/>
                <w:snapToGrid w:val="0"/>
                <w:sz w:val="22"/>
                <w:szCs w:val="22"/>
              </w:rPr>
              <w:t>Add new clause GCC 9.7 as per following</w:t>
            </w:r>
          </w:p>
          <w:p w14:paraId="11132B00" w14:textId="77777777" w:rsidR="002821DF" w:rsidRPr="0016608D" w:rsidRDefault="002821DF" w:rsidP="002821DF">
            <w:pPr>
              <w:jc w:val="both"/>
              <w:rPr>
                <w:rFonts w:ascii="Book Antiqua" w:hAnsi="Book Antiqua" w:cs="Calibri"/>
                <w:b/>
                <w:bCs/>
                <w:snapToGrid w:val="0"/>
                <w:sz w:val="22"/>
                <w:szCs w:val="22"/>
              </w:rPr>
            </w:pPr>
          </w:p>
          <w:p w14:paraId="27654B22" w14:textId="77777777" w:rsidR="002821DF" w:rsidRPr="0016608D" w:rsidRDefault="002821DF" w:rsidP="002821DF">
            <w:pPr>
              <w:jc w:val="both"/>
              <w:rPr>
                <w:rFonts w:ascii="Book Antiqua" w:hAnsi="Book Antiqua" w:cs="Calibri"/>
                <w:b/>
                <w:bCs/>
                <w:snapToGrid w:val="0"/>
                <w:sz w:val="22"/>
                <w:szCs w:val="22"/>
              </w:rPr>
            </w:pPr>
            <w:r w:rsidRPr="0016608D">
              <w:rPr>
                <w:rFonts w:ascii="Book Antiqua" w:hAnsi="Book Antiqua" w:cs="Calibri"/>
                <w:b/>
                <w:bCs/>
                <w:snapToGrid w:val="0"/>
                <w:sz w:val="22"/>
                <w:szCs w:val="22"/>
              </w:rPr>
              <w:t xml:space="preserve">9.7 Surety Insurer: </w:t>
            </w:r>
          </w:p>
          <w:p w14:paraId="740030AA" w14:textId="77777777" w:rsidR="002821DF" w:rsidRPr="0016608D" w:rsidRDefault="002821DF" w:rsidP="002821DF">
            <w:pPr>
              <w:jc w:val="both"/>
              <w:rPr>
                <w:rFonts w:ascii="Book Antiqua" w:hAnsi="Book Antiqua" w:cs="Calibri"/>
                <w:b/>
                <w:bCs/>
                <w:snapToGrid w:val="0"/>
                <w:sz w:val="22"/>
                <w:szCs w:val="22"/>
              </w:rPr>
            </w:pPr>
          </w:p>
          <w:p w14:paraId="4657D761" w14:textId="77777777" w:rsidR="002821DF" w:rsidRPr="0016608D" w:rsidRDefault="002821DF" w:rsidP="002821DF">
            <w:pPr>
              <w:ind w:left="-18" w:firstLine="18"/>
              <w:jc w:val="both"/>
              <w:rPr>
                <w:rFonts w:ascii="Book Antiqua" w:hAnsi="Book Antiqua" w:cs="Calibri"/>
                <w:snapToGrid w:val="0"/>
                <w:sz w:val="22"/>
                <w:szCs w:val="22"/>
              </w:rPr>
            </w:pPr>
            <w:r w:rsidRPr="0016608D">
              <w:rPr>
                <w:rFonts w:ascii="Book Antiqua" w:hAnsi="Book Antiqua" w:cs="Calibri"/>
                <w:snapToGrid w:val="0"/>
                <w:sz w:val="22"/>
                <w:szCs w:val="22"/>
              </w:rPr>
              <w:t>The Insurance Surety Bond shall be from an Insurer as per guidelines issued by Insurance Regulatory and Development Authority of India (IRDAI).</w:t>
            </w:r>
          </w:p>
          <w:p w14:paraId="2F629E85" w14:textId="77777777" w:rsidR="002821DF" w:rsidRPr="0016608D" w:rsidRDefault="002821DF" w:rsidP="002821DF">
            <w:pPr>
              <w:pStyle w:val="Default"/>
              <w:jc w:val="both"/>
              <w:rPr>
                <w:rFonts w:ascii="Book Antiqua" w:hAnsi="Book Antiqua"/>
                <w:b/>
                <w:sz w:val="22"/>
                <w:szCs w:val="22"/>
              </w:rPr>
            </w:pPr>
          </w:p>
        </w:tc>
      </w:tr>
      <w:tr w:rsidR="002821DF" w:rsidRPr="0016608D" w14:paraId="48D7AEF8" w14:textId="77777777" w:rsidTr="00AC42F5">
        <w:trPr>
          <w:trHeight w:val="530"/>
        </w:trPr>
        <w:tc>
          <w:tcPr>
            <w:tcW w:w="581" w:type="dxa"/>
            <w:tcBorders>
              <w:right w:val="single" w:sz="4" w:space="0" w:color="auto"/>
            </w:tcBorders>
          </w:tcPr>
          <w:p w14:paraId="3C444E2F"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3784781"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GCC 11</w:t>
            </w:r>
          </w:p>
        </w:tc>
        <w:tc>
          <w:tcPr>
            <w:tcW w:w="7436" w:type="dxa"/>
            <w:tcBorders>
              <w:left w:val="nil"/>
            </w:tcBorders>
          </w:tcPr>
          <w:p w14:paraId="585BDEF4" w14:textId="77777777" w:rsidR="002821DF" w:rsidRPr="0016608D" w:rsidRDefault="002821DF" w:rsidP="002821DF">
            <w:pPr>
              <w:pStyle w:val="Default"/>
              <w:jc w:val="both"/>
              <w:rPr>
                <w:rFonts w:ascii="Book Antiqua" w:hAnsi="Book Antiqua"/>
                <w:b/>
                <w:sz w:val="22"/>
                <w:szCs w:val="22"/>
              </w:rPr>
            </w:pPr>
            <w:r w:rsidRPr="0016608D">
              <w:rPr>
                <w:rFonts w:ascii="Book Antiqua" w:hAnsi="Book Antiqua"/>
                <w:b/>
                <w:sz w:val="22"/>
                <w:szCs w:val="22"/>
              </w:rPr>
              <w:t xml:space="preserve">Replace GCC Clause 11 with the </w:t>
            </w:r>
            <w:proofErr w:type="gramStart"/>
            <w:r w:rsidRPr="0016608D">
              <w:rPr>
                <w:rFonts w:ascii="Book Antiqua" w:hAnsi="Book Antiqua"/>
                <w:b/>
                <w:sz w:val="22"/>
                <w:szCs w:val="22"/>
              </w:rPr>
              <w:t>following:-</w:t>
            </w:r>
            <w:proofErr w:type="gramEnd"/>
          </w:p>
          <w:p w14:paraId="57850E3B" w14:textId="77777777" w:rsidR="002821DF" w:rsidRPr="0016608D" w:rsidRDefault="002821DF" w:rsidP="002821DF">
            <w:pPr>
              <w:pStyle w:val="Default"/>
              <w:ind w:left="-18"/>
              <w:jc w:val="both"/>
              <w:rPr>
                <w:rFonts w:ascii="Book Antiqua" w:hAnsi="Book Antiqua"/>
                <w:bCs/>
                <w:sz w:val="22"/>
                <w:szCs w:val="22"/>
              </w:rPr>
            </w:pPr>
          </w:p>
          <w:p w14:paraId="267FD43D" w14:textId="77777777" w:rsidR="002821DF" w:rsidRPr="0016608D" w:rsidRDefault="002821DF" w:rsidP="002821DF">
            <w:pPr>
              <w:autoSpaceDE w:val="0"/>
              <w:autoSpaceDN w:val="0"/>
              <w:adjustRightInd w:val="0"/>
              <w:rPr>
                <w:rFonts w:ascii="Book Antiqua" w:hAnsi="Book Antiqua" w:cs="Arial"/>
                <w:b/>
                <w:bCs/>
                <w:color w:val="000000"/>
                <w:sz w:val="22"/>
                <w:szCs w:val="22"/>
              </w:rPr>
            </w:pPr>
            <w:r w:rsidRPr="0016608D">
              <w:rPr>
                <w:rFonts w:ascii="Book Antiqua" w:hAnsi="Book Antiqua" w:cs="Arial"/>
                <w:b/>
                <w:bCs/>
                <w:color w:val="000000"/>
                <w:sz w:val="22"/>
                <w:szCs w:val="22"/>
              </w:rPr>
              <w:t xml:space="preserve">11. Copy Right </w:t>
            </w:r>
          </w:p>
          <w:p w14:paraId="10FDE3BB" w14:textId="77777777" w:rsidR="002821DF" w:rsidRPr="0016608D" w:rsidRDefault="002821DF" w:rsidP="002821DF">
            <w:pPr>
              <w:autoSpaceDE w:val="0"/>
              <w:autoSpaceDN w:val="0"/>
              <w:adjustRightInd w:val="0"/>
              <w:rPr>
                <w:rFonts w:ascii="Book Antiqua" w:hAnsi="Book Antiqua" w:cs="Arial"/>
                <w:color w:val="000000"/>
                <w:sz w:val="22"/>
                <w:szCs w:val="22"/>
              </w:rPr>
            </w:pPr>
          </w:p>
          <w:p w14:paraId="77163FEB" w14:textId="77777777" w:rsidR="002821DF" w:rsidRPr="0016608D" w:rsidRDefault="002821DF" w:rsidP="002821DF">
            <w:pPr>
              <w:autoSpaceDE w:val="0"/>
              <w:autoSpaceDN w:val="0"/>
              <w:adjustRightInd w:val="0"/>
              <w:ind w:left="494" w:hanging="494"/>
              <w:jc w:val="both"/>
              <w:rPr>
                <w:rFonts w:ascii="Book Antiqua" w:hAnsi="Book Antiqua" w:cs="Arial"/>
                <w:color w:val="000000"/>
                <w:sz w:val="22"/>
                <w:szCs w:val="22"/>
              </w:rPr>
            </w:pPr>
            <w:r w:rsidRPr="0016608D">
              <w:rPr>
                <w:rFonts w:ascii="Book Antiqua" w:hAnsi="Book Antiqua" w:cs="Arial"/>
                <w:color w:val="000000"/>
                <w:sz w:val="22"/>
                <w:szCs w:val="22"/>
              </w:rPr>
              <w:t xml:space="preserve">11.1 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supplies of materials, the copyright in such materials shall remain vested in such third party. </w:t>
            </w:r>
          </w:p>
          <w:p w14:paraId="2B9F030C" w14:textId="77777777" w:rsidR="002821DF" w:rsidRPr="0016608D" w:rsidRDefault="002821DF" w:rsidP="002821DF">
            <w:pPr>
              <w:autoSpaceDE w:val="0"/>
              <w:autoSpaceDN w:val="0"/>
              <w:adjustRightInd w:val="0"/>
              <w:ind w:left="488" w:hanging="488"/>
              <w:jc w:val="both"/>
              <w:rPr>
                <w:rFonts w:ascii="Book Antiqua" w:hAnsi="Book Antiqua" w:cs="Arial"/>
                <w:color w:val="000000"/>
                <w:sz w:val="22"/>
                <w:szCs w:val="22"/>
              </w:rPr>
            </w:pPr>
          </w:p>
          <w:p w14:paraId="0E44B3C3" w14:textId="5636AE13" w:rsidR="002821DF" w:rsidRPr="0016608D" w:rsidRDefault="002821DF" w:rsidP="002821DF">
            <w:pPr>
              <w:autoSpaceDE w:val="0"/>
              <w:autoSpaceDN w:val="0"/>
              <w:adjustRightInd w:val="0"/>
              <w:ind w:left="488" w:hanging="488"/>
              <w:jc w:val="both"/>
              <w:rPr>
                <w:rFonts w:ascii="Book Antiqua" w:hAnsi="Book Antiqua" w:cs="Arial"/>
                <w:color w:val="000000"/>
                <w:sz w:val="22"/>
                <w:szCs w:val="22"/>
              </w:rPr>
            </w:pPr>
            <w:r w:rsidRPr="0016608D">
              <w:rPr>
                <w:rFonts w:ascii="Book Antiqua" w:hAnsi="Book Antiqua" w:cs="Arial"/>
                <w:color w:val="000000"/>
                <w:sz w:val="22"/>
                <w:szCs w:val="22"/>
              </w:rPr>
              <w:t xml:space="preserve">         The Employer shall however be free to reproduce all drawings, documents and other material furnished to the Employer for the purpose of the Contract including, if required, for operation and maintenance. </w:t>
            </w:r>
          </w:p>
          <w:p w14:paraId="7CB0EF7E" w14:textId="77777777" w:rsidR="002821DF" w:rsidRPr="0016608D" w:rsidRDefault="002821DF" w:rsidP="002821DF">
            <w:pPr>
              <w:pStyle w:val="Default"/>
              <w:ind w:left="342" w:hanging="450"/>
              <w:jc w:val="both"/>
              <w:rPr>
                <w:rFonts w:ascii="Book Antiqua" w:eastAsia="Calibri" w:hAnsi="Book Antiqua"/>
                <w:sz w:val="8"/>
                <w:szCs w:val="8"/>
                <w:lang w:eastAsia="en-IN"/>
              </w:rPr>
            </w:pPr>
          </w:p>
          <w:p w14:paraId="2AE0A2B2" w14:textId="77777777" w:rsidR="002821DF" w:rsidRPr="0016608D" w:rsidRDefault="002821DF" w:rsidP="002821DF">
            <w:pPr>
              <w:pStyle w:val="Default"/>
              <w:ind w:left="494" w:hanging="494"/>
              <w:jc w:val="both"/>
              <w:rPr>
                <w:rFonts w:ascii="Book Antiqua" w:eastAsia="Calibri" w:hAnsi="Book Antiqua"/>
                <w:sz w:val="22"/>
                <w:szCs w:val="22"/>
                <w:lang w:eastAsia="en-IN"/>
              </w:rPr>
            </w:pPr>
            <w:r w:rsidRPr="0016608D">
              <w:rPr>
                <w:rFonts w:ascii="Book Antiqua" w:eastAsia="Calibri" w:hAnsi="Book Antiqua"/>
                <w:sz w:val="22"/>
                <w:szCs w:val="22"/>
                <w:lang w:eastAsia="en-IN"/>
              </w:rPr>
              <w:t>11.2 The copyright in all drawings, documents and other materials containing data and information furnished to the Contractor by the Employer herein shall remain vested in the Employer.</w:t>
            </w:r>
          </w:p>
          <w:p w14:paraId="06CE4C20" w14:textId="77777777" w:rsidR="002821DF" w:rsidRPr="0016608D" w:rsidRDefault="002821DF" w:rsidP="002821DF">
            <w:pPr>
              <w:pStyle w:val="Default"/>
              <w:ind w:left="-18"/>
              <w:jc w:val="both"/>
              <w:rPr>
                <w:rFonts w:ascii="Book Antiqua" w:hAnsi="Book Antiqua"/>
                <w:bCs/>
                <w:sz w:val="10"/>
                <w:szCs w:val="10"/>
              </w:rPr>
            </w:pPr>
          </w:p>
          <w:p w14:paraId="56862825" w14:textId="77777777" w:rsidR="002821DF" w:rsidRDefault="002821DF" w:rsidP="00EC36AD">
            <w:pPr>
              <w:pStyle w:val="Default"/>
              <w:ind w:left="-18"/>
              <w:jc w:val="both"/>
              <w:rPr>
                <w:rFonts w:ascii="Book Antiqua" w:hAnsi="Book Antiqua"/>
                <w:b/>
                <w:bCs/>
                <w:sz w:val="22"/>
                <w:szCs w:val="22"/>
              </w:rPr>
            </w:pPr>
            <w:r w:rsidRPr="0016608D">
              <w:rPr>
                <w:rFonts w:ascii="Book Antiqua" w:hAnsi="Book Antiqua"/>
                <w:b/>
                <w:bCs/>
                <w:sz w:val="22"/>
                <w:szCs w:val="22"/>
              </w:rPr>
              <w:t>Notwithstanding the provisions of Clause GCC 11.1 above, the copyright in all drawings, documents and other materials containing data and information for design(s)which have been developed by the Contractor or by any third party under the Contract shall remain vested in the Employer, for the material and in the manner as detailed in the Technical Specification, Vol-II of the Bidding Documents.</w:t>
            </w:r>
          </w:p>
          <w:p w14:paraId="658C0CE6" w14:textId="354CBBB9" w:rsidR="004C3907" w:rsidRPr="0016608D" w:rsidRDefault="004C3907" w:rsidP="00EC36AD">
            <w:pPr>
              <w:pStyle w:val="Default"/>
              <w:ind w:left="-18"/>
              <w:jc w:val="both"/>
              <w:rPr>
                <w:rFonts w:ascii="Book Antiqua" w:eastAsia="Calibri" w:hAnsi="Book Antiqua"/>
                <w:b/>
                <w:bCs/>
                <w:color w:val="000000" w:themeColor="text1"/>
                <w:sz w:val="22"/>
                <w:szCs w:val="22"/>
                <w:u w:val="single"/>
                <w:lang w:bidi="hi-IN"/>
              </w:rPr>
            </w:pPr>
          </w:p>
        </w:tc>
      </w:tr>
      <w:tr w:rsidR="002821DF" w:rsidRPr="0016608D" w14:paraId="49B9DE39" w14:textId="77777777" w:rsidTr="00AC42F5">
        <w:trPr>
          <w:trHeight w:val="530"/>
        </w:trPr>
        <w:tc>
          <w:tcPr>
            <w:tcW w:w="581" w:type="dxa"/>
            <w:tcBorders>
              <w:right w:val="single" w:sz="4" w:space="0" w:color="auto"/>
            </w:tcBorders>
          </w:tcPr>
          <w:p w14:paraId="206D1636"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3F9D04A" w14:textId="26384122"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GCC 14.2</w:t>
            </w:r>
          </w:p>
        </w:tc>
        <w:tc>
          <w:tcPr>
            <w:tcW w:w="7436" w:type="dxa"/>
            <w:tcBorders>
              <w:left w:val="nil"/>
            </w:tcBorders>
          </w:tcPr>
          <w:p w14:paraId="53EA55A3" w14:textId="25A3EBCD" w:rsidR="002821DF" w:rsidRPr="0016608D" w:rsidRDefault="002821DF" w:rsidP="002821DF">
            <w:pPr>
              <w:jc w:val="both"/>
              <w:rPr>
                <w:rFonts w:ascii="Book Antiqua" w:eastAsia="Calibri" w:hAnsi="Book Antiqua" w:cs="Arial"/>
                <w:b/>
                <w:bCs/>
                <w:color w:val="000000" w:themeColor="text1"/>
                <w:sz w:val="22"/>
                <w:szCs w:val="22"/>
                <w:u w:val="single"/>
                <w:lang w:bidi="hi-IN"/>
              </w:rPr>
            </w:pPr>
            <w:r w:rsidRPr="0016608D">
              <w:rPr>
                <w:rFonts w:ascii="Book Antiqua" w:eastAsia="Calibri" w:hAnsi="Book Antiqua" w:cs="Arial"/>
                <w:b/>
                <w:bCs/>
                <w:color w:val="000000" w:themeColor="text1"/>
                <w:sz w:val="22"/>
                <w:szCs w:val="22"/>
                <w:u w:val="single"/>
                <w:lang w:bidi="hi-IN"/>
              </w:rPr>
              <w:t>Replace GCC Clause 14.2 with the following:</w:t>
            </w:r>
          </w:p>
          <w:p w14:paraId="5034A37F" w14:textId="77777777" w:rsidR="002821DF" w:rsidRPr="0016608D" w:rsidRDefault="002821DF" w:rsidP="002821DF">
            <w:pPr>
              <w:jc w:val="both"/>
              <w:rPr>
                <w:rFonts w:ascii="Book Antiqua" w:hAnsi="Book Antiqua" w:cs="Arial"/>
                <w:b/>
                <w:bCs/>
                <w:sz w:val="22"/>
                <w:szCs w:val="22"/>
              </w:rPr>
            </w:pPr>
          </w:p>
          <w:p w14:paraId="482CE0D9" w14:textId="5FE430E5" w:rsidR="002821DF" w:rsidRPr="0016608D" w:rsidRDefault="002821DF" w:rsidP="002821DF">
            <w:pPr>
              <w:jc w:val="both"/>
              <w:rPr>
                <w:rFonts w:ascii="Book Antiqua" w:hAnsi="Book Antiqua" w:cs="Arial"/>
                <w:b/>
                <w:bCs/>
                <w:sz w:val="22"/>
                <w:szCs w:val="22"/>
              </w:rPr>
            </w:pPr>
            <w:r w:rsidRPr="0016608D">
              <w:rPr>
                <w:rFonts w:ascii="Book Antiqua" w:hAnsi="Book Antiqua" w:cs="Arial"/>
                <w:b/>
                <w:bCs/>
                <w:sz w:val="22"/>
                <w:szCs w:val="22"/>
              </w:rPr>
              <w:t>Program of Performance</w:t>
            </w:r>
          </w:p>
          <w:p w14:paraId="7CBAC3FD" w14:textId="77777777" w:rsidR="002821DF" w:rsidRPr="0016608D" w:rsidRDefault="002821DF" w:rsidP="002821DF">
            <w:pPr>
              <w:jc w:val="both"/>
              <w:rPr>
                <w:rFonts w:ascii="Book Antiqua" w:hAnsi="Book Antiqua" w:cs="Arial"/>
                <w:sz w:val="12"/>
                <w:szCs w:val="12"/>
              </w:rPr>
            </w:pPr>
          </w:p>
          <w:p w14:paraId="23FDB4FA"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w:t>
            </w:r>
            <w:r w:rsidRPr="0016608D">
              <w:rPr>
                <w:rFonts w:ascii="Book Antiqua" w:hAnsi="Book Antiqua" w:cs="Arial"/>
                <w:sz w:val="22"/>
                <w:szCs w:val="22"/>
              </w:rPr>
              <w:lastRenderedPageBreak/>
              <w:t xml:space="preserve">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16608D">
              <w:rPr>
                <w:rFonts w:ascii="Book Antiqua" w:hAnsi="Book Antiqua" w:cs="Arial"/>
                <w:sz w:val="22"/>
                <w:szCs w:val="22"/>
              </w:rPr>
              <w:t>34, and</w:t>
            </w:r>
            <w:proofErr w:type="gramEnd"/>
            <w:r w:rsidRPr="0016608D">
              <w:rPr>
                <w:rFonts w:ascii="Book Antiqua" w:hAnsi="Book Antiqua" w:cs="Arial"/>
                <w:sz w:val="22"/>
                <w:szCs w:val="22"/>
              </w:rPr>
              <w:t xml:space="preserve"> shall submit all such revisions to the Project Manager.</w:t>
            </w:r>
          </w:p>
          <w:p w14:paraId="57149C3B" w14:textId="77777777" w:rsidR="002821DF" w:rsidRPr="0016608D" w:rsidRDefault="002821DF" w:rsidP="002821DF">
            <w:pPr>
              <w:jc w:val="both"/>
              <w:rPr>
                <w:rFonts w:ascii="Book Antiqua" w:hAnsi="Book Antiqua" w:cs="Arial"/>
                <w:sz w:val="10"/>
                <w:szCs w:val="10"/>
              </w:rPr>
            </w:pPr>
          </w:p>
          <w:p w14:paraId="4CBA733A" w14:textId="77777777" w:rsidR="002821DF" w:rsidRDefault="002821DF" w:rsidP="002821DF">
            <w:pPr>
              <w:jc w:val="both"/>
              <w:rPr>
                <w:rFonts w:ascii="Book Antiqua" w:hAnsi="Book Antiqua" w:cs="Arial"/>
                <w:b/>
                <w:bCs/>
                <w:sz w:val="22"/>
                <w:szCs w:val="22"/>
              </w:rPr>
            </w:pPr>
            <w:r w:rsidRPr="0016608D">
              <w:rPr>
                <w:rFonts w:ascii="Book Antiqua" w:hAnsi="Book Antiqua" w:cs="Arial"/>
                <w:b/>
                <w:bCs/>
                <w:sz w:val="22"/>
                <w:szCs w:val="22"/>
              </w:rPr>
              <w:t xml:space="preserve">Further to above, the concerned POWERGRID’s site executive shall </w:t>
            </w:r>
            <w:proofErr w:type="gramStart"/>
            <w:r w:rsidRPr="0016608D">
              <w:rPr>
                <w:rFonts w:ascii="Book Antiqua" w:hAnsi="Book Antiqua" w:cs="Arial"/>
                <w:b/>
                <w:bCs/>
                <w:sz w:val="22"/>
                <w:szCs w:val="22"/>
              </w:rPr>
              <w:t>enter into</w:t>
            </w:r>
            <w:proofErr w:type="gramEnd"/>
            <w:r w:rsidRPr="0016608D">
              <w:rPr>
                <w:rFonts w:ascii="Book Antiqua" w:hAnsi="Book Antiqua" w:cs="Arial"/>
                <w:b/>
                <w:bCs/>
                <w:sz w:val="22"/>
                <w:szCs w:val="22"/>
              </w:rPr>
              <w:t xml:space="preserve"> a location-wise </w:t>
            </w:r>
            <w:proofErr w:type="spellStart"/>
            <w:r w:rsidRPr="0016608D">
              <w:rPr>
                <w:rFonts w:ascii="Book Antiqua" w:hAnsi="Book Antiqua" w:cs="Arial"/>
                <w:b/>
                <w:bCs/>
                <w:sz w:val="22"/>
                <w:szCs w:val="22"/>
              </w:rPr>
              <w:t>programme</w:t>
            </w:r>
            <w:proofErr w:type="spellEnd"/>
            <w:r w:rsidRPr="0016608D">
              <w:rPr>
                <w:rFonts w:ascii="Book Antiqua" w:hAnsi="Book Antiqua" w:cs="Arial"/>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16608D">
              <w:rPr>
                <w:rFonts w:ascii="Book Antiqua" w:hAnsi="Book Antiqua" w:cs="Arial"/>
                <w:b/>
                <w:bCs/>
                <w:sz w:val="22"/>
                <w:szCs w:val="22"/>
              </w:rPr>
              <w:t>programme</w:t>
            </w:r>
            <w:proofErr w:type="spellEnd"/>
            <w:r w:rsidRPr="0016608D">
              <w:rPr>
                <w:rFonts w:ascii="Book Antiqua" w:hAnsi="Book Antiqua" w:cs="Arial"/>
                <w:b/>
                <w:bCs/>
                <w:sz w:val="22"/>
                <w:szCs w:val="22"/>
              </w:rPr>
              <w:t xml:space="preserve">.   </w:t>
            </w:r>
          </w:p>
          <w:p w14:paraId="766215DF" w14:textId="77777777" w:rsidR="004C3907" w:rsidRPr="0016608D" w:rsidRDefault="004C3907" w:rsidP="002821DF">
            <w:pPr>
              <w:jc w:val="both"/>
              <w:rPr>
                <w:rFonts w:ascii="Book Antiqua" w:hAnsi="Book Antiqua" w:cs="Arial"/>
                <w:b/>
                <w:bCs/>
                <w:sz w:val="22"/>
                <w:szCs w:val="22"/>
              </w:rPr>
            </w:pPr>
          </w:p>
          <w:p w14:paraId="71B862F9" w14:textId="77777777" w:rsidR="002821DF" w:rsidRPr="0016608D" w:rsidRDefault="002821DF" w:rsidP="002821DF">
            <w:pPr>
              <w:pStyle w:val="Default"/>
              <w:jc w:val="both"/>
              <w:rPr>
                <w:rFonts w:ascii="Book Antiqua" w:hAnsi="Book Antiqua"/>
                <w:b/>
                <w:sz w:val="8"/>
                <w:szCs w:val="8"/>
              </w:rPr>
            </w:pPr>
          </w:p>
        </w:tc>
      </w:tr>
      <w:tr w:rsidR="002821DF" w:rsidRPr="0016608D" w14:paraId="2D94ECA6" w14:textId="77777777" w:rsidTr="00AC42F5">
        <w:trPr>
          <w:trHeight w:val="530"/>
        </w:trPr>
        <w:tc>
          <w:tcPr>
            <w:tcW w:w="581" w:type="dxa"/>
            <w:tcBorders>
              <w:right w:val="single" w:sz="4" w:space="0" w:color="auto"/>
            </w:tcBorders>
          </w:tcPr>
          <w:p w14:paraId="3896D7D2"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DE2548E" w14:textId="4D2F7D21" w:rsidR="002821DF" w:rsidRPr="0016608D" w:rsidRDefault="002821DF" w:rsidP="002821DF">
            <w:pPr>
              <w:jc w:val="both"/>
              <w:rPr>
                <w:rFonts w:ascii="Book Antiqua" w:hAnsi="Book Antiqua" w:cs="Arial"/>
                <w:sz w:val="22"/>
                <w:szCs w:val="22"/>
              </w:rPr>
            </w:pPr>
            <w:r w:rsidRPr="0016608D">
              <w:rPr>
                <w:rFonts w:ascii="Book Antiqua" w:hAnsi="Book Antiqua"/>
                <w:sz w:val="22"/>
                <w:szCs w:val="22"/>
              </w:rPr>
              <w:t>GCC 14.4</w:t>
            </w:r>
          </w:p>
        </w:tc>
        <w:tc>
          <w:tcPr>
            <w:tcW w:w="7436" w:type="dxa"/>
            <w:tcBorders>
              <w:left w:val="nil"/>
            </w:tcBorders>
          </w:tcPr>
          <w:p w14:paraId="5FB298C2" w14:textId="28578342" w:rsidR="002821DF" w:rsidRPr="0016608D" w:rsidRDefault="002821DF" w:rsidP="002821DF">
            <w:pPr>
              <w:jc w:val="both"/>
              <w:rPr>
                <w:rFonts w:ascii="Book Antiqua" w:eastAsia="Calibri" w:hAnsi="Book Antiqua" w:cs="Arial"/>
                <w:b/>
                <w:bCs/>
                <w:color w:val="000000" w:themeColor="text1"/>
                <w:sz w:val="22"/>
                <w:szCs w:val="22"/>
                <w:u w:val="single"/>
                <w:lang w:bidi="hi-IN"/>
              </w:rPr>
            </w:pPr>
            <w:r w:rsidRPr="0016608D">
              <w:rPr>
                <w:rFonts w:ascii="Book Antiqua" w:eastAsia="Calibri" w:hAnsi="Book Antiqua" w:cs="Arial"/>
                <w:b/>
                <w:bCs/>
                <w:color w:val="000000" w:themeColor="text1"/>
                <w:sz w:val="22"/>
                <w:szCs w:val="22"/>
                <w:u w:val="single"/>
                <w:lang w:bidi="hi-IN"/>
              </w:rPr>
              <w:t>Replace GCC Clause 14.4 with the following:</w:t>
            </w:r>
          </w:p>
          <w:p w14:paraId="186E01DC" w14:textId="77777777" w:rsidR="002821DF" w:rsidRPr="0016608D" w:rsidRDefault="002821DF" w:rsidP="002821DF">
            <w:pPr>
              <w:jc w:val="both"/>
              <w:rPr>
                <w:rFonts w:ascii="Book Antiqua" w:hAnsi="Book Antiqua" w:cs="Arial"/>
                <w:b/>
                <w:bCs/>
                <w:sz w:val="12"/>
                <w:szCs w:val="12"/>
              </w:rPr>
            </w:pPr>
          </w:p>
          <w:p w14:paraId="2192DD53" w14:textId="619B2883" w:rsidR="002821DF" w:rsidRPr="0016608D" w:rsidRDefault="002821DF" w:rsidP="002821DF">
            <w:pPr>
              <w:jc w:val="both"/>
              <w:rPr>
                <w:rFonts w:ascii="Book Antiqua" w:hAnsi="Book Antiqua" w:cs="Arial"/>
                <w:b/>
                <w:bCs/>
                <w:sz w:val="22"/>
                <w:szCs w:val="22"/>
              </w:rPr>
            </w:pPr>
            <w:r w:rsidRPr="0016608D">
              <w:rPr>
                <w:rFonts w:ascii="Book Antiqua" w:hAnsi="Book Antiqua" w:cs="Arial"/>
                <w:b/>
                <w:bCs/>
                <w:sz w:val="22"/>
                <w:szCs w:val="22"/>
              </w:rPr>
              <w:t>Progress of Performance</w:t>
            </w:r>
          </w:p>
          <w:p w14:paraId="1A41844F" w14:textId="77777777" w:rsidR="002821DF" w:rsidRPr="0016608D" w:rsidRDefault="002821DF" w:rsidP="002821DF">
            <w:pPr>
              <w:jc w:val="both"/>
              <w:rPr>
                <w:rFonts w:ascii="Book Antiqua" w:hAnsi="Book Antiqua" w:cs="Arial"/>
                <w:sz w:val="12"/>
                <w:szCs w:val="12"/>
              </w:rPr>
            </w:pPr>
          </w:p>
          <w:p w14:paraId="5E7D854B"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106F69BD" w14:textId="77777777" w:rsidR="002821DF" w:rsidRPr="0016608D" w:rsidRDefault="002821DF" w:rsidP="002821DF">
            <w:pPr>
              <w:jc w:val="both"/>
              <w:rPr>
                <w:rFonts w:ascii="Book Antiqua" w:hAnsi="Book Antiqua" w:cs="Arial"/>
                <w:sz w:val="22"/>
                <w:szCs w:val="22"/>
              </w:rPr>
            </w:pPr>
          </w:p>
          <w:p w14:paraId="00C9CA54"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ED28714" w14:textId="2BBF4E17" w:rsidR="002821DF" w:rsidRPr="0016608D" w:rsidRDefault="002821DF" w:rsidP="002821DF">
            <w:pPr>
              <w:jc w:val="both"/>
              <w:rPr>
                <w:rFonts w:ascii="Book Antiqua" w:hAnsi="Book Antiqua" w:cs="Arial"/>
                <w:b/>
                <w:bCs/>
                <w:sz w:val="10"/>
                <w:szCs w:val="10"/>
              </w:rPr>
            </w:pPr>
          </w:p>
        </w:tc>
      </w:tr>
      <w:tr w:rsidR="002821DF" w:rsidRPr="0016608D" w14:paraId="2FF1CA5B" w14:textId="77777777" w:rsidTr="00AC42F5">
        <w:trPr>
          <w:trHeight w:val="740"/>
        </w:trPr>
        <w:tc>
          <w:tcPr>
            <w:tcW w:w="581" w:type="dxa"/>
            <w:tcBorders>
              <w:right w:val="single" w:sz="4" w:space="0" w:color="auto"/>
            </w:tcBorders>
          </w:tcPr>
          <w:p w14:paraId="15602AA6"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550F1E1"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GCC 15.1</w:t>
            </w:r>
          </w:p>
        </w:tc>
        <w:tc>
          <w:tcPr>
            <w:tcW w:w="7436" w:type="dxa"/>
            <w:tcBorders>
              <w:left w:val="nil"/>
            </w:tcBorders>
          </w:tcPr>
          <w:p w14:paraId="2D5C1AD5" w14:textId="77777777" w:rsidR="002821DF" w:rsidRPr="0016608D" w:rsidRDefault="002821DF" w:rsidP="002821DF">
            <w:pPr>
              <w:jc w:val="both"/>
              <w:rPr>
                <w:rFonts w:ascii="Book Antiqua" w:eastAsia="Calibri" w:hAnsi="Book Antiqua" w:cs="Arial"/>
                <w:b/>
                <w:bCs/>
                <w:color w:val="000000" w:themeColor="text1"/>
                <w:sz w:val="22"/>
                <w:szCs w:val="22"/>
                <w:u w:val="single"/>
                <w:lang w:bidi="hi-IN"/>
              </w:rPr>
            </w:pPr>
            <w:r w:rsidRPr="0016608D">
              <w:rPr>
                <w:rFonts w:ascii="Book Antiqua" w:eastAsia="Calibri" w:hAnsi="Book Antiqua" w:cs="Arial"/>
                <w:b/>
                <w:bCs/>
                <w:color w:val="000000" w:themeColor="text1"/>
                <w:sz w:val="22"/>
                <w:szCs w:val="22"/>
                <w:u w:val="single"/>
                <w:lang w:bidi="hi-IN"/>
              </w:rPr>
              <w:t>Replace GCC Clause 15.1 with the following:</w:t>
            </w:r>
          </w:p>
          <w:p w14:paraId="417E2BE7" w14:textId="77777777" w:rsidR="002821DF" w:rsidRPr="0016608D" w:rsidRDefault="002821DF" w:rsidP="002821DF">
            <w:pPr>
              <w:jc w:val="both"/>
              <w:rPr>
                <w:rFonts w:ascii="Book Antiqua" w:eastAsia="Calibri" w:hAnsi="Book Antiqua" w:cs="Arial"/>
                <w:color w:val="000000" w:themeColor="text1"/>
                <w:sz w:val="22"/>
                <w:szCs w:val="22"/>
                <w:lang w:bidi="hi-IN"/>
              </w:rPr>
            </w:pPr>
          </w:p>
          <w:p w14:paraId="3DD42C4C" w14:textId="77777777" w:rsidR="002821DF" w:rsidRPr="0016608D" w:rsidRDefault="002821DF" w:rsidP="002821DF">
            <w:pPr>
              <w:jc w:val="both"/>
              <w:rPr>
                <w:rFonts w:ascii="Book Antiqua" w:hAnsi="Book Antiqua" w:cs="Arial"/>
                <w:color w:val="000000" w:themeColor="text1"/>
                <w:sz w:val="22"/>
                <w:szCs w:val="22"/>
              </w:rPr>
            </w:pPr>
            <w:r w:rsidRPr="0016608D">
              <w:rPr>
                <w:rFonts w:ascii="Book Antiqua" w:eastAsia="Calibri" w:hAnsi="Book Antiqua" w:cs="Arial"/>
                <w:color w:val="000000" w:themeColor="text1"/>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w:t>
            </w:r>
            <w:r w:rsidRPr="0016608D">
              <w:rPr>
                <w:rFonts w:ascii="Book Antiqua" w:eastAsia="Calibri" w:hAnsi="Book Antiqua" w:cs="Arial"/>
                <w:color w:val="000000" w:themeColor="text1"/>
                <w:sz w:val="22"/>
                <w:szCs w:val="22"/>
                <w:lang w:bidi="hi-IN"/>
              </w:rPr>
              <w:lastRenderedPageBreak/>
              <w:t>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16608D">
              <w:rPr>
                <w:rFonts w:ascii="Book Antiqua" w:hAnsi="Book Antiqua" w:cs="Arial"/>
                <w:color w:val="000000" w:themeColor="text1"/>
                <w:sz w:val="22"/>
                <w:szCs w:val="22"/>
              </w:rPr>
              <w:t xml:space="preserve"> 2.1.This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067248C" w14:textId="57BE6276" w:rsidR="002821DF" w:rsidRPr="0016608D" w:rsidRDefault="002821DF" w:rsidP="002821DF">
            <w:pPr>
              <w:jc w:val="both"/>
              <w:rPr>
                <w:rFonts w:ascii="Book Antiqua" w:hAnsi="Book Antiqua" w:cs="Arial"/>
                <w:color w:val="000000" w:themeColor="text1"/>
                <w:sz w:val="8"/>
                <w:szCs w:val="8"/>
              </w:rPr>
            </w:pPr>
          </w:p>
        </w:tc>
      </w:tr>
      <w:tr w:rsidR="002821DF" w:rsidRPr="0016608D" w14:paraId="344AEF3C" w14:textId="77777777" w:rsidTr="00AC42F5">
        <w:trPr>
          <w:trHeight w:val="1925"/>
        </w:trPr>
        <w:tc>
          <w:tcPr>
            <w:tcW w:w="581" w:type="dxa"/>
            <w:tcBorders>
              <w:right w:val="single" w:sz="4" w:space="0" w:color="auto"/>
            </w:tcBorders>
          </w:tcPr>
          <w:p w14:paraId="69ECC113"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3AB7E2B3"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GCC 15.3</w:t>
            </w:r>
          </w:p>
        </w:tc>
        <w:tc>
          <w:tcPr>
            <w:tcW w:w="7436" w:type="dxa"/>
            <w:tcBorders>
              <w:left w:val="nil"/>
            </w:tcBorders>
          </w:tcPr>
          <w:p w14:paraId="3B80BCFA" w14:textId="77777777" w:rsidR="002821DF" w:rsidRPr="0016608D" w:rsidRDefault="002821DF" w:rsidP="002821DF">
            <w:pPr>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54DE9564" w14:textId="77777777" w:rsidR="002821DF" w:rsidRPr="0016608D" w:rsidRDefault="002821DF" w:rsidP="002821DF">
            <w:pPr>
              <w:ind w:left="668"/>
              <w:jc w:val="both"/>
              <w:rPr>
                <w:rFonts w:ascii="Book Antiqua" w:hAnsi="Book Antiqua" w:cs="Arial"/>
                <w:sz w:val="22"/>
                <w:szCs w:val="22"/>
              </w:rPr>
            </w:pPr>
          </w:p>
          <w:p w14:paraId="7A15FD9C" w14:textId="77777777" w:rsidR="002821DF" w:rsidRPr="0016608D" w:rsidRDefault="002821DF" w:rsidP="002821DF">
            <w:pPr>
              <w:jc w:val="both"/>
              <w:rPr>
                <w:rFonts w:ascii="Book Antiqua" w:eastAsia="MS Mincho" w:hAnsi="Book Antiqua" w:cs="Arial"/>
                <w:sz w:val="22"/>
                <w:szCs w:val="22"/>
              </w:rPr>
            </w:pPr>
            <w:r w:rsidRPr="0016608D">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38AF332C" w14:textId="77777777" w:rsidR="002821DF" w:rsidRPr="0016608D" w:rsidRDefault="002821DF" w:rsidP="002821DF">
            <w:pPr>
              <w:jc w:val="both"/>
              <w:rPr>
                <w:rFonts w:ascii="Book Antiqua" w:hAnsi="Book Antiqua" w:cs="Arial"/>
                <w:sz w:val="8"/>
                <w:szCs w:val="8"/>
              </w:rPr>
            </w:pPr>
          </w:p>
        </w:tc>
      </w:tr>
      <w:tr w:rsidR="002821DF" w:rsidRPr="0016608D" w14:paraId="108FB13C" w14:textId="77777777" w:rsidTr="00E0039B">
        <w:trPr>
          <w:trHeight w:val="865"/>
        </w:trPr>
        <w:tc>
          <w:tcPr>
            <w:tcW w:w="581" w:type="dxa"/>
            <w:tcBorders>
              <w:right w:val="single" w:sz="4" w:space="0" w:color="auto"/>
            </w:tcBorders>
          </w:tcPr>
          <w:p w14:paraId="39C898E1"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5F9DBF89"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GCC 15.5</w:t>
            </w:r>
          </w:p>
        </w:tc>
        <w:tc>
          <w:tcPr>
            <w:tcW w:w="7436" w:type="dxa"/>
            <w:tcBorders>
              <w:left w:val="nil"/>
            </w:tcBorders>
          </w:tcPr>
          <w:p w14:paraId="41C9D5C4" w14:textId="77777777" w:rsidR="002821DF" w:rsidRPr="0016608D" w:rsidRDefault="002821DF" w:rsidP="002821DF">
            <w:pPr>
              <w:jc w:val="both"/>
              <w:rPr>
                <w:rFonts w:ascii="Book Antiqua" w:hAnsi="Book Antiqua" w:cs="Arial"/>
                <w:b/>
                <w:bCs/>
                <w:sz w:val="22"/>
                <w:szCs w:val="22"/>
              </w:rPr>
            </w:pPr>
            <w:r w:rsidRPr="0016608D">
              <w:rPr>
                <w:rFonts w:ascii="Book Antiqua" w:hAnsi="Book Antiqua" w:cs="Arial"/>
                <w:b/>
                <w:bCs/>
                <w:sz w:val="22"/>
                <w:szCs w:val="22"/>
              </w:rPr>
              <w:t>Adding New sub clause GCC 15.5</w:t>
            </w:r>
          </w:p>
          <w:p w14:paraId="771AA8BA" w14:textId="77777777" w:rsidR="002821DF" w:rsidRPr="0016608D" w:rsidRDefault="002821DF" w:rsidP="002821DF">
            <w:pPr>
              <w:jc w:val="both"/>
              <w:rPr>
                <w:rFonts w:ascii="Book Antiqua" w:hAnsi="Book Antiqua" w:cs="Arial"/>
                <w:b/>
                <w:bCs/>
                <w:sz w:val="12"/>
                <w:szCs w:val="12"/>
              </w:rPr>
            </w:pPr>
          </w:p>
          <w:p w14:paraId="54C7D052"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The Contractor shall sign the Integrity Pact with its Subcontractors before employing under the Contract.</w:t>
            </w:r>
          </w:p>
        </w:tc>
      </w:tr>
      <w:tr w:rsidR="002821DF" w:rsidRPr="0016608D" w14:paraId="67947FB4" w14:textId="77777777" w:rsidTr="00AC42F5">
        <w:trPr>
          <w:trHeight w:val="1160"/>
        </w:trPr>
        <w:tc>
          <w:tcPr>
            <w:tcW w:w="581" w:type="dxa"/>
            <w:tcBorders>
              <w:right w:val="single" w:sz="4" w:space="0" w:color="auto"/>
            </w:tcBorders>
          </w:tcPr>
          <w:p w14:paraId="5F5119B7"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55472FF" w14:textId="2A0BD9F8"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GCC 16.3.5</w:t>
            </w:r>
          </w:p>
        </w:tc>
        <w:tc>
          <w:tcPr>
            <w:tcW w:w="7436" w:type="dxa"/>
            <w:tcBorders>
              <w:left w:val="nil"/>
            </w:tcBorders>
          </w:tcPr>
          <w:p w14:paraId="3DEE97EA" w14:textId="77777777" w:rsidR="002821DF" w:rsidRPr="0016608D" w:rsidRDefault="002821DF" w:rsidP="002821DF">
            <w:pPr>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4F553809" w14:textId="77777777" w:rsidR="002821DF" w:rsidRPr="0016608D" w:rsidRDefault="002821DF" w:rsidP="002821DF">
            <w:pPr>
              <w:jc w:val="both"/>
              <w:rPr>
                <w:rFonts w:ascii="Book Antiqua" w:hAnsi="Book Antiqua" w:cs="Arial"/>
                <w:b/>
                <w:bCs/>
                <w:sz w:val="22"/>
                <w:szCs w:val="22"/>
              </w:rPr>
            </w:pPr>
          </w:p>
          <w:p w14:paraId="1353815F" w14:textId="528B572D"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53CC8198" w14:textId="77777777" w:rsidR="002821DF" w:rsidRPr="0016608D" w:rsidRDefault="002821DF" w:rsidP="002821DF">
            <w:pPr>
              <w:jc w:val="both"/>
              <w:rPr>
                <w:rFonts w:ascii="Book Antiqua" w:hAnsi="Book Antiqua" w:cs="Arial"/>
                <w:b/>
                <w:bCs/>
                <w:sz w:val="22"/>
                <w:szCs w:val="22"/>
              </w:rPr>
            </w:pPr>
          </w:p>
        </w:tc>
      </w:tr>
      <w:tr w:rsidR="002821DF" w:rsidRPr="0016608D" w14:paraId="6383236E" w14:textId="77777777" w:rsidTr="00AC42F5">
        <w:tc>
          <w:tcPr>
            <w:tcW w:w="581" w:type="dxa"/>
            <w:tcBorders>
              <w:right w:val="single" w:sz="4" w:space="0" w:color="auto"/>
            </w:tcBorders>
          </w:tcPr>
          <w:p w14:paraId="738EFD4C"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F9836C8" w14:textId="77777777" w:rsidR="002821DF" w:rsidRPr="0016608D" w:rsidRDefault="002821DF" w:rsidP="002821DF">
            <w:pPr>
              <w:ind w:right="-86"/>
              <w:jc w:val="both"/>
              <w:rPr>
                <w:rFonts w:ascii="Book Antiqua" w:hAnsi="Book Antiqua" w:cs="Arial"/>
                <w:sz w:val="22"/>
                <w:szCs w:val="22"/>
              </w:rPr>
            </w:pPr>
            <w:r w:rsidRPr="0016608D">
              <w:rPr>
                <w:rFonts w:ascii="Book Antiqua" w:hAnsi="Book Antiqua" w:cs="Arial"/>
                <w:sz w:val="22"/>
                <w:szCs w:val="22"/>
              </w:rPr>
              <w:t>GCC 17.4.3</w:t>
            </w:r>
          </w:p>
        </w:tc>
        <w:tc>
          <w:tcPr>
            <w:tcW w:w="7436" w:type="dxa"/>
            <w:tcBorders>
              <w:left w:val="nil"/>
            </w:tcBorders>
          </w:tcPr>
          <w:p w14:paraId="1D7A7F55" w14:textId="77777777" w:rsidR="002821DF" w:rsidRPr="0016608D" w:rsidRDefault="002821DF" w:rsidP="002821DF">
            <w:pPr>
              <w:jc w:val="both"/>
              <w:rPr>
                <w:rFonts w:ascii="Book Antiqua" w:hAnsi="Book Antiqua" w:cs="Arial"/>
                <w:b/>
                <w:bCs/>
                <w:sz w:val="22"/>
                <w:szCs w:val="22"/>
              </w:rPr>
            </w:pPr>
            <w:r w:rsidRPr="0016608D">
              <w:rPr>
                <w:rFonts w:ascii="Book Antiqua" w:hAnsi="Book Antiqua" w:cs="Arial"/>
                <w:b/>
                <w:bCs/>
                <w:sz w:val="22"/>
                <w:szCs w:val="22"/>
              </w:rPr>
              <w:t>Addition new Sub-Clause GCC 17.4.3</w:t>
            </w:r>
          </w:p>
          <w:p w14:paraId="7F73B033" w14:textId="77777777" w:rsidR="002821DF" w:rsidRPr="0016608D" w:rsidRDefault="002821DF" w:rsidP="002821DF">
            <w:pPr>
              <w:ind w:left="1035" w:hanging="1035"/>
              <w:jc w:val="both"/>
              <w:rPr>
                <w:rFonts w:ascii="Book Antiqua" w:hAnsi="Book Antiqua" w:cs="Arial"/>
                <w:sz w:val="22"/>
                <w:szCs w:val="22"/>
              </w:rPr>
            </w:pPr>
          </w:p>
          <w:p w14:paraId="143B89F1" w14:textId="77777777" w:rsidR="002821DF" w:rsidRPr="0016608D" w:rsidRDefault="002821DF" w:rsidP="002821DF">
            <w:pPr>
              <w:ind w:left="848" w:hanging="848"/>
              <w:jc w:val="both"/>
              <w:rPr>
                <w:rFonts w:ascii="Book Antiqua" w:hAnsi="Book Antiqua" w:cs="Arial"/>
                <w:sz w:val="22"/>
                <w:szCs w:val="22"/>
              </w:rPr>
            </w:pPr>
            <w:r w:rsidRPr="0016608D">
              <w:rPr>
                <w:rFonts w:ascii="Book Antiqua" w:hAnsi="Book Antiqua" w:cs="Arial"/>
                <w:sz w:val="22"/>
                <w:szCs w:val="22"/>
              </w:rPr>
              <w:t>17.4.3</w:t>
            </w:r>
            <w:r w:rsidRPr="0016608D">
              <w:rPr>
                <w:rFonts w:ascii="Book Antiqua" w:hAnsi="Book Antiqua" w:cs="Arial"/>
                <w:sz w:val="22"/>
                <w:szCs w:val="22"/>
              </w:rPr>
              <w:tab/>
              <w:t>Material Acceptance Certificate</w:t>
            </w:r>
          </w:p>
          <w:p w14:paraId="4B27AE4E" w14:textId="77777777" w:rsidR="002821DF" w:rsidRPr="0016608D" w:rsidRDefault="002821DF" w:rsidP="002821DF">
            <w:pPr>
              <w:ind w:left="1035" w:hanging="1035"/>
              <w:jc w:val="both"/>
              <w:rPr>
                <w:rFonts w:ascii="Book Antiqua" w:hAnsi="Book Antiqua" w:cs="Arial"/>
                <w:sz w:val="22"/>
                <w:szCs w:val="22"/>
              </w:rPr>
            </w:pPr>
          </w:p>
          <w:p w14:paraId="350387F2" w14:textId="79E1214A" w:rsidR="002821DF" w:rsidRPr="0016608D" w:rsidRDefault="002821DF" w:rsidP="00EC36AD">
            <w:pPr>
              <w:ind w:left="848" w:hanging="848"/>
              <w:jc w:val="both"/>
              <w:rPr>
                <w:rFonts w:ascii="Book Antiqua" w:hAnsi="Book Antiqua" w:cs="Arial"/>
                <w:sz w:val="22"/>
                <w:szCs w:val="22"/>
              </w:rPr>
            </w:pPr>
            <w:r w:rsidRPr="0016608D">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t>
            </w:r>
            <w:r w:rsidRPr="0016608D">
              <w:rPr>
                <w:rFonts w:ascii="Book Antiqua" w:hAnsi="Book Antiqua" w:cs="Arial"/>
                <w:sz w:val="22"/>
                <w:szCs w:val="22"/>
              </w:rPr>
              <w:lastRenderedPageBreak/>
              <w:t xml:space="preserve">writing </w:t>
            </w:r>
            <w:proofErr w:type="spellStart"/>
            <w:r w:rsidRPr="0016608D">
              <w:rPr>
                <w:rFonts w:ascii="Book Antiqua" w:hAnsi="Book Antiqua" w:cs="Arial"/>
                <w:sz w:val="22"/>
                <w:szCs w:val="22"/>
              </w:rPr>
              <w:t>alongwith</w:t>
            </w:r>
            <w:proofErr w:type="spellEnd"/>
            <w:r w:rsidRPr="0016608D">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16608D">
              <w:rPr>
                <w:rFonts w:ascii="Book Antiqua" w:hAnsi="Book Antiqua" w:cs="Arial"/>
                <w:sz w:val="22"/>
                <w:szCs w:val="22"/>
              </w:rPr>
              <w:t>defect or</w:t>
            </w:r>
            <w:proofErr w:type="spellEnd"/>
            <w:r w:rsidRPr="0016608D">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16608D">
              <w:rPr>
                <w:rFonts w:ascii="Book Antiqua" w:hAnsi="Book Antiqua" w:cs="Arial"/>
                <w:sz w:val="22"/>
                <w:szCs w:val="22"/>
              </w:rPr>
              <w:t>an</w:t>
            </w:r>
            <w:proofErr w:type="gramEnd"/>
            <w:r w:rsidRPr="0016608D">
              <w:rPr>
                <w:rFonts w:ascii="Book Antiqua" w:hAnsi="Book Antiqua"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tc>
      </w:tr>
      <w:tr w:rsidR="002821DF" w:rsidRPr="0016608D" w14:paraId="756D1ED8" w14:textId="77777777" w:rsidTr="00AC42F5">
        <w:tc>
          <w:tcPr>
            <w:tcW w:w="581" w:type="dxa"/>
            <w:tcBorders>
              <w:right w:val="single" w:sz="4" w:space="0" w:color="auto"/>
            </w:tcBorders>
          </w:tcPr>
          <w:p w14:paraId="38F32EF8"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645DAB2C" w14:textId="06D2AB8A" w:rsidR="002821DF" w:rsidRPr="0016608D" w:rsidRDefault="002821DF" w:rsidP="002821DF">
            <w:pPr>
              <w:ind w:right="-86"/>
              <w:jc w:val="both"/>
              <w:rPr>
                <w:rFonts w:ascii="Book Antiqua" w:hAnsi="Book Antiqua" w:cs="Arial"/>
                <w:sz w:val="22"/>
                <w:szCs w:val="22"/>
              </w:rPr>
            </w:pPr>
            <w:r w:rsidRPr="0016608D">
              <w:rPr>
                <w:rFonts w:ascii="Book Antiqua" w:hAnsi="Book Antiqua" w:cs="Arial"/>
                <w:sz w:val="22"/>
                <w:szCs w:val="22"/>
              </w:rPr>
              <w:t>GCC Clause 18.1.3(a)</w:t>
            </w:r>
          </w:p>
        </w:tc>
        <w:tc>
          <w:tcPr>
            <w:tcW w:w="7436" w:type="dxa"/>
            <w:tcBorders>
              <w:left w:val="nil"/>
            </w:tcBorders>
          </w:tcPr>
          <w:p w14:paraId="5B0B74EB" w14:textId="77777777" w:rsidR="002821DF" w:rsidRPr="0016608D" w:rsidRDefault="002821DF" w:rsidP="002821DF">
            <w:pPr>
              <w:jc w:val="both"/>
              <w:rPr>
                <w:rFonts w:ascii="Book Antiqua" w:hAnsi="Book Antiqua" w:cs="Arial"/>
                <w:b/>
                <w:bCs/>
                <w:sz w:val="22"/>
                <w:szCs w:val="22"/>
              </w:rPr>
            </w:pPr>
            <w:r w:rsidRPr="0016608D">
              <w:rPr>
                <w:rFonts w:ascii="Book Antiqua" w:hAnsi="Book Antiqua" w:cs="Arial"/>
                <w:b/>
                <w:bCs/>
                <w:sz w:val="22"/>
                <w:szCs w:val="22"/>
                <w:u w:val="single"/>
              </w:rPr>
              <w:t>Replace GCC Clause 18.1.3(a) with the following</w:t>
            </w:r>
            <w:r w:rsidRPr="0016608D">
              <w:rPr>
                <w:rFonts w:ascii="Book Antiqua" w:hAnsi="Book Antiqua" w:cs="Arial"/>
                <w:b/>
                <w:bCs/>
                <w:sz w:val="22"/>
                <w:szCs w:val="22"/>
              </w:rPr>
              <w:t>:</w:t>
            </w:r>
          </w:p>
          <w:p w14:paraId="61914684" w14:textId="77777777" w:rsidR="002821DF" w:rsidRPr="0016608D" w:rsidRDefault="002821DF" w:rsidP="002821DF">
            <w:pPr>
              <w:pStyle w:val="Default"/>
              <w:ind w:left="432" w:hanging="432"/>
              <w:jc w:val="both"/>
              <w:rPr>
                <w:rFonts w:ascii="Book Antiqua" w:hAnsi="Book Antiqua"/>
                <w:sz w:val="22"/>
                <w:szCs w:val="22"/>
              </w:rPr>
            </w:pPr>
          </w:p>
          <w:p w14:paraId="1D4B2C6B" w14:textId="77777777" w:rsidR="002821DF" w:rsidRPr="0016608D" w:rsidRDefault="002821DF" w:rsidP="002821DF">
            <w:pPr>
              <w:pStyle w:val="Default"/>
              <w:ind w:left="432" w:hanging="432"/>
              <w:jc w:val="both"/>
              <w:rPr>
                <w:rFonts w:ascii="Book Antiqua" w:hAnsi="Book Antiqua"/>
                <w:sz w:val="22"/>
                <w:szCs w:val="22"/>
              </w:rPr>
            </w:pPr>
            <w:r w:rsidRPr="0016608D">
              <w:rPr>
                <w:rFonts w:ascii="Book Antiqua" w:hAnsi="Book Antiqua"/>
                <w:sz w:val="22"/>
                <w:szCs w:val="22"/>
              </w:rPr>
              <w:t xml:space="preserve">(a) The Contractor shall provide and employ on the Site in the installation of the Facilities such skilled, semi-skilled and unskilled labor as is necessary for the proper and timely execution of the Contract. Labour having “Recognition of Prior </w:t>
            </w:r>
            <w:proofErr w:type="gramStart"/>
            <w:r w:rsidRPr="0016608D">
              <w:rPr>
                <w:rFonts w:ascii="Book Antiqua" w:hAnsi="Book Antiqua"/>
                <w:sz w:val="22"/>
                <w:szCs w:val="22"/>
              </w:rPr>
              <w:t>Learning”(</w:t>
            </w:r>
            <w:proofErr w:type="gramEnd"/>
            <w:r w:rsidRPr="0016608D">
              <w:rPr>
                <w:rFonts w:ascii="Book Antiqua" w:hAnsi="Book Antiqua"/>
                <w:sz w:val="22"/>
                <w:szCs w:val="22"/>
              </w:rPr>
              <w:t xml:space="preserve">RPL) Certification </w:t>
            </w:r>
            <w:r w:rsidRPr="0016608D">
              <w:rPr>
                <w:rFonts w:ascii="Book Antiqua" w:hAnsi="Book Antiqua"/>
                <w:i/>
                <w:iCs/>
                <w:sz w:val="22"/>
                <w:szCs w:val="22"/>
              </w:rPr>
              <w:t xml:space="preserve">(under Pradhan Mantri Kaushal Vikas </w:t>
            </w:r>
            <w:proofErr w:type="gramStart"/>
            <w:r w:rsidRPr="0016608D">
              <w:rPr>
                <w:rFonts w:ascii="Book Antiqua" w:hAnsi="Book Antiqua"/>
                <w:i/>
                <w:iCs/>
                <w:sz w:val="22"/>
                <w:szCs w:val="22"/>
              </w:rPr>
              <w:t>Yojana(</w:t>
            </w:r>
            <w:proofErr w:type="gramEnd"/>
            <w:r w:rsidRPr="0016608D">
              <w:rPr>
                <w:rFonts w:ascii="Book Antiqua" w:hAnsi="Book Antiqua"/>
                <w:i/>
                <w:iCs/>
                <w:sz w:val="22"/>
                <w:szCs w:val="22"/>
              </w:rPr>
              <w:t xml:space="preserve">PMKVY)) </w:t>
            </w:r>
            <w:r w:rsidRPr="0016608D">
              <w:rPr>
                <w:rFonts w:ascii="Book Antiqua" w:hAnsi="Book Antiqua"/>
                <w:sz w:val="22"/>
                <w:szCs w:val="22"/>
              </w:rPr>
              <w:t>can also be employed by the Contractor. The Contractor is encouraged to use local labor preferably from weaker sections of society particularly SC &amp; ST persons, that has the necessary skills.</w:t>
            </w:r>
          </w:p>
          <w:p w14:paraId="4A428820" w14:textId="77777777" w:rsidR="002821DF" w:rsidRPr="0016608D" w:rsidRDefault="002821DF" w:rsidP="002821DF">
            <w:pPr>
              <w:pStyle w:val="Default"/>
              <w:ind w:left="432" w:hanging="432"/>
              <w:jc w:val="both"/>
              <w:rPr>
                <w:rFonts w:ascii="Book Antiqua" w:hAnsi="Book Antiqua"/>
                <w:b/>
                <w:bCs/>
                <w:sz w:val="22"/>
                <w:szCs w:val="22"/>
              </w:rPr>
            </w:pPr>
          </w:p>
        </w:tc>
      </w:tr>
      <w:tr w:rsidR="002821DF" w:rsidRPr="0016608D" w14:paraId="2CEC6D67" w14:textId="77777777" w:rsidTr="00AC42F5">
        <w:tc>
          <w:tcPr>
            <w:tcW w:w="581" w:type="dxa"/>
            <w:tcBorders>
              <w:right w:val="single" w:sz="4" w:space="0" w:color="auto"/>
            </w:tcBorders>
          </w:tcPr>
          <w:p w14:paraId="764541E5"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59FDF117" w14:textId="587C746A" w:rsidR="002821DF" w:rsidRPr="0016608D" w:rsidRDefault="002821DF" w:rsidP="002821DF">
            <w:pPr>
              <w:ind w:right="-86"/>
              <w:jc w:val="both"/>
              <w:rPr>
                <w:rFonts w:ascii="Book Antiqua" w:hAnsi="Book Antiqua" w:cs="Arial"/>
                <w:sz w:val="22"/>
                <w:szCs w:val="22"/>
              </w:rPr>
            </w:pPr>
            <w:r w:rsidRPr="0016608D">
              <w:rPr>
                <w:rFonts w:ascii="Book Antiqua" w:hAnsi="Book Antiqua" w:cs="Arial"/>
                <w:bCs/>
                <w:sz w:val="22"/>
                <w:szCs w:val="22"/>
              </w:rPr>
              <w:t>GCC Cl. 18.3.1.4</w:t>
            </w:r>
            <w:r w:rsidRPr="0016608D">
              <w:rPr>
                <w:rFonts w:ascii="Book Antiqua" w:hAnsi="Book Antiqua" w:cs="Arial"/>
                <w:sz w:val="22"/>
                <w:szCs w:val="22"/>
              </w:rPr>
              <w:t>(a)</w:t>
            </w:r>
          </w:p>
        </w:tc>
        <w:tc>
          <w:tcPr>
            <w:tcW w:w="7436" w:type="dxa"/>
            <w:tcBorders>
              <w:left w:val="nil"/>
            </w:tcBorders>
          </w:tcPr>
          <w:p w14:paraId="7E16E5C7" w14:textId="75F4E105" w:rsidR="002821DF" w:rsidRPr="0016608D" w:rsidRDefault="002821DF" w:rsidP="002821DF">
            <w:pPr>
              <w:pStyle w:val="FootnoteText"/>
              <w:ind w:left="-25" w:firstLine="25"/>
              <w:jc w:val="both"/>
              <w:rPr>
                <w:rFonts w:ascii="Book Antiqua" w:hAnsi="Book Antiqua" w:cs="Arial"/>
                <w:b/>
                <w:bCs/>
                <w:i/>
                <w:iCs/>
                <w:sz w:val="22"/>
                <w:szCs w:val="22"/>
              </w:rPr>
            </w:pPr>
            <w:r w:rsidRPr="0016608D">
              <w:rPr>
                <w:rFonts w:ascii="Book Antiqua" w:hAnsi="Book Antiqua" w:cs="Arial"/>
                <w:b/>
                <w:bCs/>
                <w:sz w:val="22"/>
                <w:szCs w:val="22"/>
                <w:u w:val="single"/>
              </w:rPr>
              <w:t>Replace GCC Clause 18.3.1.4(a) with the following:</w:t>
            </w:r>
          </w:p>
          <w:p w14:paraId="4F7A0F1C" w14:textId="77777777" w:rsidR="002821DF" w:rsidRPr="0016608D" w:rsidRDefault="002821DF" w:rsidP="002821DF">
            <w:pPr>
              <w:pStyle w:val="FootnoteText"/>
              <w:ind w:left="-25" w:firstLine="25"/>
              <w:jc w:val="both"/>
              <w:rPr>
                <w:rFonts w:ascii="Book Antiqua" w:hAnsi="Book Antiqua" w:cs="Arial"/>
                <w:sz w:val="22"/>
                <w:szCs w:val="22"/>
              </w:rPr>
            </w:pPr>
          </w:p>
          <w:p w14:paraId="18A27CEA"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Salient features of some major laws applicable to establishments engaged in building and other construction works:</w:t>
            </w:r>
          </w:p>
          <w:p w14:paraId="2234D3CC" w14:textId="77777777" w:rsidR="002821DF" w:rsidRPr="0016608D" w:rsidRDefault="002821DF" w:rsidP="002821DF">
            <w:pPr>
              <w:jc w:val="both"/>
              <w:rPr>
                <w:rFonts w:ascii="Book Antiqua" w:hAnsi="Book Antiqua" w:cs="Arial"/>
                <w:sz w:val="22"/>
                <w:szCs w:val="22"/>
              </w:rPr>
            </w:pPr>
          </w:p>
          <w:p w14:paraId="67B8E84A" w14:textId="77777777" w:rsidR="002821DF" w:rsidRPr="0016608D" w:rsidRDefault="002821DF" w:rsidP="002821DF">
            <w:pPr>
              <w:ind w:left="-25" w:firstLine="25"/>
              <w:jc w:val="both"/>
              <w:rPr>
                <w:rFonts w:ascii="Book Antiqua" w:hAnsi="Book Antiqua" w:cs="Arial"/>
                <w:sz w:val="22"/>
                <w:szCs w:val="22"/>
              </w:rPr>
            </w:pPr>
            <w:r w:rsidRPr="0016608D">
              <w:rPr>
                <w:rFonts w:ascii="Book Antiqua" w:hAnsi="Book Antiqua" w:cs="Arial"/>
                <w:sz w:val="22"/>
                <w:szCs w:val="22"/>
              </w:rPr>
              <w:t xml:space="preserve">(a) Employee’s Compensation Act 1923: The Act provides for compensation in case of injury by accident arising out of and </w:t>
            </w:r>
            <w:proofErr w:type="gramStart"/>
            <w:r w:rsidRPr="0016608D">
              <w:rPr>
                <w:rFonts w:ascii="Book Antiqua" w:hAnsi="Book Antiqua" w:cs="Arial"/>
                <w:sz w:val="22"/>
                <w:szCs w:val="22"/>
              </w:rPr>
              <w:t>during the course of</w:t>
            </w:r>
            <w:proofErr w:type="gramEnd"/>
            <w:r w:rsidRPr="0016608D">
              <w:rPr>
                <w:rFonts w:ascii="Book Antiqua" w:hAnsi="Book Antiqua" w:cs="Arial"/>
                <w:sz w:val="22"/>
                <w:szCs w:val="22"/>
              </w:rPr>
              <w:t xml:space="preserve"> employment…………………</w:t>
            </w:r>
          </w:p>
          <w:p w14:paraId="0E60A6D2" w14:textId="77777777" w:rsidR="002821DF" w:rsidRPr="0016608D" w:rsidRDefault="002821DF" w:rsidP="002821DF">
            <w:pPr>
              <w:jc w:val="both"/>
              <w:rPr>
                <w:rFonts w:ascii="Book Antiqua" w:hAnsi="Book Antiqua" w:cs="Arial"/>
                <w:sz w:val="22"/>
                <w:szCs w:val="22"/>
              </w:rPr>
            </w:pPr>
          </w:p>
        </w:tc>
      </w:tr>
      <w:tr w:rsidR="002821DF" w:rsidRPr="0016608D" w14:paraId="756BF410" w14:textId="77777777" w:rsidTr="00AC42F5">
        <w:tc>
          <w:tcPr>
            <w:tcW w:w="581" w:type="dxa"/>
            <w:tcBorders>
              <w:right w:val="single" w:sz="4" w:space="0" w:color="auto"/>
            </w:tcBorders>
          </w:tcPr>
          <w:p w14:paraId="052DDB38"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B3F9BCE" w14:textId="77777777" w:rsidR="002821DF" w:rsidRPr="0016608D" w:rsidRDefault="002821DF" w:rsidP="002821DF">
            <w:pPr>
              <w:ind w:right="-86"/>
              <w:jc w:val="both"/>
              <w:rPr>
                <w:rFonts w:ascii="Book Antiqua" w:hAnsi="Book Antiqua" w:cs="Arial"/>
                <w:bCs/>
                <w:sz w:val="22"/>
                <w:szCs w:val="22"/>
              </w:rPr>
            </w:pPr>
            <w:r w:rsidRPr="0016608D">
              <w:rPr>
                <w:rFonts w:ascii="Book Antiqua" w:hAnsi="Book Antiqua" w:cs="Arial"/>
                <w:bCs/>
                <w:sz w:val="22"/>
                <w:szCs w:val="22"/>
              </w:rPr>
              <w:t>GCC Cl. 18.3.3.17</w:t>
            </w:r>
          </w:p>
        </w:tc>
        <w:tc>
          <w:tcPr>
            <w:tcW w:w="7436" w:type="dxa"/>
            <w:tcBorders>
              <w:left w:val="nil"/>
            </w:tcBorders>
          </w:tcPr>
          <w:p w14:paraId="59B2603F" w14:textId="77777777" w:rsidR="00D3263A" w:rsidRPr="0016608D" w:rsidRDefault="00D3263A" w:rsidP="00D3263A">
            <w:pPr>
              <w:pStyle w:val="FootnoteText"/>
              <w:ind w:left="-25" w:firstLine="25"/>
              <w:jc w:val="both"/>
              <w:rPr>
                <w:rFonts w:ascii="Book Antiqua" w:hAnsi="Book Antiqua" w:cs="Arial"/>
                <w:b/>
                <w:bCs/>
                <w:i/>
                <w:iCs/>
                <w:sz w:val="22"/>
                <w:szCs w:val="22"/>
              </w:rPr>
            </w:pPr>
            <w:r w:rsidRPr="0016608D">
              <w:rPr>
                <w:rFonts w:ascii="Book Antiqua" w:hAnsi="Book Antiqua" w:cs="Arial"/>
                <w:b/>
                <w:bCs/>
                <w:sz w:val="22"/>
                <w:szCs w:val="22"/>
                <w:u w:val="single"/>
              </w:rPr>
              <w:t>Replace GCC Clause 18.3.3.17 with the following:</w:t>
            </w:r>
          </w:p>
          <w:p w14:paraId="2B2336CA" w14:textId="77777777" w:rsidR="00D3263A" w:rsidRPr="0016608D" w:rsidRDefault="00D3263A" w:rsidP="00D3263A">
            <w:pPr>
              <w:jc w:val="both"/>
              <w:rPr>
                <w:rFonts w:ascii="Book Antiqua" w:hAnsi="Book Antiqua" w:cs="Arial"/>
                <w:sz w:val="22"/>
                <w:szCs w:val="22"/>
              </w:rPr>
            </w:pPr>
          </w:p>
          <w:p w14:paraId="00F9BE6D" w14:textId="77777777" w:rsidR="00D3263A" w:rsidRPr="0016608D" w:rsidRDefault="00D3263A" w:rsidP="00D3263A">
            <w:pPr>
              <w:pStyle w:val="TableParagraph"/>
              <w:ind w:left="-77"/>
              <w:jc w:val="both"/>
              <w:rPr>
                <w:rFonts w:ascii="Book Antiqua" w:hAnsi="Book Antiqua"/>
                <w:lang w:val="en-IN"/>
              </w:rPr>
            </w:pPr>
            <w:r w:rsidRPr="0016608D">
              <w:rPr>
                <w:rFonts w:ascii="Book Antiqua" w:hAnsi="Book Antiqua"/>
                <w:lang w:val="en-IN"/>
              </w:rPr>
              <w:t>The Contractor shall deploy Safety Officer(s)/Safety Supervisor(s) /Safety Steward(s) in line with requirements as specified in the Safety Plan.</w:t>
            </w:r>
          </w:p>
          <w:p w14:paraId="080B0350" w14:textId="77777777" w:rsidR="00D3263A" w:rsidRPr="0016608D" w:rsidRDefault="00D3263A" w:rsidP="00D3263A">
            <w:pPr>
              <w:pStyle w:val="TableParagraph"/>
              <w:ind w:left="107"/>
              <w:jc w:val="both"/>
              <w:rPr>
                <w:rFonts w:ascii="Book Antiqua" w:hAnsi="Book Antiqua"/>
              </w:rPr>
            </w:pPr>
          </w:p>
          <w:p w14:paraId="298AD1E2" w14:textId="77777777" w:rsidR="00D3263A" w:rsidRPr="0016608D" w:rsidRDefault="00D3263A" w:rsidP="00D3263A">
            <w:pPr>
              <w:pStyle w:val="TableParagraph"/>
              <w:ind w:left="-77"/>
              <w:jc w:val="both"/>
              <w:rPr>
                <w:rFonts w:ascii="Book Antiqua" w:hAnsi="Book Antiqua"/>
              </w:rPr>
            </w:pPr>
            <w:r w:rsidRPr="0016608D">
              <w:rPr>
                <w:rFonts w:ascii="Book Antiqua" w:hAnsi="Book Antiqua"/>
                <w:w w:val="105"/>
              </w:rPr>
              <w:t>The</w:t>
            </w:r>
            <w:r w:rsidRPr="0016608D">
              <w:rPr>
                <w:rFonts w:ascii="Book Antiqua" w:hAnsi="Book Antiqua"/>
                <w:spacing w:val="1"/>
                <w:w w:val="105"/>
              </w:rPr>
              <w:t xml:space="preserve"> </w:t>
            </w:r>
            <w:r w:rsidRPr="0016608D">
              <w:rPr>
                <w:rFonts w:ascii="Book Antiqua" w:hAnsi="Book Antiqua"/>
                <w:w w:val="105"/>
              </w:rPr>
              <w:t>qualifications,</w:t>
            </w:r>
            <w:r w:rsidRPr="0016608D">
              <w:rPr>
                <w:rFonts w:ascii="Book Antiqua" w:hAnsi="Book Antiqua"/>
                <w:spacing w:val="1"/>
                <w:w w:val="105"/>
              </w:rPr>
              <w:t xml:space="preserve"> </w:t>
            </w:r>
            <w:r w:rsidRPr="0016608D">
              <w:rPr>
                <w:rFonts w:ascii="Book Antiqua" w:hAnsi="Book Antiqua"/>
                <w:w w:val="105"/>
              </w:rPr>
              <w:t>experience,</w:t>
            </w:r>
            <w:r w:rsidRPr="0016608D">
              <w:rPr>
                <w:rFonts w:ascii="Book Antiqua" w:hAnsi="Book Antiqua"/>
                <w:spacing w:val="1"/>
                <w:w w:val="105"/>
              </w:rPr>
              <w:t xml:space="preserve"> </w:t>
            </w:r>
            <w:r w:rsidRPr="0016608D">
              <w:rPr>
                <w:rFonts w:ascii="Book Antiqua" w:hAnsi="Book Antiqua"/>
                <w:w w:val="105"/>
              </w:rPr>
              <w:t>roles</w:t>
            </w:r>
            <w:r w:rsidRPr="0016608D">
              <w:rPr>
                <w:rFonts w:ascii="Book Antiqua" w:hAnsi="Book Antiqua"/>
                <w:spacing w:val="1"/>
                <w:w w:val="105"/>
              </w:rPr>
              <w:t xml:space="preserve"> </w:t>
            </w:r>
            <w:r w:rsidRPr="0016608D">
              <w:rPr>
                <w:rFonts w:ascii="Book Antiqua" w:hAnsi="Book Antiqua"/>
                <w:w w:val="105"/>
              </w:rPr>
              <w:t>and</w:t>
            </w:r>
            <w:r w:rsidRPr="0016608D">
              <w:rPr>
                <w:rFonts w:ascii="Book Antiqua" w:hAnsi="Book Antiqua"/>
                <w:spacing w:val="1"/>
                <w:w w:val="105"/>
              </w:rPr>
              <w:t xml:space="preserve"> </w:t>
            </w:r>
            <w:r w:rsidRPr="0016608D">
              <w:rPr>
                <w:rFonts w:ascii="Book Antiqua" w:hAnsi="Book Antiqua"/>
                <w:w w:val="105"/>
              </w:rPr>
              <w:t>responsibilities</w:t>
            </w:r>
            <w:r w:rsidRPr="0016608D">
              <w:rPr>
                <w:rFonts w:ascii="Book Antiqua" w:hAnsi="Book Antiqua"/>
                <w:spacing w:val="1"/>
                <w:w w:val="105"/>
              </w:rPr>
              <w:t xml:space="preserve"> </w:t>
            </w:r>
            <w:r w:rsidRPr="0016608D">
              <w:rPr>
                <w:rFonts w:ascii="Book Antiqua" w:hAnsi="Book Antiqua"/>
                <w:w w:val="105"/>
              </w:rPr>
              <w:t>of</w:t>
            </w:r>
            <w:r w:rsidRPr="0016608D">
              <w:rPr>
                <w:rFonts w:ascii="Book Antiqua" w:hAnsi="Book Antiqua"/>
                <w:spacing w:val="1"/>
                <w:w w:val="105"/>
              </w:rPr>
              <w:t xml:space="preserve"> </w:t>
            </w:r>
            <w:r w:rsidRPr="0016608D">
              <w:rPr>
                <w:rFonts w:ascii="Book Antiqua" w:hAnsi="Book Antiqua"/>
                <w:w w:val="105"/>
              </w:rPr>
              <w:t>the</w:t>
            </w:r>
            <w:r w:rsidRPr="0016608D">
              <w:rPr>
                <w:rFonts w:ascii="Book Antiqua" w:hAnsi="Book Antiqua"/>
                <w:spacing w:val="-48"/>
                <w:w w:val="105"/>
              </w:rPr>
              <w:t xml:space="preserve"> </w:t>
            </w:r>
            <w:r w:rsidRPr="0016608D">
              <w:rPr>
                <w:rFonts w:ascii="Book Antiqua" w:hAnsi="Book Antiqua"/>
                <w:w w:val="105"/>
              </w:rPr>
              <w:t>Safety Officer(s)/Safety Supervisor(s) /Safety Steward(s)</w:t>
            </w:r>
            <w:r w:rsidRPr="0016608D">
              <w:rPr>
                <w:rFonts w:ascii="Book Antiqua" w:hAnsi="Book Antiqua"/>
                <w:spacing w:val="1"/>
                <w:w w:val="105"/>
              </w:rPr>
              <w:t xml:space="preserve"> </w:t>
            </w:r>
            <w:r w:rsidRPr="0016608D">
              <w:rPr>
                <w:rFonts w:ascii="Book Antiqua" w:hAnsi="Book Antiqua"/>
                <w:w w:val="105"/>
              </w:rPr>
              <w:t>shall be as</w:t>
            </w:r>
            <w:r w:rsidRPr="0016608D">
              <w:rPr>
                <w:rFonts w:ascii="Book Antiqua" w:hAnsi="Book Antiqua"/>
                <w:spacing w:val="1"/>
                <w:w w:val="105"/>
              </w:rPr>
              <w:t xml:space="preserve"> </w:t>
            </w:r>
            <w:r w:rsidRPr="0016608D">
              <w:rPr>
                <w:rFonts w:ascii="Book Antiqua" w:hAnsi="Book Antiqua"/>
                <w:w w:val="105"/>
              </w:rPr>
              <w:t>prescribed</w:t>
            </w:r>
            <w:r w:rsidRPr="0016608D">
              <w:rPr>
                <w:rFonts w:ascii="Book Antiqua" w:hAnsi="Book Antiqua"/>
                <w:spacing w:val="2"/>
                <w:w w:val="105"/>
              </w:rPr>
              <w:t xml:space="preserve"> </w:t>
            </w:r>
            <w:r w:rsidRPr="0016608D">
              <w:rPr>
                <w:rFonts w:ascii="Book Antiqua" w:hAnsi="Book Antiqua"/>
                <w:w w:val="105"/>
              </w:rPr>
              <w:t>in</w:t>
            </w:r>
            <w:r w:rsidRPr="0016608D">
              <w:rPr>
                <w:rFonts w:ascii="Book Antiqua" w:hAnsi="Book Antiqua"/>
                <w:spacing w:val="4"/>
                <w:w w:val="105"/>
              </w:rPr>
              <w:t xml:space="preserve"> </w:t>
            </w:r>
            <w:r w:rsidRPr="0016608D">
              <w:rPr>
                <w:rFonts w:ascii="Book Antiqua" w:hAnsi="Book Antiqua"/>
                <w:w w:val="105"/>
              </w:rPr>
              <w:t>the</w:t>
            </w:r>
            <w:r w:rsidRPr="0016608D">
              <w:rPr>
                <w:rFonts w:ascii="Book Antiqua" w:hAnsi="Book Antiqua"/>
                <w:spacing w:val="3"/>
                <w:w w:val="105"/>
              </w:rPr>
              <w:t xml:space="preserve"> </w:t>
            </w:r>
            <w:r w:rsidRPr="0016608D">
              <w:rPr>
                <w:rFonts w:ascii="Book Antiqua" w:hAnsi="Book Antiqua"/>
                <w:w w:val="105"/>
              </w:rPr>
              <w:t>Safety</w:t>
            </w:r>
            <w:r w:rsidRPr="0016608D">
              <w:rPr>
                <w:rFonts w:ascii="Book Antiqua" w:hAnsi="Book Antiqua"/>
                <w:spacing w:val="-2"/>
                <w:w w:val="105"/>
              </w:rPr>
              <w:t xml:space="preserve"> </w:t>
            </w:r>
            <w:r w:rsidRPr="0016608D">
              <w:rPr>
                <w:rFonts w:ascii="Book Antiqua" w:hAnsi="Book Antiqua"/>
                <w:w w:val="105"/>
              </w:rPr>
              <w:t>Plan.</w:t>
            </w:r>
          </w:p>
          <w:p w14:paraId="4DA28475" w14:textId="77777777" w:rsidR="00D3263A" w:rsidRPr="0016608D" w:rsidRDefault="00D3263A" w:rsidP="00D3263A">
            <w:pPr>
              <w:jc w:val="both"/>
              <w:rPr>
                <w:rFonts w:ascii="Book Antiqua" w:hAnsi="Book Antiqua"/>
                <w:w w:val="105"/>
                <w:sz w:val="22"/>
                <w:szCs w:val="22"/>
              </w:rPr>
            </w:pPr>
          </w:p>
          <w:p w14:paraId="6EC06B48" w14:textId="77777777" w:rsidR="00D3263A" w:rsidRPr="0016608D" w:rsidRDefault="00D3263A" w:rsidP="00D3263A">
            <w:pPr>
              <w:jc w:val="both"/>
              <w:rPr>
                <w:rFonts w:ascii="Book Antiqua" w:hAnsi="Book Antiqua"/>
                <w:w w:val="105"/>
                <w:sz w:val="22"/>
                <w:szCs w:val="22"/>
              </w:rPr>
            </w:pPr>
            <w:r w:rsidRPr="0016608D">
              <w:rPr>
                <w:rFonts w:ascii="Book Antiqua" w:hAnsi="Book Antiqua"/>
                <w:w w:val="105"/>
                <w:sz w:val="22"/>
                <w:szCs w:val="22"/>
              </w:rPr>
              <w:t>In case the Contractor fails to deploy Qualified Safety Officer(s)/Safety</w:t>
            </w:r>
            <w:r w:rsidRPr="0016608D">
              <w:rPr>
                <w:rFonts w:ascii="Book Antiqua" w:hAnsi="Book Antiqua"/>
                <w:spacing w:val="-48"/>
                <w:w w:val="105"/>
                <w:sz w:val="22"/>
                <w:szCs w:val="22"/>
              </w:rPr>
              <w:t xml:space="preserve"> </w:t>
            </w:r>
            <w:r w:rsidRPr="0016608D">
              <w:rPr>
                <w:rFonts w:ascii="Book Antiqua" w:hAnsi="Book Antiqua"/>
                <w:w w:val="105"/>
                <w:sz w:val="22"/>
                <w:szCs w:val="22"/>
              </w:rPr>
              <w:t>Supervisor(s) /Safety Steward(s) under each Contract, as specified in</w:t>
            </w:r>
            <w:r w:rsidRPr="0016608D">
              <w:rPr>
                <w:rFonts w:ascii="Book Antiqua" w:hAnsi="Book Antiqua"/>
                <w:spacing w:val="1"/>
                <w:w w:val="105"/>
                <w:sz w:val="22"/>
                <w:szCs w:val="22"/>
              </w:rPr>
              <w:t xml:space="preserve"> </w:t>
            </w:r>
            <w:r w:rsidRPr="0016608D">
              <w:rPr>
                <w:rFonts w:ascii="Book Antiqua" w:hAnsi="Book Antiqua"/>
                <w:w w:val="105"/>
                <w:sz w:val="22"/>
                <w:szCs w:val="22"/>
              </w:rPr>
              <w:t>the</w:t>
            </w:r>
            <w:r w:rsidRPr="0016608D">
              <w:rPr>
                <w:rFonts w:ascii="Book Antiqua" w:hAnsi="Book Antiqua"/>
                <w:spacing w:val="-4"/>
                <w:w w:val="105"/>
                <w:sz w:val="22"/>
                <w:szCs w:val="22"/>
              </w:rPr>
              <w:t xml:space="preserve"> </w:t>
            </w:r>
            <w:r w:rsidRPr="0016608D">
              <w:rPr>
                <w:rFonts w:ascii="Book Antiqua" w:hAnsi="Book Antiqua"/>
                <w:w w:val="105"/>
                <w:sz w:val="22"/>
                <w:szCs w:val="22"/>
              </w:rPr>
              <w:t>Safety</w:t>
            </w:r>
            <w:r w:rsidRPr="0016608D">
              <w:rPr>
                <w:rFonts w:ascii="Book Antiqua" w:hAnsi="Book Antiqua"/>
                <w:spacing w:val="-7"/>
                <w:w w:val="105"/>
                <w:sz w:val="22"/>
                <w:szCs w:val="22"/>
              </w:rPr>
              <w:t xml:space="preserve"> </w:t>
            </w:r>
            <w:r w:rsidRPr="0016608D">
              <w:rPr>
                <w:rFonts w:ascii="Book Antiqua" w:hAnsi="Book Antiqua"/>
                <w:w w:val="105"/>
                <w:sz w:val="22"/>
                <w:szCs w:val="22"/>
              </w:rPr>
              <w:t>Plan,</w:t>
            </w:r>
            <w:r w:rsidRPr="0016608D">
              <w:rPr>
                <w:rFonts w:ascii="Book Antiqua" w:hAnsi="Book Antiqua"/>
                <w:spacing w:val="-6"/>
                <w:w w:val="105"/>
                <w:sz w:val="22"/>
                <w:szCs w:val="22"/>
              </w:rPr>
              <w:t xml:space="preserve"> </w:t>
            </w:r>
            <w:r w:rsidRPr="0016608D">
              <w:rPr>
                <w:rFonts w:ascii="Book Antiqua" w:hAnsi="Book Antiqua"/>
                <w:w w:val="105"/>
                <w:sz w:val="22"/>
                <w:szCs w:val="22"/>
              </w:rPr>
              <w:t>then</w:t>
            </w:r>
            <w:r w:rsidRPr="0016608D">
              <w:rPr>
                <w:rFonts w:ascii="Book Antiqua" w:hAnsi="Book Antiqua"/>
                <w:spacing w:val="-4"/>
                <w:w w:val="105"/>
                <w:sz w:val="22"/>
                <w:szCs w:val="22"/>
              </w:rPr>
              <w:t xml:space="preserve"> </w:t>
            </w:r>
            <w:r w:rsidRPr="0016608D">
              <w:rPr>
                <w:rFonts w:ascii="Book Antiqua" w:hAnsi="Book Antiqua"/>
                <w:w w:val="105"/>
                <w:sz w:val="22"/>
                <w:szCs w:val="22"/>
              </w:rPr>
              <w:t>the</w:t>
            </w:r>
            <w:r w:rsidRPr="0016608D">
              <w:rPr>
                <w:rFonts w:ascii="Book Antiqua" w:hAnsi="Book Antiqua"/>
                <w:spacing w:val="-8"/>
                <w:w w:val="105"/>
                <w:sz w:val="22"/>
                <w:szCs w:val="22"/>
              </w:rPr>
              <w:t xml:space="preserve"> </w:t>
            </w:r>
            <w:r w:rsidRPr="0016608D">
              <w:rPr>
                <w:rFonts w:ascii="Book Antiqua" w:hAnsi="Book Antiqua"/>
                <w:w w:val="105"/>
                <w:sz w:val="22"/>
                <w:szCs w:val="22"/>
              </w:rPr>
              <w:t>Contractor</w:t>
            </w:r>
            <w:r w:rsidRPr="0016608D">
              <w:rPr>
                <w:rFonts w:ascii="Book Antiqua" w:hAnsi="Book Antiqua"/>
                <w:spacing w:val="-5"/>
                <w:w w:val="105"/>
                <w:sz w:val="22"/>
                <w:szCs w:val="22"/>
              </w:rPr>
              <w:t xml:space="preserve"> </w:t>
            </w:r>
            <w:r w:rsidRPr="0016608D">
              <w:rPr>
                <w:rFonts w:ascii="Book Antiqua" w:hAnsi="Book Antiqua"/>
                <w:w w:val="105"/>
                <w:sz w:val="22"/>
                <w:szCs w:val="22"/>
              </w:rPr>
              <w:t>shall</w:t>
            </w:r>
            <w:r w:rsidRPr="0016608D">
              <w:rPr>
                <w:rFonts w:ascii="Book Antiqua" w:hAnsi="Book Antiqua"/>
                <w:spacing w:val="-5"/>
                <w:w w:val="105"/>
                <w:sz w:val="22"/>
                <w:szCs w:val="22"/>
              </w:rPr>
              <w:t xml:space="preserve"> </w:t>
            </w:r>
            <w:r w:rsidRPr="0016608D">
              <w:rPr>
                <w:rFonts w:ascii="Book Antiqua" w:hAnsi="Book Antiqua"/>
                <w:w w:val="105"/>
                <w:sz w:val="22"/>
                <w:szCs w:val="22"/>
              </w:rPr>
              <w:t>be</w:t>
            </w:r>
            <w:r w:rsidRPr="0016608D">
              <w:rPr>
                <w:rFonts w:ascii="Book Antiqua" w:hAnsi="Book Antiqua"/>
                <w:spacing w:val="-4"/>
                <w:w w:val="105"/>
                <w:sz w:val="22"/>
                <w:szCs w:val="22"/>
              </w:rPr>
              <w:t xml:space="preserve"> </w:t>
            </w:r>
            <w:r w:rsidRPr="0016608D">
              <w:rPr>
                <w:rFonts w:ascii="Book Antiqua" w:hAnsi="Book Antiqua"/>
                <w:w w:val="105"/>
                <w:sz w:val="22"/>
                <w:szCs w:val="22"/>
              </w:rPr>
              <w:t>responsible</w:t>
            </w:r>
            <w:r w:rsidRPr="0016608D">
              <w:rPr>
                <w:rFonts w:ascii="Book Antiqua" w:hAnsi="Book Antiqua"/>
                <w:spacing w:val="-6"/>
                <w:w w:val="105"/>
                <w:sz w:val="22"/>
                <w:szCs w:val="22"/>
              </w:rPr>
              <w:t xml:space="preserve"> </w:t>
            </w:r>
            <w:r w:rsidRPr="0016608D">
              <w:rPr>
                <w:rFonts w:ascii="Book Antiqua" w:hAnsi="Book Antiqua"/>
                <w:w w:val="105"/>
                <w:sz w:val="22"/>
                <w:szCs w:val="22"/>
              </w:rPr>
              <w:t>for</w:t>
            </w:r>
            <w:r w:rsidRPr="0016608D">
              <w:rPr>
                <w:rFonts w:ascii="Book Antiqua" w:hAnsi="Book Antiqua"/>
                <w:spacing w:val="-4"/>
                <w:w w:val="105"/>
                <w:sz w:val="22"/>
                <w:szCs w:val="22"/>
              </w:rPr>
              <w:t xml:space="preserve"> </w:t>
            </w:r>
            <w:r w:rsidRPr="0016608D">
              <w:rPr>
                <w:rFonts w:ascii="Book Antiqua" w:hAnsi="Book Antiqua"/>
                <w:w w:val="105"/>
                <w:sz w:val="22"/>
                <w:szCs w:val="22"/>
              </w:rPr>
              <w:t>payment</w:t>
            </w:r>
            <w:r w:rsidRPr="0016608D">
              <w:rPr>
                <w:rFonts w:ascii="Book Antiqua" w:hAnsi="Book Antiqua"/>
                <w:spacing w:val="-4"/>
                <w:w w:val="105"/>
                <w:sz w:val="22"/>
                <w:szCs w:val="22"/>
              </w:rPr>
              <w:t xml:space="preserve"> </w:t>
            </w:r>
            <w:r w:rsidRPr="0016608D">
              <w:rPr>
                <w:rFonts w:ascii="Book Antiqua" w:hAnsi="Book Antiqua"/>
                <w:w w:val="105"/>
                <w:sz w:val="22"/>
                <w:szCs w:val="22"/>
              </w:rPr>
              <w:t>of</w:t>
            </w:r>
            <w:r w:rsidRPr="0016608D">
              <w:rPr>
                <w:rFonts w:ascii="Book Antiqua" w:hAnsi="Book Antiqua"/>
                <w:spacing w:val="-49"/>
                <w:w w:val="105"/>
                <w:sz w:val="22"/>
                <w:szCs w:val="22"/>
              </w:rPr>
              <w:t xml:space="preserve"> </w:t>
            </w:r>
            <w:r w:rsidRPr="0016608D">
              <w:rPr>
                <w:rFonts w:ascii="Book Antiqua" w:hAnsi="Book Antiqua"/>
                <w:w w:val="105"/>
                <w:sz w:val="22"/>
                <w:szCs w:val="22"/>
              </w:rPr>
              <w:t>a</w:t>
            </w:r>
            <w:r w:rsidRPr="0016608D">
              <w:rPr>
                <w:rFonts w:ascii="Book Antiqua" w:hAnsi="Book Antiqua"/>
                <w:spacing w:val="-9"/>
                <w:w w:val="105"/>
                <w:sz w:val="22"/>
                <w:szCs w:val="22"/>
              </w:rPr>
              <w:t xml:space="preserve"> </w:t>
            </w:r>
            <w:r w:rsidRPr="0016608D">
              <w:rPr>
                <w:rFonts w:ascii="Book Antiqua" w:hAnsi="Book Antiqua"/>
                <w:w w:val="105"/>
                <w:sz w:val="22"/>
                <w:szCs w:val="22"/>
              </w:rPr>
              <w:t>sum</w:t>
            </w:r>
            <w:r w:rsidRPr="0016608D">
              <w:rPr>
                <w:rFonts w:ascii="Book Antiqua" w:hAnsi="Book Antiqua"/>
                <w:spacing w:val="-10"/>
                <w:w w:val="105"/>
                <w:sz w:val="22"/>
                <w:szCs w:val="22"/>
              </w:rPr>
              <w:t xml:space="preserve"> </w:t>
            </w:r>
            <w:r w:rsidRPr="0016608D">
              <w:rPr>
                <w:rFonts w:ascii="Book Antiqua" w:hAnsi="Book Antiqua"/>
                <w:b/>
                <w:bCs/>
                <w:w w:val="105"/>
                <w:sz w:val="22"/>
                <w:szCs w:val="22"/>
              </w:rPr>
              <w:t>of</w:t>
            </w:r>
            <w:r w:rsidRPr="0016608D">
              <w:rPr>
                <w:rFonts w:ascii="Book Antiqua" w:hAnsi="Book Antiqua"/>
                <w:b/>
                <w:bCs/>
                <w:spacing w:val="-9"/>
                <w:w w:val="105"/>
                <w:sz w:val="22"/>
                <w:szCs w:val="22"/>
              </w:rPr>
              <w:t xml:space="preserve"> </w:t>
            </w:r>
            <w:r w:rsidRPr="0016608D">
              <w:rPr>
                <w:rFonts w:ascii="Book Antiqua" w:hAnsi="Book Antiqua"/>
                <w:b/>
                <w:bCs/>
                <w:w w:val="105"/>
                <w:sz w:val="22"/>
                <w:szCs w:val="22"/>
              </w:rPr>
              <w:t>Rs.</w:t>
            </w:r>
            <w:r w:rsidRPr="0016608D">
              <w:rPr>
                <w:rFonts w:ascii="Book Antiqua" w:hAnsi="Book Antiqua"/>
                <w:b/>
                <w:bCs/>
                <w:spacing w:val="-9"/>
                <w:w w:val="105"/>
                <w:sz w:val="22"/>
                <w:szCs w:val="22"/>
              </w:rPr>
              <w:t xml:space="preserve"> </w:t>
            </w:r>
            <w:r w:rsidRPr="0016608D">
              <w:rPr>
                <w:rFonts w:ascii="Book Antiqua" w:hAnsi="Book Antiqua"/>
                <w:b/>
                <w:bCs/>
                <w:w w:val="105"/>
                <w:sz w:val="22"/>
                <w:szCs w:val="22"/>
              </w:rPr>
              <w:t>1,25,000/-</w:t>
            </w:r>
            <w:r w:rsidRPr="0016608D">
              <w:rPr>
                <w:rFonts w:ascii="Book Antiqua" w:hAnsi="Book Antiqua"/>
                <w:b/>
                <w:bCs/>
                <w:spacing w:val="-10"/>
                <w:w w:val="105"/>
                <w:sz w:val="22"/>
                <w:szCs w:val="22"/>
              </w:rPr>
              <w:t xml:space="preserve"> for each safety officer, Rs. 45,000/- for each safety supervisor and Rs. 22,000/- for each safety steward, </w:t>
            </w:r>
            <w:r w:rsidRPr="0016608D">
              <w:rPr>
                <w:rFonts w:ascii="Book Antiqua" w:hAnsi="Book Antiqua"/>
                <w:b/>
                <w:bCs/>
                <w:w w:val="105"/>
                <w:sz w:val="22"/>
                <w:szCs w:val="22"/>
              </w:rPr>
              <w:t>per</w:t>
            </w:r>
            <w:r w:rsidRPr="0016608D">
              <w:rPr>
                <w:rFonts w:ascii="Book Antiqua" w:hAnsi="Book Antiqua"/>
                <w:b/>
                <w:bCs/>
                <w:spacing w:val="-9"/>
                <w:w w:val="105"/>
                <w:sz w:val="22"/>
                <w:szCs w:val="22"/>
              </w:rPr>
              <w:t xml:space="preserve"> week</w:t>
            </w:r>
            <w:r w:rsidRPr="0016608D">
              <w:rPr>
                <w:rFonts w:ascii="Book Antiqua" w:hAnsi="Book Antiqua"/>
                <w:spacing w:val="-10"/>
                <w:w w:val="105"/>
                <w:sz w:val="22"/>
                <w:szCs w:val="22"/>
              </w:rPr>
              <w:t xml:space="preserve"> </w:t>
            </w:r>
            <w:r w:rsidRPr="0016608D">
              <w:rPr>
                <w:rFonts w:ascii="Book Antiqua" w:hAnsi="Book Antiqua"/>
                <w:b/>
                <w:bCs/>
                <w:spacing w:val="-10"/>
                <w:w w:val="105"/>
                <w:sz w:val="22"/>
                <w:szCs w:val="22"/>
              </w:rPr>
              <w:t>on a pro-rata basis</w:t>
            </w:r>
            <w:r w:rsidRPr="0016608D">
              <w:rPr>
                <w:rFonts w:ascii="Book Antiqua" w:hAnsi="Book Antiqua"/>
                <w:w w:val="105"/>
                <w:sz w:val="22"/>
                <w:szCs w:val="22"/>
              </w:rPr>
              <w:t>,</w:t>
            </w:r>
            <w:r w:rsidRPr="0016608D">
              <w:rPr>
                <w:rFonts w:ascii="Book Antiqua" w:hAnsi="Book Antiqua"/>
                <w:spacing w:val="-48"/>
                <w:w w:val="105"/>
                <w:sz w:val="22"/>
                <w:szCs w:val="22"/>
              </w:rPr>
              <w:t xml:space="preserve"> </w:t>
            </w:r>
            <w:r w:rsidRPr="0016608D">
              <w:rPr>
                <w:rFonts w:ascii="Book Antiqua" w:hAnsi="Book Antiqua"/>
                <w:w w:val="105"/>
                <w:sz w:val="22"/>
                <w:szCs w:val="22"/>
              </w:rPr>
              <w:t xml:space="preserve">till the Safety Officer(s)/ Safety </w:t>
            </w:r>
            <w:r w:rsidRPr="0016608D">
              <w:rPr>
                <w:rFonts w:ascii="Book Antiqua" w:hAnsi="Book Antiqua"/>
                <w:w w:val="105"/>
                <w:sz w:val="22"/>
                <w:szCs w:val="22"/>
              </w:rPr>
              <w:lastRenderedPageBreak/>
              <w:t>Supervisor(s) /Safety Steward(s)) is</w:t>
            </w:r>
            <w:r w:rsidRPr="0016608D">
              <w:rPr>
                <w:rFonts w:ascii="Book Antiqua" w:hAnsi="Book Antiqua"/>
                <w:spacing w:val="1"/>
                <w:w w:val="105"/>
                <w:sz w:val="22"/>
                <w:szCs w:val="22"/>
              </w:rPr>
              <w:t xml:space="preserve"> </w:t>
            </w:r>
            <w:r w:rsidRPr="0016608D">
              <w:rPr>
                <w:rFonts w:ascii="Book Antiqua" w:hAnsi="Book Antiqua"/>
                <w:w w:val="105"/>
                <w:sz w:val="22"/>
                <w:szCs w:val="22"/>
              </w:rPr>
              <w:t>deployed, to be deposited with the Employer, which will be retained in</w:t>
            </w:r>
            <w:r w:rsidRPr="0016608D">
              <w:rPr>
                <w:rFonts w:ascii="Book Antiqua" w:hAnsi="Book Antiqua"/>
                <w:spacing w:val="-48"/>
                <w:w w:val="105"/>
                <w:sz w:val="22"/>
                <w:szCs w:val="22"/>
              </w:rPr>
              <w:t xml:space="preserve"> </w:t>
            </w:r>
            <w:r w:rsidRPr="0016608D">
              <w:rPr>
                <w:rFonts w:ascii="Book Antiqua" w:hAnsi="Book Antiqua"/>
                <w:w w:val="105"/>
                <w:sz w:val="22"/>
                <w:szCs w:val="22"/>
              </w:rPr>
              <w:t>the</w:t>
            </w:r>
            <w:r w:rsidRPr="0016608D">
              <w:rPr>
                <w:rFonts w:ascii="Book Antiqua" w:hAnsi="Book Antiqua"/>
                <w:spacing w:val="1"/>
                <w:w w:val="105"/>
                <w:sz w:val="22"/>
                <w:szCs w:val="22"/>
              </w:rPr>
              <w:t xml:space="preserve"> </w:t>
            </w:r>
            <w:r w:rsidRPr="0016608D">
              <w:rPr>
                <w:rFonts w:ascii="Book Antiqua" w:hAnsi="Book Antiqua"/>
                <w:w w:val="105"/>
                <w:sz w:val="22"/>
                <w:szCs w:val="22"/>
              </w:rPr>
              <w:t>Safety</w:t>
            </w:r>
            <w:r w:rsidRPr="0016608D">
              <w:rPr>
                <w:rFonts w:ascii="Book Antiqua" w:hAnsi="Book Antiqua"/>
                <w:spacing w:val="1"/>
                <w:w w:val="105"/>
                <w:sz w:val="22"/>
                <w:szCs w:val="22"/>
              </w:rPr>
              <w:t xml:space="preserve"> </w:t>
            </w:r>
            <w:r w:rsidRPr="0016608D">
              <w:rPr>
                <w:rFonts w:ascii="Book Antiqua" w:hAnsi="Book Antiqua"/>
                <w:w w:val="105"/>
                <w:sz w:val="22"/>
                <w:szCs w:val="22"/>
              </w:rPr>
              <w:t>Corpus</w:t>
            </w:r>
            <w:r w:rsidRPr="0016608D">
              <w:rPr>
                <w:rFonts w:ascii="Book Antiqua" w:hAnsi="Book Antiqua"/>
                <w:spacing w:val="1"/>
                <w:w w:val="105"/>
                <w:sz w:val="22"/>
                <w:szCs w:val="22"/>
              </w:rPr>
              <w:t xml:space="preserve"> </w:t>
            </w:r>
            <w:r w:rsidRPr="0016608D">
              <w:rPr>
                <w:rFonts w:ascii="Book Antiqua" w:hAnsi="Book Antiqua"/>
                <w:w w:val="105"/>
                <w:sz w:val="22"/>
                <w:szCs w:val="22"/>
              </w:rPr>
              <w:t>Fund</w:t>
            </w:r>
            <w:r w:rsidRPr="0016608D">
              <w:rPr>
                <w:rFonts w:ascii="Book Antiqua" w:hAnsi="Book Antiqua"/>
                <w:spacing w:val="1"/>
                <w:w w:val="105"/>
                <w:sz w:val="22"/>
                <w:szCs w:val="22"/>
              </w:rPr>
              <w:t xml:space="preserve"> </w:t>
            </w:r>
            <w:r w:rsidRPr="0016608D">
              <w:rPr>
                <w:rFonts w:ascii="Book Antiqua" w:hAnsi="Book Antiqua"/>
                <w:w w:val="105"/>
                <w:sz w:val="22"/>
                <w:szCs w:val="22"/>
              </w:rPr>
              <w:t>pursuant</w:t>
            </w:r>
            <w:r w:rsidRPr="0016608D">
              <w:rPr>
                <w:rFonts w:ascii="Book Antiqua" w:hAnsi="Book Antiqua"/>
                <w:spacing w:val="1"/>
                <w:w w:val="105"/>
                <w:sz w:val="22"/>
                <w:szCs w:val="22"/>
              </w:rPr>
              <w:t xml:space="preserve"> </w:t>
            </w:r>
            <w:r w:rsidRPr="0016608D">
              <w:rPr>
                <w:rFonts w:ascii="Book Antiqua" w:hAnsi="Book Antiqua"/>
                <w:w w:val="105"/>
                <w:sz w:val="22"/>
                <w:szCs w:val="22"/>
              </w:rPr>
              <w:t>to</w:t>
            </w:r>
            <w:r w:rsidRPr="0016608D">
              <w:rPr>
                <w:rFonts w:ascii="Book Antiqua" w:hAnsi="Book Antiqua"/>
                <w:spacing w:val="1"/>
                <w:w w:val="105"/>
                <w:sz w:val="22"/>
                <w:szCs w:val="22"/>
              </w:rPr>
              <w:t xml:space="preserve"> </w:t>
            </w:r>
            <w:r w:rsidRPr="0016608D">
              <w:rPr>
                <w:rFonts w:ascii="Book Antiqua" w:hAnsi="Book Antiqua"/>
                <w:w w:val="105"/>
                <w:sz w:val="22"/>
                <w:szCs w:val="22"/>
              </w:rPr>
              <w:t>GCC Sub-Clause 18.3.3.26.</w:t>
            </w:r>
            <w:r w:rsidRPr="0016608D">
              <w:rPr>
                <w:rFonts w:ascii="Book Antiqua" w:hAnsi="Book Antiqua"/>
                <w:spacing w:val="1"/>
                <w:w w:val="105"/>
                <w:sz w:val="22"/>
                <w:szCs w:val="22"/>
              </w:rPr>
              <w:t xml:space="preserve"> </w:t>
            </w:r>
            <w:r w:rsidRPr="0016608D">
              <w:rPr>
                <w:rFonts w:ascii="Book Antiqua" w:hAnsi="Book Antiqua"/>
                <w:w w:val="105"/>
                <w:sz w:val="22"/>
                <w:szCs w:val="22"/>
              </w:rPr>
              <w:t>Further, the Project Manager shall have the right at his sole discretion</w:t>
            </w:r>
            <w:r w:rsidRPr="0016608D">
              <w:rPr>
                <w:rFonts w:ascii="Book Antiqua" w:hAnsi="Book Antiqua"/>
                <w:spacing w:val="1"/>
                <w:w w:val="105"/>
                <w:sz w:val="22"/>
                <w:szCs w:val="22"/>
              </w:rPr>
              <w:t xml:space="preserve"> </w:t>
            </w:r>
            <w:r w:rsidRPr="0016608D">
              <w:rPr>
                <w:rFonts w:ascii="Book Antiqua" w:hAnsi="Book Antiqua"/>
                <w:w w:val="105"/>
                <w:sz w:val="22"/>
                <w:szCs w:val="22"/>
              </w:rPr>
              <w:t>to stop the work in line with GCC Sub-Clause 18.3.3.19 till the Safety</w:t>
            </w:r>
            <w:r w:rsidRPr="0016608D">
              <w:rPr>
                <w:rFonts w:ascii="Book Antiqua" w:hAnsi="Book Antiqua"/>
                <w:spacing w:val="1"/>
                <w:w w:val="105"/>
                <w:sz w:val="22"/>
                <w:szCs w:val="22"/>
              </w:rPr>
              <w:t xml:space="preserve"> </w:t>
            </w:r>
            <w:r w:rsidRPr="0016608D">
              <w:rPr>
                <w:rFonts w:ascii="Book Antiqua" w:hAnsi="Book Antiqua"/>
                <w:w w:val="105"/>
                <w:sz w:val="22"/>
                <w:szCs w:val="22"/>
              </w:rPr>
              <w:t>Officer(s)/ Safety Supervisor(s) /Safety Steward(s) is deployed by the</w:t>
            </w:r>
            <w:r w:rsidRPr="0016608D">
              <w:rPr>
                <w:rFonts w:ascii="Book Antiqua" w:hAnsi="Book Antiqua"/>
                <w:spacing w:val="1"/>
                <w:w w:val="105"/>
                <w:sz w:val="22"/>
                <w:szCs w:val="22"/>
              </w:rPr>
              <w:t xml:space="preserve"> </w:t>
            </w:r>
            <w:r w:rsidRPr="0016608D">
              <w:rPr>
                <w:rFonts w:ascii="Book Antiqua" w:hAnsi="Book Antiqua"/>
                <w:w w:val="105"/>
                <w:sz w:val="22"/>
                <w:szCs w:val="22"/>
              </w:rPr>
              <w:t>Contractor</w:t>
            </w:r>
          </w:p>
          <w:p w14:paraId="66E0AB88" w14:textId="77777777" w:rsidR="00D3263A" w:rsidRPr="0016608D" w:rsidRDefault="00D3263A" w:rsidP="00D3263A">
            <w:pPr>
              <w:jc w:val="both"/>
              <w:rPr>
                <w:rFonts w:ascii="Book Antiqua" w:hAnsi="Book Antiqua" w:cs="Arial"/>
                <w:sz w:val="22"/>
                <w:szCs w:val="22"/>
              </w:rPr>
            </w:pPr>
          </w:p>
          <w:p w14:paraId="4D4BF111" w14:textId="7328DB2B" w:rsidR="00EC36AD" w:rsidRPr="0016608D" w:rsidRDefault="00D3263A" w:rsidP="00D3263A">
            <w:pPr>
              <w:jc w:val="both"/>
              <w:rPr>
                <w:rFonts w:ascii="Book Antiqua" w:hAnsi="Book Antiqua" w:cs="Arial"/>
                <w:sz w:val="22"/>
                <w:szCs w:val="22"/>
              </w:rPr>
            </w:pPr>
            <w:r w:rsidRPr="0016608D">
              <w:rPr>
                <w:rFonts w:ascii="Book Antiqua" w:hAnsi="Book Antiqua"/>
                <w:w w:val="105"/>
                <w:sz w:val="22"/>
                <w:szCs w:val="22"/>
              </w:rPr>
              <w:t>The</w:t>
            </w:r>
            <w:r w:rsidRPr="0016608D">
              <w:rPr>
                <w:rFonts w:ascii="Book Antiqua" w:hAnsi="Book Antiqua"/>
                <w:spacing w:val="1"/>
                <w:w w:val="105"/>
                <w:sz w:val="22"/>
                <w:szCs w:val="22"/>
              </w:rPr>
              <w:t xml:space="preserve"> </w:t>
            </w:r>
            <w:r w:rsidRPr="0016608D">
              <w:rPr>
                <w:rFonts w:ascii="Book Antiqua" w:hAnsi="Book Antiqua"/>
                <w:w w:val="105"/>
                <w:sz w:val="22"/>
                <w:szCs w:val="22"/>
              </w:rPr>
              <w:t>name and address</w:t>
            </w:r>
            <w:r w:rsidRPr="0016608D">
              <w:rPr>
                <w:rFonts w:ascii="Book Antiqua" w:hAnsi="Book Antiqua"/>
                <w:spacing w:val="49"/>
                <w:w w:val="105"/>
                <w:sz w:val="22"/>
                <w:szCs w:val="22"/>
              </w:rPr>
              <w:t xml:space="preserve"> </w:t>
            </w:r>
            <w:r w:rsidRPr="0016608D">
              <w:rPr>
                <w:rFonts w:ascii="Book Antiqua" w:hAnsi="Book Antiqua"/>
                <w:w w:val="105"/>
                <w:sz w:val="22"/>
                <w:szCs w:val="22"/>
              </w:rPr>
              <w:t>of such</w:t>
            </w:r>
            <w:r w:rsidRPr="0016608D">
              <w:rPr>
                <w:rFonts w:ascii="Book Antiqua" w:hAnsi="Book Antiqua"/>
                <w:spacing w:val="2"/>
                <w:w w:val="105"/>
                <w:sz w:val="22"/>
                <w:szCs w:val="22"/>
              </w:rPr>
              <w:t xml:space="preserve"> </w:t>
            </w:r>
            <w:r w:rsidRPr="0016608D">
              <w:rPr>
                <w:rFonts w:ascii="Book Antiqua" w:hAnsi="Book Antiqua"/>
                <w:w w:val="105"/>
                <w:sz w:val="22"/>
                <w:szCs w:val="22"/>
              </w:rPr>
              <w:t>Safety Officers Safety Supervisor(s) /Safety</w:t>
            </w:r>
            <w:r w:rsidRPr="0016608D">
              <w:rPr>
                <w:rFonts w:ascii="Book Antiqua" w:hAnsi="Book Antiqua"/>
                <w:spacing w:val="1"/>
                <w:w w:val="105"/>
                <w:sz w:val="22"/>
                <w:szCs w:val="22"/>
              </w:rPr>
              <w:t xml:space="preserve"> </w:t>
            </w:r>
            <w:r w:rsidRPr="0016608D">
              <w:rPr>
                <w:rFonts w:ascii="Book Antiqua" w:hAnsi="Book Antiqua"/>
                <w:w w:val="105"/>
                <w:sz w:val="22"/>
                <w:szCs w:val="22"/>
              </w:rPr>
              <w:t>Steward(s)</w:t>
            </w:r>
            <w:r w:rsidRPr="0016608D">
              <w:rPr>
                <w:rFonts w:ascii="Book Antiqua" w:hAnsi="Book Antiqua"/>
                <w:spacing w:val="1"/>
                <w:w w:val="105"/>
                <w:sz w:val="22"/>
                <w:szCs w:val="22"/>
              </w:rPr>
              <w:t xml:space="preserve"> </w:t>
            </w:r>
            <w:r w:rsidRPr="0016608D">
              <w:rPr>
                <w:rFonts w:ascii="Book Antiqua" w:hAnsi="Book Antiqua"/>
                <w:w w:val="105"/>
                <w:sz w:val="22"/>
                <w:szCs w:val="22"/>
              </w:rPr>
              <w:t>of</w:t>
            </w:r>
            <w:r w:rsidRPr="0016608D">
              <w:rPr>
                <w:rFonts w:ascii="Book Antiqua" w:hAnsi="Book Antiqua"/>
                <w:spacing w:val="1"/>
                <w:w w:val="105"/>
                <w:sz w:val="22"/>
                <w:szCs w:val="22"/>
              </w:rPr>
              <w:t xml:space="preserve"> </w:t>
            </w:r>
            <w:r w:rsidRPr="0016608D">
              <w:rPr>
                <w:rFonts w:ascii="Book Antiqua" w:hAnsi="Book Antiqua"/>
                <w:w w:val="105"/>
                <w:sz w:val="22"/>
                <w:szCs w:val="22"/>
              </w:rPr>
              <w:t>the</w:t>
            </w:r>
            <w:r w:rsidRPr="0016608D">
              <w:rPr>
                <w:rFonts w:ascii="Book Antiqua" w:hAnsi="Book Antiqua"/>
                <w:spacing w:val="1"/>
                <w:w w:val="105"/>
                <w:sz w:val="22"/>
                <w:szCs w:val="22"/>
              </w:rPr>
              <w:t xml:space="preserve"> </w:t>
            </w:r>
            <w:r w:rsidRPr="0016608D">
              <w:rPr>
                <w:rFonts w:ascii="Book Antiqua" w:hAnsi="Book Antiqua"/>
                <w:w w:val="105"/>
                <w:sz w:val="22"/>
                <w:szCs w:val="22"/>
              </w:rPr>
              <w:t>Contractor</w:t>
            </w:r>
            <w:r w:rsidRPr="0016608D">
              <w:rPr>
                <w:rFonts w:ascii="Book Antiqua" w:hAnsi="Book Antiqua"/>
                <w:spacing w:val="1"/>
                <w:w w:val="105"/>
                <w:sz w:val="22"/>
                <w:szCs w:val="22"/>
              </w:rPr>
              <w:t xml:space="preserve"> </w:t>
            </w:r>
            <w:r w:rsidRPr="0016608D">
              <w:rPr>
                <w:rFonts w:ascii="Book Antiqua" w:hAnsi="Book Antiqua"/>
                <w:w w:val="105"/>
                <w:sz w:val="22"/>
                <w:szCs w:val="22"/>
              </w:rPr>
              <w:t>will</w:t>
            </w:r>
            <w:r w:rsidRPr="0016608D">
              <w:rPr>
                <w:rFonts w:ascii="Book Antiqua" w:hAnsi="Book Antiqua"/>
                <w:spacing w:val="1"/>
                <w:w w:val="105"/>
                <w:sz w:val="22"/>
                <w:szCs w:val="22"/>
              </w:rPr>
              <w:t xml:space="preserve"> </w:t>
            </w:r>
            <w:r w:rsidRPr="0016608D">
              <w:rPr>
                <w:rFonts w:ascii="Book Antiqua" w:hAnsi="Book Antiqua"/>
                <w:w w:val="105"/>
                <w:sz w:val="22"/>
                <w:szCs w:val="22"/>
              </w:rPr>
              <w:t>be</w:t>
            </w:r>
            <w:r w:rsidRPr="0016608D">
              <w:rPr>
                <w:rFonts w:ascii="Book Antiqua" w:hAnsi="Book Antiqua"/>
                <w:spacing w:val="1"/>
                <w:w w:val="105"/>
                <w:sz w:val="22"/>
                <w:szCs w:val="22"/>
              </w:rPr>
              <w:t xml:space="preserve"> </w:t>
            </w:r>
            <w:r w:rsidRPr="0016608D">
              <w:rPr>
                <w:rFonts w:ascii="Book Antiqua" w:hAnsi="Book Antiqua"/>
                <w:w w:val="105"/>
                <w:sz w:val="22"/>
                <w:szCs w:val="22"/>
              </w:rPr>
              <w:t>promptly</w:t>
            </w:r>
            <w:r w:rsidRPr="0016608D">
              <w:rPr>
                <w:rFonts w:ascii="Book Antiqua" w:hAnsi="Book Antiqua"/>
                <w:spacing w:val="1"/>
                <w:w w:val="105"/>
                <w:sz w:val="22"/>
                <w:szCs w:val="22"/>
              </w:rPr>
              <w:t xml:space="preserve"> </w:t>
            </w:r>
            <w:r w:rsidRPr="0016608D">
              <w:rPr>
                <w:rFonts w:ascii="Book Antiqua" w:hAnsi="Book Antiqua"/>
                <w:w w:val="105"/>
                <w:sz w:val="22"/>
                <w:szCs w:val="22"/>
              </w:rPr>
              <w:t>informed</w:t>
            </w:r>
            <w:r w:rsidRPr="0016608D">
              <w:rPr>
                <w:rFonts w:ascii="Book Antiqua" w:hAnsi="Book Antiqua"/>
                <w:spacing w:val="1"/>
                <w:w w:val="105"/>
                <w:sz w:val="22"/>
                <w:szCs w:val="22"/>
              </w:rPr>
              <w:t xml:space="preserve"> </w:t>
            </w:r>
            <w:r w:rsidRPr="0016608D">
              <w:rPr>
                <w:rFonts w:ascii="Book Antiqua" w:hAnsi="Book Antiqua"/>
                <w:w w:val="105"/>
                <w:sz w:val="22"/>
                <w:szCs w:val="22"/>
              </w:rPr>
              <w:t>in</w:t>
            </w:r>
            <w:r w:rsidRPr="0016608D">
              <w:rPr>
                <w:rFonts w:ascii="Book Antiqua" w:hAnsi="Book Antiqua"/>
                <w:spacing w:val="-48"/>
                <w:w w:val="105"/>
                <w:sz w:val="22"/>
                <w:szCs w:val="22"/>
              </w:rPr>
              <w:t xml:space="preserve"> </w:t>
            </w:r>
            <w:r w:rsidRPr="0016608D">
              <w:rPr>
                <w:rFonts w:ascii="Book Antiqua" w:hAnsi="Book Antiqua"/>
                <w:w w:val="105"/>
                <w:sz w:val="22"/>
                <w:szCs w:val="22"/>
              </w:rPr>
              <w:t>writing</w:t>
            </w:r>
            <w:r w:rsidRPr="0016608D">
              <w:rPr>
                <w:rFonts w:ascii="Book Antiqua" w:hAnsi="Book Antiqua"/>
                <w:spacing w:val="-11"/>
                <w:w w:val="105"/>
                <w:sz w:val="22"/>
                <w:szCs w:val="22"/>
              </w:rPr>
              <w:t xml:space="preserve"> </w:t>
            </w:r>
            <w:r w:rsidRPr="0016608D">
              <w:rPr>
                <w:rFonts w:ascii="Book Antiqua" w:hAnsi="Book Antiqua"/>
                <w:w w:val="105"/>
                <w:sz w:val="22"/>
                <w:szCs w:val="22"/>
              </w:rPr>
              <w:t>to</w:t>
            </w:r>
            <w:r w:rsidRPr="0016608D">
              <w:rPr>
                <w:rFonts w:ascii="Book Antiqua" w:hAnsi="Book Antiqua"/>
                <w:spacing w:val="-11"/>
                <w:w w:val="105"/>
                <w:sz w:val="22"/>
                <w:szCs w:val="22"/>
              </w:rPr>
              <w:t xml:space="preserve"> </w:t>
            </w:r>
            <w:r w:rsidRPr="0016608D">
              <w:rPr>
                <w:rFonts w:ascii="Book Antiqua" w:hAnsi="Book Antiqua"/>
                <w:w w:val="105"/>
                <w:sz w:val="22"/>
                <w:szCs w:val="22"/>
              </w:rPr>
              <w:t>Project</w:t>
            </w:r>
            <w:r w:rsidRPr="0016608D">
              <w:rPr>
                <w:rFonts w:ascii="Book Antiqua" w:hAnsi="Book Antiqua"/>
                <w:spacing w:val="-10"/>
                <w:w w:val="105"/>
                <w:sz w:val="22"/>
                <w:szCs w:val="22"/>
              </w:rPr>
              <w:t xml:space="preserve"> </w:t>
            </w:r>
            <w:r w:rsidRPr="0016608D">
              <w:rPr>
                <w:rFonts w:ascii="Book Antiqua" w:hAnsi="Book Antiqua"/>
                <w:w w:val="105"/>
                <w:sz w:val="22"/>
                <w:szCs w:val="22"/>
              </w:rPr>
              <w:t>Manager</w:t>
            </w:r>
            <w:r w:rsidRPr="0016608D">
              <w:rPr>
                <w:rFonts w:ascii="Book Antiqua" w:hAnsi="Book Antiqua"/>
                <w:spacing w:val="-11"/>
                <w:w w:val="105"/>
                <w:sz w:val="22"/>
                <w:szCs w:val="22"/>
              </w:rPr>
              <w:t xml:space="preserve"> </w:t>
            </w:r>
            <w:r w:rsidRPr="0016608D">
              <w:rPr>
                <w:rFonts w:ascii="Book Antiqua" w:hAnsi="Book Antiqua"/>
                <w:w w:val="105"/>
                <w:sz w:val="22"/>
                <w:szCs w:val="22"/>
              </w:rPr>
              <w:t>or</w:t>
            </w:r>
            <w:r w:rsidRPr="0016608D">
              <w:rPr>
                <w:rFonts w:ascii="Book Antiqua" w:hAnsi="Book Antiqua"/>
                <w:spacing w:val="-11"/>
                <w:w w:val="105"/>
                <w:sz w:val="22"/>
                <w:szCs w:val="22"/>
              </w:rPr>
              <w:t xml:space="preserve"> </w:t>
            </w:r>
            <w:r w:rsidRPr="0016608D">
              <w:rPr>
                <w:rFonts w:ascii="Book Antiqua" w:hAnsi="Book Antiqua"/>
                <w:w w:val="105"/>
                <w:sz w:val="22"/>
                <w:szCs w:val="22"/>
              </w:rPr>
              <w:t>his</w:t>
            </w:r>
            <w:r w:rsidRPr="0016608D">
              <w:rPr>
                <w:rFonts w:ascii="Book Antiqua" w:hAnsi="Book Antiqua"/>
                <w:spacing w:val="-10"/>
                <w:w w:val="105"/>
                <w:sz w:val="22"/>
                <w:szCs w:val="22"/>
              </w:rPr>
              <w:t xml:space="preserve"> </w:t>
            </w:r>
            <w:proofErr w:type="spellStart"/>
            <w:r w:rsidRPr="0016608D">
              <w:rPr>
                <w:rFonts w:ascii="Book Antiqua" w:hAnsi="Book Antiqua"/>
                <w:w w:val="105"/>
                <w:sz w:val="22"/>
                <w:szCs w:val="22"/>
              </w:rPr>
              <w:t>authorised</w:t>
            </w:r>
            <w:proofErr w:type="spellEnd"/>
            <w:r w:rsidRPr="0016608D">
              <w:rPr>
                <w:rFonts w:ascii="Book Antiqua" w:hAnsi="Book Antiqua"/>
                <w:spacing w:val="-10"/>
                <w:w w:val="105"/>
                <w:sz w:val="22"/>
                <w:szCs w:val="22"/>
              </w:rPr>
              <w:t xml:space="preserve"> </w:t>
            </w:r>
            <w:r w:rsidRPr="0016608D">
              <w:rPr>
                <w:rFonts w:ascii="Book Antiqua" w:hAnsi="Book Antiqua"/>
                <w:w w:val="105"/>
                <w:sz w:val="22"/>
                <w:szCs w:val="22"/>
              </w:rPr>
              <w:t>representative</w:t>
            </w:r>
            <w:r w:rsidRPr="0016608D">
              <w:rPr>
                <w:rFonts w:ascii="Book Antiqua" w:hAnsi="Book Antiqua"/>
                <w:spacing w:val="-10"/>
                <w:w w:val="105"/>
                <w:sz w:val="22"/>
                <w:szCs w:val="22"/>
              </w:rPr>
              <w:t xml:space="preserve"> </w:t>
            </w:r>
            <w:r w:rsidRPr="0016608D">
              <w:rPr>
                <w:rFonts w:ascii="Book Antiqua" w:hAnsi="Book Antiqua"/>
                <w:w w:val="105"/>
                <w:sz w:val="22"/>
                <w:szCs w:val="22"/>
              </w:rPr>
              <w:t>with</w:t>
            </w:r>
            <w:r w:rsidRPr="0016608D">
              <w:rPr>
                <w:rFonts w:ascii="Book Antiqua" w:hAnsi="Book Antiqua"/>
                <w:spacing w:val="-9"/>
                <w:w w:val="105"/>
                <w:sz w:val="22"/>
                <w:szCs w:val="22"/>
              </w:rPr>
              <w:t xml:space="preserve"> </w:t>
            </w:r>
            <w:r w:rsidRPr="0016608D">
              <w:rPr>
                <w:rFonts w:ascii="Book Antiqua" w:hAnsi="Book Antiqua"/>
                <w:w w:val="105"/>
                <w:sz w:val="22"/>
                <w:szCs w:val="22"/>
              </w:rPr>
              <w:t>a</w:t>
            </w:r>
            <w:r w:rsidRPr="0016608D">
              <w:rPr>
                <w:rFonts w:ascii="Book Antiqua" w:hAnsi="Book Antiqua"/>
                <w:spacing w:val="-11"/>
                <w:w w:val="105"/>
                <w:sz w:val="22"/>
                <w:szCs w:val="22"/>
              </w:rPr>
              <w:t xml:space="preserve"> </w:t>
            </w:r>
            <w:r w:rsidRPr="0016608D">
              <w:rPr>
                <w:rFonts w:ascii="Book Antiqua" w:hAnsi="Book Antiqua"/>
                <w:w w:val="105"/>
                <w:sz w:val="22"/>
                <w:szCs w:val="22"/>
              </w:rPr>
              <w:t>copy</w:t>
            </w:r>
            <w:r w:rsidRPr="0016608D">
              <w:rPr>
                <w:rFonts w:ascii="Book Antiqua" w:hAnsi="Book Antiqua"/>
                <w:spacing w:val="-48"/>
                <w:w w:val="105"/>
                <w:sz w:val="22"/>
                <w:szCs w:val="22"/>
              </w:rPr>
              <w:t xml:space="preserve"> </w:t>
            </w:r>
            <w:r w:rsidRPr="0016608D">
              <w:rPr>
                <w:rFonts w:ascii="Book Antiqua" w:hAnsi="Book Antiqua"/>
                <w:w w:val="105"/>
                <w:sz w:val="22"/>
                <w:szCs w:val="22"/>
              </w:rPr>
              <w:t>to Safety Officer-In charge before he starts work or immediately after</w:t>
            </w:r>
            <w:r w:rsidRPr="0016608D">
              <w:rPr>
                <w:rFonts w:ascii="Book Antiqua" w:hAnsi="Book Antiqua"/>
                <w:spacing w:val="1"/>
                <w:w w:val="105"/>
                <w:sz w:val="22"/>
                <w:szCs w:val="22"/>
              </w:rPr>
              <w:t xml:space="preserve"> </w:t>
            </w:r>
            <w:r w:rsidRPr="0016608D">
              <w:rPr>
                <w:rFonts w:ascii="Book Antiqua" w:hAnsi="Book Antiqua"/>
                <w:w w:val="105"/>
                <w:sz w:val="22"/>
                <w:szCs w:val="22"/>
              </w:rPr>
              <w:t>any</w:t>
            </w:r>
            <w:r w:rsidRPr="0016608D">
              <w:rPr>
                <w:rFonts w:ascii="Book Antiqua" w:hAnsi="Book Antiqua"/>
                <w:spacing w:val="-2"/>
                <w:w w:val="105"/>
                <w:sz w:val="22"/>
                <w:szCs w:val="22"/>
              </w:rPr>
              <w:t xml:space="preserve"> </w:t>
            </w:r>
            <w:r w:rsidRPr="0016608D">
              <w:rPr>
                <w:rFonts w:ascii="Book Antiqua" w:hAnsi="Book Antiqua"/>
                <w:w w:val="105"/>
                <w:sz w:val="22"/>
                <w:szCs w:val="22"/>
              </w:rPr>
              <w:t>change</w:t>
            </w:r>
            <w:r w:rsidRPr="0016608D">
              <w:rPr>
                <w:rFonts w:ascii="Book Antiqua" w:hAnsi="Book Antiqua"/>
                <w:spacing w:val="-2"/>
                <w:w w:val="105"/>
                <w:sz w:val="22"/>
                <w:szCs w:val="22"/>
              </w:rPr>
              <w:t xml:space="preserve"> </w:t>
            </w:r>
            <w:r w:rsidRPr="0016608D">
              <w:rPr>
                <w:rFonts w:ascii="Book Antiqua" w:hAnsi="Book Antiqua"/>
                <w:w w:val="105"/>
                <w:sz w:val="22"/>
                <w:szCs w:val="22"/>
              </w:rPr>
              <w:t>of</w:t>
            </w:r>
            <w:r w:rsidRPr="0016608D">
              <w:rPr>
                <w:rFonts w:ascii="Book Antiqua" w:hAnsi="Book Antiqua"/>
                <w:spacing w:val="-1"/>
                <w:w w:val="105"/>
                <w:sz w:val="22"/>
                <w:szCs w:val="22"/>
              </w:rPr>
              <w:t xml:space="preserve"> </w:t>
            </w:r>
            <w:r w:rsidRPr="0016608D">
              <w:rPr>
                <w:rFonts w:ascii="Book Antiqua" w:hAnsi="Book Antiqua"/>
                <w:w w:val="105"/>
                <w:sz w:val="22"/>
                <w:szCs w:val="22"/>
              </w:rPr>
              <w:t>the</w:t>
            </w:r>
            <w:r w:rsidRPr="0016608D">
              <w:rPr>
                <w:rFonts w:ascii="Book Antiqua" w:hAnsi="Book Antiqua"/>
                <w:spacing w:val="-4"/>
                <w:w w:val="105"/>
                <w:sz w:val="22"/>
                <w:szCs w:val="22"/>
              </w:rPr>
              <w:t xml:space="preserve"> </w:t>
            </w:r>
            <w:r w:rsidRPr="0016608D">
              <w:rPr>
                <w:rFonts w:ascii="Book Antiqua" w:hAnsi="Book Antiqua"/>
                <w:w w:val="105"/>
                <w:sz w:val="22"/>
                <w:szCs w:val="22"/>
              </w:rPr>
              <w:t>incumbent</w:t>
            </w:r>
            <w:r w:rsidRPr="0016608D">
              <w:rPr>
                <w:rFonts w:ascii="Book Antiqua" w:hAnsi="Book Antiqua"/>
                <w:spacing w:val="-4"/>
                <w:w w:val="105"/>
                <w:sz w:val="22"/>
                <w:szCs w:val="22"/>
              </w:rPr>
              <w:t xml:space="preserve"> </w:t>
            </w:r>
            <w:r w:rsidRPr="0016608D">
              <w:rPr>
                <w:rFonts w:ascii="Book Antiqua" w:hAnsi="Book Antiqua"/>
                <w:w w:val="105"/>
                <w:sz w:val="22"/>
                <w:szCs w:val="22"/>
              </w:rPr>
              <w:t>is</w:t>
            </w:r>
            <w:r w:rsidRPr="0016608D">
              <w:rPr>
                <w:rFonts w:ascii="Book Antiqua" w:hAnsi="Book Antiqua"/>
                <w:spacing w:val="-1"/>
                <w:w w:val="105"/>
                <w:sz w:val="22"/>
                <w:szCs w:val="22"/>
              </w:rPr>
              <w:t xml:space="preserve"> </w:t>
            </w:r>
            <w:r w:rsidRPr="0016608D">
              <w:rPr>
                <w:rFonts w:ascii="Book Antiqua" w:hAnsi="Book Antiqua"/>
                <w:w w:val="105"/>
                <w:sz w:val="22"/>
                <w:szCs w:val="22"/>
              </w:rPr>
              <w:t>made during</w:t>
            </w:r>
            <w:r w:rsidRPr="0016608D">
              <w:rPr>
                <w:rFonts w:ascii="Book Antiqua" w:hAnsi="Book Antiqua"/>
                <w:spacing w:val="-2"/>
                <w:w w:val="105"/>
                <w:sz w:val="22"/>
                <w:szCs w:val="22"/>
              </w:rPr>
              <w:t xml:space="preserve"> </w:t>
            </w:r>
            <w:r w:rsidRPr="0016608D">
              <w:rPr>
                <w:rFonts w:ascii="Book Antiqua" w:hAnsi="Book Antiqua"/>
                <w:w w:val="105"/>
                <w:sz w:val="22"/>
                <w:szCs w:val="22"/>
              </w:rPr>
              <w:t>currency</w:t>
            </w:r>
            <w:r w:rsidRPr="0016608D">
              <w:rPr>
                <w:rFonts w:ascii="Book Antiqua" w:hAnsi="Book Antiqua"/>
                <w:spacing w:val="-2"/>
                <w:w w:val="105"/>
                <w:sz w:val="22"/>
                <w:szCs w:val="22"/>
              </w:rPr>
              <w:t xml:space="preserve"> </w:t>
            </w:r>
            <w:r w:rsidRPr="0016608D">
              <w:rPr>
                <w:rFonts w:ascii="Book Antiqua" w:hAnsi="Book Antiqua"/>
                <w:w w:val="105"/>
                <w:sz w:val="22"/>
                <w:szCs w:val="22"/>
              </w:rPr>
              <w:t>of</w:t>
            </w:r>
            <w:r w:rsidRPr="0016608D">
              <w:rPr>
                <w:rFonts w:ascii="Book Antiqua" w:hAnsi="Book Antiqua"/>
                <w:spacing w:val="-1"/>
                <w:w w:val="105"/>
                <w:sz w:val="22"/>
                <w:szCs w:val="22"/>
              </w:rPr>
              <w:t xml:space="preserve"> </w:t>
            </w:r>
            <w:r w:rsidRPr="0016608D">
              <w:rPr>
                <w:rFonts w:ascii="Book Antiqua" w:hAnsi="Book Antiqua"/>
                <w:w w:val="105"/>
                <w:sz w:val="22"/>
                <w:szCs w:val="22"/>
              </w:rPr>
              <w:t>the</w:t>
            </w:r>
            <w:r w:rsidRPr="0016608D">
              <w:rPr>
                <w:rFonts w:ascii="Book Antiqua" w:hAnsi="Book Antiqua"/>
                <w:spacing w:val="-4"/>
                <w:w w:val="105"/>
                <w:sz w:val="22"/>
                <w:szCs w:val="22"/>
              </w:rPr>
              <w:t xml:space="preserve"> </w:t>
            </w:r>
            <w:r w:rsidRPr="0016608D">
              <w:rPr>
                <w:rFonts w:ascii="Book Antiqua" w:hAnsi="Book Antiqua"/>
                <w:w w:val="105"/>
                <w:sz w:val="22"/>
                <w:szCs w:val="22"/>
              </w:rPr>
              <w:t>Contract.</w:t>
            </w:r>
          </w:p>
        </w:tc>
      </w:tr>
      <w:tr w:rsidR="00D53BFE" w:rsidRPr="0016608D" w14:paraId="41D60E93" w14:textId="77777777" w:rsidTr="00AC42F5">
        <w:tc>
          <w:tcPr>
            <w:tcW w:w="581" w:type="dxa"/>
            <w:tcBorders>
              <w:right w:val="single" w:sz="4" w:space="0" w:color="auto"/>
            </w:tcBorders>
          </w:tcPr>
          <w:p w14:paraId="497EF050" w14:textId="77777777" w:rsidR="00D53BFE" w:rsidRPr="0016608D" w:rsidRDefault="00D53BFE" w:rsidP="00D53BFE">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5D6197C" w14:textId="77777777" w:rsidR="00D53BFE" w:rsidRPr="0016608D" w:rsidRDefault="00D53BFE" w:rsidP="00D53BFE">
            <w:pPr>
              <w:ind w:right="-86"/>
              <w:jc w:val="both"/>
              <w:rPr>
                <w:rFonts w:ascii="Book Antiqua" w:hAnsi="Book Antiqua" w:cs="Arial"/>
                <w:bCs/>
                <w:sz w:val="22"/>
                <w:szCs w:val="22"/>
              </w:rPr>
            </w:pPr>
            <w:r w:rsidRPr="0016608D">
              <w:rPr>
                <w:rFonts w:ascii="Book Antiqua" w:hAnsi="Book Antiqua" w:cs="Arial"/>
                <w:bCs/>
                <w:sz w:val="22"/>
                <w:szCs w:val="22"/>
              </w:rPr>
              <w:t>GCC Cl. 18.3.3.18</w:t>
            </w:r>
          </w:p>
        </w:tc>
        <w:tc>
          <w:tcPr>
            <w:tcW w:w="7436" w:type="dxa"/>
            <w:tcBorders>
              <w:left w:val="nil"/>
            </w:tcBorders>
          </w:tcPr>
          <w:p w14:paraId="59407D7B" w14:textId="77777777" w:rsidR="00D53BFE" w:rsidRPr="0016608D" w:rsidRDefault="00D53BFE" w:rsidP="00D53BFE">
            <w:pPr>
              <w:pStyle w:val="FootnoteText"/>
              <w:ind w:left="-25" w:firstLine="25"/>
              <w:jc w:val="both"/>
              <w:rPr>
                <w:rFonts w:ascii="Book Antiqua" w:hAnsi="Book Antiqua" w:cs="Arial"/>
                <w:b/>
                <w:bCs/>
                <w:i/>
                <w:iCs/>
                <w:sz w:val="22"/>
                <w:szCs w:val="22"/>
              </w:rPr>
            </w:pPr>
            <w:r w:rsidRPr="0016608D">
              <w:rPr>
                <w:rFonts w:ascii="Book Antiqua" w:hAnsi="Book Antiqua" w:cs="Arial"/>
                <w:b/>
                <w:bCs/>
                <w:sz w:val="22"/>
                <w:szCs w:val="22"/>
                <w:u w:val="single"/>
              </w:rPr>
              <w:t>Replace GCC Clause 18.3.3.18 with the following:</w:t>
            </w:r>
          </w:p>
          <w:p w14:paraId="1A1AAE3A" w14:textId="77777777" w:rsidR="00D53BFE" w:rsidRPr="0016608D" w:rsidRDefault="00D53BFE" w:rsidP="00D53BFE">
            <w:pPr>
              <w:ind w:hanging="18"/>
              <w:jc w:val="both"/>
              <w:rPr>
                <w:rFonts w:ascii="Book Antiqua" w:hAnsi="Book Antiqua" w:cs="Arial"/>
                <w:sz w:val="22"/>
                <w:szCs w:val="22"/>
              </w:rPr>
            </w:pPr>
          </w:p>
          <w:p w14:paraId="0C9AB90C" w14:textId="77777777" w:rsidR="00D53BFE" w:rsidRPr="0016608D" w:rsidRDefault="00D53BFE" w:rsidP="00D53BFE">
            <w:pPr>
              <w:pStyle w:val="TableParagraph"/>
              <w:ind w:left="107"/>
              <w:jc w:val="both"/>
              <w:rPr>
                <w:rFonts w:ascii="Book Antiqua" w:hAnsi="Book Antiqua"/>
                <w:lang w:val="en-IN"/>
              </w:rPr>
            </w:pPr>
            <w:r w:rsidRPr="0016608D">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3BB79A4C" w14:textId="77777777" w:rsidR="00D53BFE" w:rsidRPr="0016608D" w:rsidRDefault="00D53BFE" w:rsidP="00D53BFE">
            <w:pPr>
              <w:pStyle w:val="TableParagraph"/>
              <w:rPr>
                <w:rFonts w:ascii="Book Antiqua" w:hAnsi="Book Antiqua"/>
                <w:lang w:val="en-IN"/>
              </w:rPr>
            </w:pPr>
          </w:p>
          <w:p w14:paraId="0DA722DD" w14:textId="77777777" w:rsidR="00D53BFE" w:rsidRPr="0016608D" w:rsidRDefault="00D53BFE" w:rsidP="00D53BFE">
            <w:pPr>
              <w:pStyle w:val="TableParagraph"/>
              <w:ind w:left="107" w:hanging="17"/>
              <w:jc w:val="both"/>
              <w:rPr>
                <w:rFonts w:ascii="Book Antiqua" w:hAnsi="Book Antiqua"/>
                <w:lang w:val="en-IN"/>
              </w:rPr>
            </w:pPr>
            <w:r w:rsidRPr="0016608D">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16608D">
              <w:rPr>
                <w:rFonts w:ascii="Book Antiqua" w:hAnsi="Book Antiqua"/>
                <w:b/>
                <w:bCs/>
                <w:lang w:val="en-IN"/>
              </w:rPr>
              <w:t>90 days</w:t>
            </w:r>
            <w:r w:rsidRPr="0016608D">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16608D">
              <w:rPr>
                <w:rFonts w:ascii="Book Antiqua" w:hAnsi="Book Antiqua"/>
                <w:b/>
                <w:bCs/>
                <w:lang w:val="en-IN"/>
              </w:rPr>
              <w:t>within 90 days</w:t>
            </w:r>
            <w:r w:rsidRPr="0016608D">
              <w:rPr>
                <w:rFonts w:ascii="Book Antiqua" w:hAnsi="Book Antiqua"/>
                <w:lang w:val="en-IN"/>
              </w:rPr>
              <w:t xml:space="preserve"> of the occurrence of the fatal accident. In case of failure of the Contractor to complete the above actions within </w:t>
            </w:r>
            <w:r w:rsidRPr="0016608D">
              <w:rPr>
                <w:rFonts w:ascii="Book Antiqua" w:hAnsi="Book Antiqua"/>
                <w:b/>
                <w:bCs/>
                <w:lang w:val="en-IN"/>
              </w:rPr>
              <w:t>90 days</w:t>
            </w:r>
            <w:r w:rsidRPr="0016608D">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5FF1362D" w14:textId="77777777" w:rsidR="00D53BFE" w:rsidRPr="0016608D" w:rsidRDefault="00D53BFE" w:rsidP="00D53BFE">
            <w:pPr>
              <w:pStyle w:val="TableParagraph"/>
              <w:rPr>
                <w:rFonts w:ascii="Book Antiqua" w:hAnsi="Book Antiqua"/>
                <w:lang w:val="en-IN"/>
              </w:rPr>
            </w:pPr>
          </w:p>
          <w:p w14:paraId="43B83789" w14:textId="77777777" w:rsidR="00D53BFE" w:rsidRPr="0016608D" w:rsidRDefault="00D53BFE" w:rsidP="00D53BFE">
            <w:pPr>
              <w:pStyle w:val="TableParagraph"/>
              <w:ind w:left="107"/>
              <w:jc w:val="both"/>
              <w:rPr>
                <w:rFonts w:ascii="Book Antiqua" w:hAnsi="Book Antiqua"/>
                <w:lang w:val="en-IN"/>
              </w:rPr>
            </w:pPr>
            <w:r w:rsidRPr="0016608D">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0D375EC9" w14:textId="77777777" w:rsidR="00D53BFE" w:rsidRPr="0016608D" w:rsidRDefault="00D53BFE" w:rsidP="00D53BFE">
            <w:pPr>
              <w:pStyle w:val="TableParagraph"/>
              <w:rPr>
                <w:rFonts w:ascii="Book Antiqua" w:hAnsi="Book Antiqua"/>
                <w:lang w:val="en-IN"/>
              </w:rPr>
            </w:pPr>
          </w:p>
          <w:p w14:paraId="203BFA98" w14:textId="77777777" w:rsidR="00D53BFE" w:rsidRPr="0016608D" w:rsidRDefault="00D53BFE" w:rsidP="00D53BFE">
            <w:pPr>
              <w:ind w:hanging="18"/>
              <w:jc w:val="both"/>
              <w:rPr>
                <w:rFonts w:ascii="Book Antiqua" w:hAnsi="Book Antiqua"/>
                <w:sz w:val="22"/>
                <w:szCs w:val="22"/>
                <w:lang w:val="en-IN"/>
              </w:rPr>
            </w:pPr>
            <w:r w:rsidRPr="0016608D">
              <w:rPr>
                <w:rFonts w:ascii="Book Antiqua" w:hAnsi="Book Antiqua"/>
                <w:sz w:val="22"/>
                <w:szCs w:val="22"/>
                <w:lang w:val="en-IN"/>
              </w:rPr>
              <w:t xml:space="preserve">In case of a fatal accident in a contract awarded to and being executed by an Associate of Contractor, the Associate who is executing the </w:t>
            </w:r>
            <w:r w:rsidRPr="0016608D">
              <w:rPr>
                <w:rFonts w:ascii="Book Antiqua" w:hAnsi="Book Antiqua"/>
                <w:sz w:val="22"/>
                <w:szCs w:val="22"/>
                <w:lang w:val="en-IN"/>
              </w:rPr>
              <w:lastRenderedPageBreak/>
              <w:t>erection/services contract corresponding to the scope of work in which accident has occurred, shall submit its Board Resolution and apprise the POWERGRID APEX SAFETY BOARD as brought out above.</w:t>
            </w:r>
          </w:p>
          <w:p w14:paraId="0645E104" w14:textId="77777777" w:rsidR="00D53BFE" w:rsidRPr="0016608D" w:rsidRDefault="00D53BFE" w:rsidP="00D53BFE">
            <w:pPr>
              <w:jc w:val="both"/>
              <w:rPr>
                <w:rFonts w:ascii="Book Antiqua" w:hAnsi="Book Antiqua" w:cs="Arial"/>
                <w:b/>
                <w:bCs/>
                <w:sz w:val="22"/>
                <w:szCs w:val="22"/>
              </w:rPr>
            </w:pPr>
          </w:p>
        </w:tc>
      </w:tr>
      <w:tr w:rsidR="002821DF" w:rsidRPr="0016608D" w14:paraId="7EA1BB0D" w14:textId="77777777" w:rsidTr="00AC42F5">
        <w:tc>
          <w:tcPr>
            <w:tcW w:w="581" w:type="dxa"/>
            <w:tcBorders>
              <w:right w:val="single" w:sz="4" w:space="0" w:color="auto"/>
            </w:tcBorders>
          </w:tcPr>
          <w:p w14:paraId="4BF9F91D" w14:textId="77777777" w:rsidR="002821DF" w:rsidRPr="0016608D" w:rsidRDefault="002821DF" w:rsidP="002821DF">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FD6B3F6" w14:textId="77777777" w:rsidR="002821DF" w:rsidRPr="0016608D" w:rsidRDefault="002821DF" w:rsidP="002821DF">
            <w:pPr>
              <w:ind w:right="-86"/>
              <w:jc w:val="both"/>
              <w:rPr>
                <w:rFonts w:ascii="Book Antiqua" w:hAnsi="Book Antiqua" w:cs="Arial"/>
                <w:bCs/>
                <w:sz w:val="22"/>
                <w:szCs w:val="22"/>
              </w:rPr>
            </w:pPr>
            <w:r w:rsidRPr="0016608D">
              <w:rPr>
                <w:rFonts w:ascii="Book Antiqua" w:hAnsi="Book Antiqua" w:cs="Arial"/>
                <w:bCs/>
                <w:sz w:val="22"/>
                <w:szCs w:val="22"/>
              </w:rPr>
              <w:t>GCC Cl. 18.3.3.23</w:t>
            </w:r>
          </w:p>
        </w:tc>
        <w:tc>
          <w:tcPr>
            <w:tcW w:w="7436" w:type="dxa"/>
            <w:tcBorders>
              <w:left w:val="nil"/>
            </w:tcBorders>
          </w:tcPr>
          <w:p w14:paraId="7AC2C9D1" w14:textId="77777777" w:rsidR="002821DF" w:rsidRPr="0016608D" w:rsidRDefault="002821DF" w:rsidP="002821DF">
            <w:pPr>
              <w:pStyle w:val="FootnoteText"/>
              <w:ind w:left="-25" w:firstLine="25"/>
              <w:jc w:val="both"/>
              <w:rPr>
                <w:rFonts w:ascii="Book Antiqua" w:hAnsi="Book Antiqua" w:cs="Arial"/>
                <w:b/>
                <w:bCs/>
                <w:i/>
                <w:iCs/>
                <w:sz w:val="22"/>
                <w:szCs w:val="22"/>
              </w:rPr>
            </w:pPr>
            <w:r w:rsidRPr="0016608D">
              <w:rPr>
                <w:rFonts w:ascii="Book Antiqua" w:hAnsi="Book Antiqua" w:cs="Arial"/>
                <w:b/>
                <w:bCs/>
                <w:sz w:val="22"/>
                <w:szCs w:val="22"/>
                <w:u w:val="single"/>
              </w:rPr>
              <w:t>Replace GCC Clause 18.3.3.23 with the following:</w:t>
            </w:r>
          </w:p>
          <w:p w14:paraId="1DC554E2" w14:textId="77777777" w:rsidR="002821DF" w:rsidRPr="0016608D" w:rsidRDefault="002821DF" w:rsidP="002821DF">
            <w:pPr>
              <w:ind w:hanging="18"/>
              <w:jc w:val="both"/>
              <w:rPr>
                <w:rFonts w:ascii="Book Antiqua" w:hAnsi="Book Antiqua" w:cs="Arial"/>
                <w:sz w:val="22"/>
                <w:szCs w:val="22"/>
              </w:rPr>
            </w:pPr>
          </w:p>
          <w:p w14:paraId="45A89104" w14:textId="77777777" w:rsidR="002821DF" w:rsidRPr="0016608D" w:rsidRDefault="002821DF" w:rsidP="002821DF">
            <w:pPr>
              <w:jc w:val="both"/>
              <w:rPr>
                <w:rFonts w:ascii="Book Antiqua" w:hAnsi="Book Antiqua" w:cs="Arial"/>
                <w:sz w:val="22"/>
                <w:szCs w:val="22"/>
              </w:rPr>
            </w:pPr>
            <w:r w:rsidRPr="0016608D">
              <w:rPr>
                <w:rFonts w:ascii="Book Antiqua" w:hAnsi="Book Antiqua" w:cs="Arial"/>
                <w:sz w:val="22"/>
                <w:szCs w:val="22"/>
              </w:rPr>
              <w:t>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a recovery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recovery mentioned in this Clause.</w:t>
            </w:r>
          </w:p>
          <w:p w14:paraId="217AC9F0" w14:textId="36577E85" w:rsidR="008B45F0" w:rsidRPr="0016608D" w:rsidRDefault="008B45F0" w:rsidP="002821DF">
            <w:pPr>
              <w:jc w:val="both"/>
              <w:rPr>
                <w:rFonts w:ascii="Book Antiqua" w:hAnsi="Book Antiqua" w:cs="Arial"/>
                <w:b/>
                <w:bCs/>
                <w:sz w:val="22"/>
                <w:szCs w:val="22"/>
              </w:rPr>
            </w:pPr>
          </w:p>
        </w:tc>
      </w:tr>
      <w:tr w:rsidR="00E8106B" w:rsidRPr="0016608D" w14:paraId="59E65FE7" w14:textId="77777777" w:rsidTr="00AC42F5">
        <w:tc>
          <w:tcPr>
            <w:tcW w:w="581" w:type="dxa"/>
            <w:tcBorders>
              <w:right w:val="single" w:sz="4" w:space="0" w:color="auto"/>
            </w:tcBorders>
          </w:tcPr>
          <w:p w14:paraId="1D91CAC6"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D1CDAE1" w14:textId="77777777" w:rsidR="00E8106B" w:rsidRPr="0016608D" w:rsidRDefault="00E8106B" w:rsidP="00E8106B">
            <w:pPr>
              <w:ind w:right="-86"/>
              <w:jc w:val="both"/>
              <w:rPr>
                <w:rFonts w:ascii="Book Antiqua" w:hAnsi="Book Antiqua" w:cs="Arial"/>
                <w:bCs/>
                <w:sz w:val="22"/>
                <w:szCs w:val="22"/>
              </w:rPr>
            </w:pPr>
            <w:r w:rsidRPr="0016608D">
              <w:rPr>
                <w:rFonts w:ascii="Book Antiqua" w:hAnsi="Book Antiqua" w:cs="Arial"/>
                <w:bCs/>
                <w:sz w:val="22"/>
                <w:szCs w:val="22"/>
              </w:rPr>
              <w:t>GCC Cl. 18.3.3.24</w:t>
            </w:r>
          </w:p>
        </w:tc>
        <w:tc>
          <w:tcPr>
            <w:tcW w:w="7436" w:type="dxa"/>
            <w:tcBorders>
              <w:left w:val="nil"/>
            </w:tcBorders>
          </w:tcPr>
          <w:p w14:paraId="2D1C7238" w14:textId="77777777" w:rsidR="00E8106B" w:rsidRPr="0016608D" w:rsidRDefault="00E8106B" w:rsidP="00E8106B">
            <w:pPr>
              <w:pStyle w:val="FootnoteText"/>
              <w:ind w:left="-25" w:firstLine="25"/>
              <w:jc w:val="both"/>
              <w:rPr>
                <w:rFonts w:ascii="Book Antiqua" w:hAnsi="Book Antiqua" w:cs="Arial"/>
                <w:b/>
                <w:bCs/>
                <w:i/>
                <w:iCs/>
                <w:sz w:val="22"/>
                <w:szCs w:val="22"/>
              </w:rPr>
            </w:pPr>
            <w:r w:rsidRPr="0016608D">
              <w:rPr>
                <w:rFonts w:ascii="Book Antiqua" w:hAnsi="Book Antiqua" w:cs="Arial"/>
                <w:b/>
                <w:bCs/>
                <w:sz w:val="22"/>
                <w:szCs w:val="22"/>
                <w:u w:val="single"/>
              </w:rPr>
              <w:t>Replace GCC Clause 18.3.3.24 with the following:</w:t>
            </w:r>
          </w:p>
          <w:p w14:paraId="375691EE" w14:textId="77777777" w:rsidR="00E8106B" w:rsidRPr="0016608D" w:rsidRDefault="00E8106B" w:rsidP="00E8106B">
            <w:pPr>
              <w:jc w:val="both"/>
              <w:rPr>
                <w:rFonts w:ascii="Book Antiqua" w:hAnsi="Book Antiqua" w:cs="Arial"/>
                <w:sz w:val="22"/>
                <w:szCs w:val="22"/>
              </w:rPr>
            </w:pPr>
          </w:p>
          <w:p w14:paraId="0F292B29" w14:textId="77777777" w:rsidR="00E8106B" w:rsidRPr="0016608D" w:rsidRDefault="00E8106B" w:rsidP="00E8106B">
            <w:pPr>
              <w:pStyle w:val="TableParagraph"/>
              <w:jc w:val="both"/>
              <w:rPr>
                <w:rFonts w:ascii="Book Antiqua" w:hAnsi="Book Antiqua"/>
                <w:lang w:val="en-IN"/>
              </w:rPr>
            </w:pPr>
            <w:r w:rsidRPr="0016608D">
              <w:rPr>
                <w:rFonts w:ascii="Book Antiqua" w:hAnsi="Book Antiqua"/>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9697340" w14:textId="77777777" w:rsidR="00E8106B" w:rsidRPr="0016608D" w:rsidRDefault="00E8106B" w:rsidP="00E8106B">
            <w:pPr>
              <w:pStyle w:val="TableParagraph"/>
              <w:jc w:val="both"/>
              <w:rPr>
                <w:rFonts w:ascii="Book Antiqua" w:hAnsi="Book Antiqua"/>
                <w:lang w:val="en-IN"/>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4008"/>
              <w:gridCol w:w="2694"/>
            </w:tblGrid>
            <w:tr w:rsidR="00E8106B" w:rsidRPr="0016608D" w14:paraId="0547B6F7" w14:textId="77777777" w:rsidTr="00004A53">
              <w:tc>
                <w:tcPr>
                  <w:tcW w:w="433" w:type="dxa"/>
                </w:tcPr>
                <w:p w14:paraId="1D77304D" w14:textId="77777777" w:rsidR="00E8106B" w:rsidRPr="0016608D" w:rsidRDefault="00E8106B" w:rsidP="00E8106B">
                  <w:pPr>
                    <w:ind w:left="-14" w:firstLine="14"/>
                    <w:jc w:val="both"/>
                    <w:rPr>
                      <w:rFonts w:ascii="Book Antiqua" w:hAnsi="Book Antiqua" w:cs="Arial"/>
                      <w:sz w:val="22"/>
                      <w:szCs w:val="22"/>
                    </w:rPr>
                  </w:pPr>
                  <w:r w:rsidRPr="0016608D">
                    <w:rPr>
                      <w:rFonts w:ascii="Book Antiqua" w:hAnsi="Book Antiqua" w:cs="Arial"/>
                      <w:sz w:val="22"/>
                      <w:szCs w:val="22"/>
                    </w:rPr>
                    <w:t>a</w:t>
                  </w:r>
                </w:p>
              </w:tc>
              <w:tc>
                <w:tcPr>
                  <w:tcW w:w="4008" w:type="dxa"/>
                </w:tcPr>
                <w:p w14:paraId="0084A97B" w14:textId="77777777" w:rsidR="00E8106B" w:rsidRPr="0016608D" w:rsidRDefault="00E8106B" w:rsidP="00E8106B">
                  <w:pPr>
                    <w:ind w:left="-14" w:firstLine="14"/>
                    <w:jc w:val="both"/>
                    <w:rPr>
                      <w:rFonts w:ascii="Book Antiqua" w:hAnsi="Book Antiqua" w:cs="Arial"/>
                      <w:sz w:val="22"/>
                      <w:szCs w:val="22"/>
                    </w:rPr>
                  </w:pPr>
                  <w:r w:rsidRPr="0016608D">
                    <w:rPr>
                      <w:rFonts w:ascii="Book Antiqua" w:hAnsi="Book Antiqua" w:cs="Arial"/>
                      <w:sz w:val="22"/>
                      <w:szCs w:val="22"/>
                    </w:rPr>
                    <w:t>Fatal injury or accident -causing death</w:t>
                  </w:r>
                </w:p>
              </w:tc>
              <w:tc>
                <w:tcPr>
                  <w:tcW w:w="2694" w:type="dxa"/>
                </w:tcPr>
                <w:p w14:paraId="7C668D4D" w14:textId="77777777" w:rsidR="00E8106B" w:rsidRPr="0016608D" w:rsidRDefault="00E8106B" w:rsidP="00E8106B">
                  <w:pPr>
                    <w:ind w:left="-14" w:right="-109" w:firstLine="14"/>
                    <w:jc w:val="both"/>
                    <w:rPr>
                      <w:rFonts w:ascii="Book Antiqua" w:hAnsi="Book Antiqua" w:cs="Arial"/>
                      <w:sz w:val="22"/>
                      <w:szCs w:val="22"/>
                    </w:rPr>
                  </w:pPr>
                  <w:r w:rsidRPr="0016608D">
                    <w:rPr>
                      <w:rFonts w:ascii="Book Antiqua" w:hAnsi="Book Antiqua"/>
                      <w:b/>
                      <w:bCs/>
                      <w:sz w:val="22"/>
                      <w:szCs w:val="22"/>
                      <w:lang w:val="en-IN"/>
                    </w:rPr>
                    <w:t>Rs. 25,00,000/- per person</w:t>
                  </w:r>
                </w:p>
              </w:tc>
            </w:tr>
            <w:tr w:rsidR="00E8106B" w:rsidRPr="0016608D" w14:paraId="4710DF84" w14:textId="77777777" w:rsidTr="00004A53">
              <w:tc>
                <w:tcPr>
                  <w:tcW w:w="433" w:type="dxa"/>
                </w:tcPr>
                <w:p w14:paraId="2B42E7A4" w14:textId="77777777" w:rsidR="00E8106B" w:rsidRPr="0016608D" w:rsidRDefault="00E8106B" w:rsidP="00E8106B">
                  <w:pPr>
                    <w:ind w:left="-14" w:firstLine="14"/>
                    <w:jc w:val="both"/>
                    <w:rPr>
                      <w:rFonts w:ascii="Book Antiqua" w:hAnsi="Book Antiqua" w:cs="Arial"/>
                      <w:sz w:val="22"/>
                      <w:szCs w:val="22"/>
                    </w:rPr>
                  </w:pPr>
                  <w:r w:rsidRPr="0016608D">
                    <w:rPr>
                      <w:rFonts w:ascii="Book Antiqua" w:hAnsi="Book Antiqua" w:cs="Arial"/>
                      <w:sz w:val="22"/>
                      <w:szCs w:val="22"/>
                    </w:rPr>
                    <w:t>b</w:t>
                  </w:r>
                </w:p>
              </w:tc>
              <w:tc>
                <w:tcPr>
                  <w:tcW w:w="4008" w:type="dxa"/>
                </w:tcPr>
                <w:p w14:paraId="40BD441D" w14:textId="77777777" w:rsidR="00E8106B" w:rsidRPr="0016608D" w:rsidRDefault="00E8106B" w:rsidP="00E8106B">
                  <w:pPr>
                    <w:ind w:left="-14" w:firstLine="14"/>
                    <w:jc w:val="both"/>
                    <w:rPr>
                      <w:rFonts w:ascii="Book Antiqua" w:hAnsi="Book Antiqua" w:cs="Arial"/>
                      <w:sz w:val="22"/>
                      <w:szCs w:val="22"/>
                    </w:rPr>
                  </w:pPr>
                  <w:r w:rsidRPr="0016608D">
                    <w:rPr>
                      <w:rFonts w:ascii="Book Antiqua" w:hAnsi="Book Antiqua" w:cs="Arial"/>
                      <w:sz w:val="22"/>
                      <w:szCs w:val="22"/>
                    </w:rPr>
                    <w:t>Major injuries or accident causing 25% or above permanent disablement</w:t>
                  </w:r>
                </w:p>
              </w:tc>
              <w:tc>
                <w:tcPr>
                  <w:tcW w:w="2694" w:type="dxa"/>
                </w:tcPr>
                <w:p w14:paraId="37EAD597" w14:textId="77777777" w:rsidR="00E8106B" w:rsidRPr="0016608D" w:rsidRDefault="00E8106B" w:rsidP="00E8106B">
                  <w:pPr>
                    <w:ind w:left="-14" w:right="-109" w:firstLine="14"/>
                    <w:jc w:val="both"/>
                    <w:rPr>
                      <w:rFonts w:ascii="Book Antiqua" w:hAnsi="Book Antiqua" w:cs="Arial"/>
                      <w:sz w:val="22"/>
                      <w:szCs w:val="22"/>
                    </w:rPr>
                  </w:pPr>
                  <w:r w:rsidRPr="0016608D">
                    <w:rPr>
                      <w:rFonts w:ascii="Book Antiqua" w:hAnsi="Book Antiqua"/>
                      <w:b/>
                      <w:bCs/>
                      <w:sz w:val="22"/>
                      <w:szCs w:val="22"/>
                      <w:lang w:val="en-IN"/>
                    </w:rPr>
                    <w:t>Rs. 10,00,000/- per person</w:t>
                  </w:r>
                </w:p>
              </w:tc>
            </w:tr>
          </w:tbl>
          <w:p w14:paraId="6D5BA6BD" w14:textId="77777777" w:rsidR="00E8106B" w:rsidRPr="0016608D" w:rsidRDefault="00E8106B" w:rsidP="00E8106B">
            <w:pPr>
              <w:pStyle w:val="TableParagraph"/>
              <w:jc w:val="both"/>
              <w:rPr>
                <w:rFonts w:ascii="Book Antiqua" w:hAnsi="Book Antiqua"/>
                <w:lang w:val="en-IN"/>
              </w:rPr>
            </w:pPr>
          </w:p>
          <w:p w14:paraId="70188E0E" w14:textId="77777777" w:rsidR="00E8106B" w:rsidRPr="0016608D" w:rsidRDefault="00E8106B" w:rsidP="00E8106B">
            <w:pPr>
              <w:pStyle w:val="TableParagraph"/>
              <w:jc w:val="both"/>
              <w:rPr>
                <w:rFonts w:ascii="Book Antiqua" w:hAnsi="Book Antiqua"/>
                <w:lang w:val="en-IN"/>
              </w:rPr>
            </w:pPr>
            <w:r w:rsidRPr="0016608D">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790E906A" w14:textId="77777777" w:rsidR="00E8106B" w:rsidRPr="0016608D" w:rsidRDefault="00E8106B" w:rsidP="00E8106B">
            <w:pPr>
              <w:pStyle w:val="TableParagraph"/>
              <w:jc w:val="both"/>
              <w:rPr>
                <w:rFonts w:ascii="Book Antiqua" w:hAnsi="Book Antiqua"/>
                <w:lang w:val="en-IN"/>
              </w:rPr>
            </w:pPr>
          </w:p>
          <w:p w14:paraId="3EC730EA" w14:textId="77777777" w:rsidR="00E8106B" w:rsidRPr="0016608D" w:rsidRDefault="00E8106B" w:rsidP="00E8106B">
            <w:pPr>
              <w:pStyle w:val="TableParagraph"/>
              <w:jc w:val="both"/>
              <w:rPr>
                <w:rFonts w:ascii="Book Antiqua" w:hAnsi="Book Antiqua"/>
                <w:lang w:val="en-IN"/>
              </w:rPr>
            </w:pPr>
            <w:r w:rsidRPr="0016608D">
              <w:rPr>
                <w:rFonts w:ascii="Book Antiqua" w:hAnsi="Book Antiqua"/>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AAC44F7" w14:textId="77777777" w:rsidR="00E8106B" w:rsidRPr="0016608D" w:rsidRDefault="00E8106B" w:rsidP="00E8106B">
            <w:pPr>
              <w:pStyle w:val="TableParagraph"/>
              <w:jc w:val="both"/>
              <w:rPr>
                <w:rFonts w:ascii="Book Antiqua" w:hAnsi="Book Antiqua"/>
                <w:lang w:val="en-IN"/>
              </w:rPr>
            </w:pPr>
          </w:p>
          <w:p w14:paraId="3DDEAE44" w14:textId="77777777" w:rsidR="00E8106B" w:rsidRPr="0016608D" w:rsidRDefault="00E8106B" w:rsidP="00E8106B">
            <w:pPr>
              <w:pStyle w:val="TableParagraph"/>
              <w:jc w:val="both"/>
              <w:rPr>
                <w:rFonts w:ascii="Book Antiqua" w:hAnsi="Book Antiqua"/>
                <w:u w:val="single"/>
                <w:lang w:val="en-IN"/>
              </w:rPr>
            </w:pPr>
            <w:r w:rsidRPr="0016608D">
              <w:rPr>
                <w:rFonts w:ascii="Book Antiqua" w:hAnsi="Book Antiqua"/>
                <w:lang w:val="en-IN"/>
              </w:rPr>
              <w:lastRenderedPageBreak/>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16608D">
              <w:rPr>
                <w:rFonts w:ascii="Book Antiqua" w:eastAsia="Calibri" w:hAnsi="Book Antiqua" w:cs="Mangal"/>
                <w:kern w:val="2"/>
                <w:lang w:val="en-IN"/>
              </w:rPr>
              <w:t xml:space="preserve"> </w:t>
            </w:r>
            <w:r w:rsidRPr="0016608D">
              <w:rPr>
                <w:rFonts w:ascii="Book Antiqua" w:hAnsi="Book Antiqua"/>
                <w:b/>
                <w:bCs/>
                <w:lang w:val="en-IN"/>
              </w:rPr>
              <w:t xml:space="preserve">for </w:t>
            </w:r>
            <w:proofErr w:type="gramStart"/>
            <w:r w:rsidRPr="0016608D">
              <w:rPr>
                <w:rFonts w:ascii="Book Antiqua" w:hAnsi="Book Antiqua"/>
                <w:b/>
                <w:bCs/>
                <w:lang w:val="en-IN"/>
              </w:rPr>
              <w:t>a time period</w:t>
            </w:r>
            <w:proofErr w:type="gramEnd"/>
            <w:r w:rsidRPr="0016608D">
              <w:rPr>
                <w:rFonts w:ascii="Book Antiqua" w:hAnsi="Book Antiqua"/>
                <w:b/>
                <w:bCs/>
                <w:lang w:val="en-IN"/>
              </w:rPr>
              <w:t xml:space="preserve"> of 2 years from the date of the second accident</w:t>
            </w:r>
            <w:r w:rsidRPr="0016608D">
              <w:rPr>
                <w:rFonts w:ascii="Book Antiqua" w:hAnsi="Book Antiqua"/>
                <w:lang w:val="en-IN"/>
              </w:rPr>
              <w:t>.</w:t>
            </w:r>
          </w:p>
          <w:p w14:paraId="7DB9BF21" w14:textId="73EB0C22" w:rsidR="00E8106B" w:rsidRPr="0016608D" w:rsidRDefault="00E8106B" w:rsidP="00E8106B">
            <w:pPr>
              <w:ind w:left="-14" w:firstLine="14"/>
              <w:jc w:val="both"/>
              <w:rPr>
                <w:rFonts w:ascii="Book Antiqua" w:hAnsi="Book Antiqua" w:cs="Arial"/>
                <w:sz w:val="22"/>
                <w:szCs w:val="22"/>
              </w:rPr>
            </w:pPr>
          </w:p>
        </w:tc>
      </w:tr>
      <w:tr w:rsidR="00E8106B" w:rsidRPr="0016608D" w14:paraId="13225510" w14:textId="77777777" w:rsidTr="00AC42F5">
        <w:tc>
          <w:tcPr>
            <w:tcW w:w="581" w:type="dxa"/>
            <w:tcBorders>
              <w:right w:val="single" w:sz="4" w:space="0" w:color="auto"/>
            </w:tcBorders>
          </w:tcPr>
          <w:p w14:paraId="75FA1820"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67C8375" w14:textId="77777777" w:rsidR="00E8106B" w:rsidRPr="0016608D" w:rsidRDefault="00E8106B" w:rsidP="00E8106B">
            <w:pPr>
              <w:ind w:right="-86"/>
              <w:jc w:val="both"/>
              <w:rPr>
                <w:rFonts w:ascii="Book Antiqua" w:hAnsi="Book Antiqua" w:cs="Arial"/>
                <w:bCs/>
                <w:sz w:val="22"/>
                <w:szCs w:val="22"/>
              </w:rPr>
            </w:pPr>
            <w:r w:rsidRPr="0016608D">
              <w:rPr>
                <w:rFonts w:ascii="Book Antiqua" w:hAnsi="Book Antiqua" w:cs="Arial"/>
                <w:bCs/>
                <w:sz w:val="22"/>
                <w:szCs w:val="22"/>
              </w:rPr>
              <w:t>GCC Cl. 18.3.3.25</w:t>
            </w:r>
          </w:p>
        </w:tc>
        <w:tc>
          <w:tcPr>
            <w:tcW w:w="7436" w:type="dxa"/>
            <w:tcBorders>
              <w:left w:val="nil"/>
            </w:tcBorders>
          </w:tcPr>
          <w:tbl>
            <w:tblPr>
              <w:tblW w:w="705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7"/>
            </w:tblGrid>
            <w:tr w:rsidR="00AF5F65" w:rsidRPr="0016608D" w14:paraId="16C5A078" w14:textId="77777777" w:rsidTr="00AF5F65">
              <w:tc>
                <w:tcPr>
                  <w:tcW w:w="7057" w:type="dxa"/>
                  <w:tcBorders>
                    <w:left w:val="nil"/>
                  </w:tcBorders>
                </w:tcPr>
                <w:p w14:paraId="379C0A2E" w14:textId="77777777" w:rsidR="00AF5F65" w:rsidRPr="0016608D" w:rsidRDefault="00AF5F65" w:rsidP="00AF5F65">
                  <w:pPr>
                    <w:pStyle w:val="FootnoteText"/>
                    <w:ind w:left="-25" w:firstLine="25"/>
                    <w:jc w:val="both"/>
                    <w:rPr>
                      <w:rFonts w:ascii="Book Antiqua" w:hAnsi="Book Antiqua" w:cs="Arial"/>
                      <w:b/>
                      <w:bCs/>
                      <w:i/>
                      <w:iCs/>
                      <w:sz w:val="22"/>
                      <w:szCs w:val="22"/>
                    </w:rPr>
                  </w:pPr>
                  <w:r w:rsidRPr="0016608D">
                    <w:rPr>
                      <w:rFonts w:ascii="Book Antiqua" w:hAnsi="Book Antiqua" w:cs="Arial"/>
                      <w:b/>
                      <w:bCs/>
                      <w:sz w:val="22"/>
                      <w:szCs w:val="22"/>
                      <w:u w:val="single"/>
                    </w:rPr>
                    <w:t>Replace GCC Clause 18.3.3.25 with the following:</w:t>
                  </w:r>
                </w:p>
                <w:p w14:paraId="783F5B27" w14:textId="77777777" w:rsidR="00AF5F65" w:rsidRPr="0016608D" w:rsidRDefault="00AF5F65" w:rsidP="00AF5F65">
                  <w:pPr>
                    <w:jc w:val="both"/>
                    <w:rPr>
                      <w:rFonts w:ascii="Book Antiqua" w:hAnsi="Book Antiqua" w:cs="Arial"/>
                      <w:sz w:val="22"/>
                      <w:szCs w:val="22"/>
                    </w:rPr>
                  </w:pPr>
                </w:p>
                <w:p w14:paraId="3198DC35" w14:textId="77777777" w:rsidR="00AF5F65" w:rsidRPr="0016608D" w:rsidRDefault="00AF5F65" w:rsidP="00AF5F65">
                  <w:pPr>
                    <w:jc w:val="both"/>
                    <w:rPr>
                      <w:rFonts w:ascii="Book Antiqua" w:hAnsi="Book Antiqua" w:cs="Arial"/>
                      <w:sz w:val="22"/>
                      <w:szCs w:val="22"/>
                    </w:rPr>
                  </w:pPr>
                  <w:r w:rsidRPr="0016608D">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5044AC9A" w14:textId="77777777" w:rsidR="00AF5F65" w:rsidRPr="0016608D" w:rsidRDefault="00AF5F65" w:rsidP="00AF5F65">
                  <w:pPr>
                    <w:pStyle w:val="TableParagraph"/>
                    <w:spacing w:before="2"/>
                    <w:ind w:left="107"/>
                    <w:jc w:val="both"/>
                    <w:rPr>
                      <w:rFonts w:ascii="Book Antiqua" w:hAnsi="Book Antiqua"/>
                    </w:rPr>
                  </w:pPr>
                </w:p>
                <w:tbl>
                  <w:tblPr>
                    <w:tblW w:w="6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
                    <w:gridCol w:w="1885"/>
                    <w:gridCol w:w="4550"/>
                  </w:tblGrid>
                  <w:tr w:rsidR="00AF5F65" w:rsidRPr="0016608D" w14:paraId="5D258980" w14:textId="77777777" w:rsidTr="00AF5F65">
                    <w:trPr>
                      <w:trHeight w:val="555"/>
                    </w:trPr>
                    <w:tc>
                      <w:tcPr>
                        <w:tcW w:w="495" w:type="dxa"/>
                      </w:tcPr>
                      <w:p w14:paraId="759E777E" w14:textId="77777777" w:rsidR="00AF5F65" w:rsidRPr="0016608D" w:rsidRDefault="00AF5F65" w:rsidP="00AF5F65">
                        <w:pPr>
                          <w:pStyle w:val="TableParagraph"/>
                          <w:spacing w:before="11"/>
                          <w:jc w:val="both"/>
                          <w:rPr>
                            <w:rFonts w:ascii="Book Antiqua" w:hAnsi="Book Antiqua"/>
                          </w:rPr>
                        </w:pPr>
                        <w:r w:rsidRPr="0016608D">
                          <w:rPr>
                            <w:rFonts w:ascii="Book Antiqua" w:hAnsi="Book Antiqua"/>
                          </w:rPr>
                          <w:t>a.</w:t>
                        </w:r>
                      </w:p>
                    </w:tc>
                    <w:tc>
                      <w:tcPr>
                        <w:tcW w:w="1885" w:type="dxa"/>
                      </w:tcPr>
                      <w:p w14:paraId="5B5B1E06" w14:textId="77777777" w:rsidR="00AF5F65" w:rsidRPr="0016608D" w:rsidRDefault="00AF5F65" w:rsidP="00AF5F65">
                        <w:pPr>
                          <w:pStyle w:val="TableParagraph"/>
                          <w:spacing w:before="11"/>
                          <w:rPr>
                            <w:rFonts w:ascii="Book Antiqua" w:hAnsi="Book Antiqua"/>
                          </w:rPr>
                        </w:pPr>
                        <w:r w:rsidRPr="0016608D">
                          <w:rPr>
                            <w:rFonts w:ascii="Book Antiqua" w:hAnsi="Book Antiqua"/>
                            <w:lang w:val="en-IN"/>
                          </w:rPr>
                          <w:t>Upon 1</w:t>
                        </w:r>
                        <w:r w:rsidRPr="0016608D">
                          <w:rPr>
                            <w:rFonts w:ascii="Book Antiqua" w:hAnsi="Book Antiqua"/>
                            <w:vertAlign w:val="superscript"/>
                            <w:lang w:val="en-IN"/>
                          </w:rPr>
                          <w:t>st</w:t>
                        </w:r>
                        <w:r w:rsidRPr="0016608D">
                          <w:rPr>
                            <w:rFonts w:ascii="Book Antiqua" w:hAnsi="Book Antiqua"/>
                            <w:lang w:val="en-IN"/>
                          </w:rPr>
                          <w:t xml:space="preserve"> Fatal Accident</w:t>
                        </w:r>
                      </w:p>
                    </w:tc>
                    <w:tc>
                      <w:tcPr>
                        <w:tcW w:w="4550" w:type="dxa"/>
                      </w:tcPr>
                      <w:p w14:paraId="519BB2C1" w14:textId="77777777" w:rsidR="00AF5F65" w:rsidRPr="0016608D" w:rsidRDefault="00AF5F65" w:rsidP="00AF5F65">
                        <w:pPr>
                          <w:pStyle w:val="TableParagraph"/>
                          <w:spacing w:before="11"/>
                          <w:jc w:val="both"/>
                          <w:rPr>
                            <w:rFonts w:ascii="Book Antiqua" w:hAnsi="Book Antiqua"/>
                            <w:b/>
                            <w:bCs/>
                          </w:rPr>
                        </w:pPr>
                        <w:r w:rsidRPr="0016608D">
                          <w:rPr>
                            <w:rFonts w:ascii="Book Antiqua" w:hAnsi="Book Antiqua"/>
                            <w:b/>
                            <w:bCs/>
                            <w:lang w:val="en-IN"/>
                          </w:rPr>
                          <w:t>1% of the Contract price as awarded, limited to Rs. 1,00,00,000/-</w:t>
                        </w:r>
                      </w:p>
                    </w:tc>
                  </w:tr>
                  <w:tr w:rsidR="00AF5F65" w:rsidRPr="0016608D" w14:paraId="68AEC1BA" w14:textId="77777777" w:rsidTr="00AF5F65">
                    <w:trPr>
                      <w:trHeight w:val="555"/>
                    </w:trPr>
                    <w:tc>
                      <w:tcPr>
                        <w:tcW w:w="495" w:type="dxa"/>
                      </w:tcPr>
                      <w:p w14:paraId="0418E937" w14:textId="77777777" w:rsidR="00AF5F65" w:rsidRPr="0016608D" w:rsidRDefault="00AF5F65" w:rsidP="00AF5F65">
                        <w:pPr>
                          <w:pStyle w:val="TableParagraph"/>
                          <w:spacing w:before="11"/>
                          <w:jc w:val="both"/>
                          <w:rPr>
                            <w:rFonts w:ascii="Book Antiqua" w:hAnsi="Book Antiqua"/>
                          </w:rPr>
                        </w:pPr>
                        <w:r w:rsidRPr="0016608D">
                          <w:rPr>
                            <w:rFonts w:ascii="Book Antiqua" w:hAnsi="Book Antiqua"/>
                          </w:rPr>
                          <w:t>b.</w:t>
                        </w:r>
                      </w:p>
                    </w:tc>
                    <w:tc>
                      <w:tcPr>
                        <w:tcW w:w="1885" w:type="dxa"/>
                      </w:tcPr>
                      <w:p w14:paraId="4AB7A42B" w14:textId="77777777" w:rsidR="00AF5F65" w:rsidRPr="0016608D" w:rsidRDefault="00AF5F65" w:rsidP="00AF5F65">
                        <w:pPr>
                          <w:pStyle w:val="TableParagraph"/>
                          <w:spacing w:before="11"/>
                          <w:rPr>
                            <w:rFonts w:ascii="Book Antiqua" w:hAnsi="Book Antiqua"/>
                          </w:rPr>
                        </w:pPr>
                        <w:r w:rsidRPr="0016608D">
                          <w:rPr>
                            <w:rFonts w:ascii="Book Antiqua" w:hAnsi="Book Antiqua"/>
                            <w:lang w:val="en-IN"/>
                          </w:rPr>
                          <w:t>Upon 2</w:t>
                        </w:r>
                        <w:r w:rsidRPr="0016608D">
                          <w:rPr>
                            <w:rFonts w:ascii="Book Antiqua" w:hAnsi="Book Antiqua"/>
                            <w:vertAlign w:val="superscript"/>
                            <w:lang w:val="en-IN"/>
                          </w:rPr>
                          <w:t>nd</w:t>
                        </w:r>
                        <w:r w:rsidRPr="0016608D">
                          <w:rPr>
                            <w:rFonts w:ascii="Book Antiqua" w:hAnsi="Book Antiqua"/>
                            <w:lang w:val="en-IN"/>
                          </w:rPr>
                          <w:t xml:space="preserve"> Fatal Accident</w:t>
                        </w:r>
                      </w:p>
                    </w:tc>
                    <w:tc>
                      <w:tcPr>
                        <w:tcW w:w="4550" w:type="dxa"/>
                      </w:tcPr>
                      <w:p w14:paraId="0221E083" w14:textId="77777777" w:rsidR="00AF5F65" w:rsidRPr="0016608D" w:rsidRDefault="00AF5F65" w:rsidP="00AF5F65">
                        <w:pPr>
                          <w:pStyle w:val="TableParagraph"/>
                          <w:spacing w:before="11"/>
                          <w:jc w:val="both"/>
                          <w:rPr>
                            <w:rFonts w:ascii="Book Antiqua" w:hAnsi="Book Antiqua"/>
                            <w:b/>
                            <w:bCs/>
                          </w:rPr>
                        </w:pPr>
                        <w:r w:rsidRPr="0016608D">
                          <w:rPr>
                            <w:rFonts w:ascii="Book Antiqua" w:hAnsi="Book Antiqua"/>
                            <w:b/>
                            <w:bCs/>
                            <w:lang w:val="en-IN"/>
                          </w:rPr>
                          <w:t>1.5% of the Contract price as awarded, limited to Rs. 1,50,00,000/-</w:t>
                        </w:r>
                      </w:p>
                    </w:tc>
                  </w:tr>
                  <w:tr w:rsidR="00AF5F65" w:rsidRPr="0016608D" w14:paraId="430F225F" w14:textId="77777777" w:rsidTr="00AF5F65">
                    <w:trPr>
                      <w:trHeight w:val="555"/>
                    </w:trPr>
                    <w:tc>
                      <w:tcPr>
                        <w:tcW w:w="495" w:type="dxa"/>
                      </w:tcPr>
                      <w:p w14:paraId="134AE8FF" w14:textId="77777777" w:rsidR="00AF5F65" w:rsidRPr="0016608D" w:rsidRDefault="00AF5F65" w:rsidP="00AF5F65">
                        <w:pPr>
                          <w:pStyle w:val="TableParagraph"/>
                          <w:spacing w:before="11"/>
                          <w:jc w:val="both"/>
                          <w:rPr>
                            <w:rFonts w:ascii="Book Antiqua" w:hAnsi="Book Antiqua"/>
                          </w:rPr>
                        </w:pPr>
                        <w:r w:rsidRPr="0016608D">
                          <w:rPr>
                            <w:rFonts w:ascii="Book Antiqua" w:hAnsi="Book Antiqua"/>
                          </w:rPr>
                          <w:t>c.</w:t>
                        </w:r>
                      </w:p>
                    </w:tc>
                    <w:tc>
                      <w:tcPr>
                        <w:tcW w:w="1885" w:type="dxa"/>
                      </w:tcPr>
                      <w:p w14:paraId="3BD942BF" w14:textId="77777777" w:rsidR="00AF5F65" w:rsidRPr="0016608D" w:rsidRDefault="00AF5F65" w:rsidP="00AF5F65">
                        <w:pPr>
                          <w:pStyle w:val="TableParagraph"/>
                          <w:spacing w:before="11"/>
                          <w:rPr>
                            <w:rFonts w:ascii="Book Antiqua" w:hAnsi="Book Antiqua"/>
                          </w:rPr>
                        </w:pPr>
                        <w:r w:rsidRPr="0016608D">
                          <w:rPr>
                            <w:rFonts w:ascii="Book Antiqua" w:hAnsi="Book Antiqua"/>
                            <w:lang w:val="en-IN"/>
                          </w:rPr>
                          <w:t>Upon 3</w:t>
                        </w:r>
                        <w:r w:rsidRPr="0016608D">
                          <w:rPr>
                            <w:rFonts w:ascii="Book Antiqua" w:hAnsi="Book Antiqua"/>
                            <w:vertAlign w:val="superscript"/>
                            <w:lang w:val="en-IN"/>
                          </w:rPr>
                          <w:t>rd</w:t>
                        </w:r>
                        <w:r w:rsidRPr="0016608D">
                          <w:rPr>
                            <w:rFonts w:ascii="Book Antiqua" w:hAnsi="Book Antiqua"/>
                            <w:lang w:val="en-IN"/>
                          </w:rPr>
                          <w:t xml:space="preserve"> Fatal Accident</w:t>
                        </w:r>
                      </w:p>
                    </w:tc>
                    <w:tc>
                      <w:tcPr>
                        <w:tcW w:w="4550" w:type="dxa"/>
                      </w:tcPr>
                      <w:p w14:paraId="18E27780" w14:textId="77777777" w:rsidR="00AF5F65" w:rsidRPr="0016608D" w:rsidRDefault="00AF5F65" w:rsidP="00AF5F65">
                        <w:pPr>
                          <w:pStyle w:val="TableParagraph"/>
                          <w:spacing w:before="11"/>
                          <w:jc w:val="both"/>
                          <w:rPr>
                            <w:rFonts w:ascii="Book Antiqua" w:hAnsi="Book Antiqua"/>
                            <w:b/>
                            <w:bCs/>
                          </w:rPr>
                        </w:pPr>
                        <w:r w:rsidRPr="0016608D">
                          <w:rPr>
                            <w:rFonts w:ascii="Book Antiqua" w:hAnsi="Book Antiqua"/>
                            <w:b/>
                            <w:bCs/>
                            <w:lang w:val="en-IN"/>
                          </w:rPr>
                          <w:t>2% of the Contract price as awarded, limited to Rs. 2,00,00,000/-</w:t>
                        </w:r>
                      </w:p>
                    </w:tc>
                  </w:tr>
                  <w:tr w:rsidR="00AF5F65" w:rsidRPr="0016608D" w14:paraId="5DD01F5E" w14:textId="77777777" w:rsidTr="00AF5F65">
                    <w:trPr>
                      <w:trHeight w:val="1095"/>
                    </w:trPr>
                    <w:tc>
                      <w:tcPr>
                        <w:tcW w:w="495" w:type="dxa"/>
                      </w:tcPr>
                      <w:p w14:paraId="36A66B2E" w14:textId="77777777" w:rsidR="00AF5F65" w:rsidRPr="0016608D" w:rsidRDefault="00AF5F65" w:rsidP="00AF5F65">
                        <w:pPr>
                          <w:pStyle w:val="TableParagraph"/>
                          <w:spacing w:before="11"/>
                          <w:jc w:val="both"/>
                          <w:rPr>
                            <w:rFonts w:ascii="Book Antiqua" w:hAnsi="Book Antiqua"/>
                          </w:rPr>
                        </w:pPr>
                        <w:r w:rsidRPr="0016608D">
                          <w:rPr>
                            <w:rFonts w:ascii="Book Antiqua" w:hAnsi="Book Antiqua"/>
                          </w:rPr>
                          <w:t>d.</w:t>
                        </w:r>
                      </w:p>
                    </w:tc>
                    <w:tc>
                      <w:tcPr>
                        <w:tcW w:w="1885" w:type="dxa"/>
                      </w:tcPr>
                      <w:p w14:paraId="296AA74B" w14:textId="77777777" w:rsidR="00AF5F65" w:rsidRPr="0016608D" w:rsidRDefault="00AF5F65" w:rsidP="00AF5F65">
                        <w:pPr>
                          <w:pStyle w:val="TableParagraph"/>
                          <w:spacing w:before="11"/>
                          <w:jc w:val="both"/>
                          <w:rPr>
                            <w:rFonts w:ascii="Book Antiqua" w:hAnsi="Book Antiqua"/>
                          </w:rPr>
                        </w:pPr>
                        <w:r w:rsidRPr="0016608D">
                          <w:rPr>
                            <w:rFonts w:ascii="Book Antiqua" w:hAnsi="Book Antiqua"/>
                            <w:lang w:val="en-IN"/>
                          </w:rPr>
                          <w:t>Re-occurrence of Fatal Accident even after 3</w:t>
                        </w:r>
                        <w:r w:rsidRPr="0016608D">
                          <w:rPr>
                            <w:rFonts w:ascii="Book Antiqua" w:hAnsi="Book Antiqua"/>
                            <w:vertAlign w:val="superscript"/>
                            <w:lang w:val="en-IN"/>
                          </w:rPr>
                          <w:t>rd</w:t>
                        </w:r>
                        <w:r w:rsidRPr="0016608D">
                          <w:rPr>
                            <w:rFonts w:ascii="Book Antiqua" w:hAnsi="Book Antiqua"/>
                            <w:lang w:val="en-IN"/>
                          </w:rPr>
                          <w:t xml:space="preserve"> Fatal Accident</w:t>
                        </w:r>
                      </w:p>
                    </w:tc>
                    <w:tc>
                      <w:tcPr>
                        <w:tcW w:w="4550" w:type="dxa"/>
                      </w:tcPr>
                      <w:p w14:paraId="7BA0AB14" w14:textId="77777777" w:rsidR="00AF5F65" w:rsidRPr="0016608D" w:rsidRDefault="00AF5F65" w:rsidP="00AF5F65">
                        <w:pPr>
                          <w:pStyle w:val="TableParagraph"/>
                          <w:spacing w:before="11"/>
                          <w:jc w:val="both"/>
                          <w:rPr>
                            <w:rFonts w:ascii="Book Antiqua" w:hAnsi="Book Antiqua"/>
                            <w:b/>
                            <w:bCs/>
                          </w:rPr>
                        </w:pPr>
                        <w:r w:rsidRPr="0016608D">
                          <w:rPr>
                            <w:rFonts w:ascii="Book Antiqua" w:hAnsi="Book Antiqua"/>
                            <w:b/>
                            <w:bCs/>
                            <w:lang w:val="en-IN"/>
                          </w:rPr>
                          <w:t>3% of the Contract price as awarded, limited to Rs. 3,00,00,000/- per fatal accident</w:t>
                        </w:r>
                      </w:p>
                    </w:tc>
                  </w:tr>
                </w:tbl>
                <w:p w14:paraId="145031CB" w14:textId="77777777" w:rsidR="00AF5F65" w:rsidRPr="0016608D" w:rsidRDefault="00AF5F65" w:rsidP="00AF5F65">
                  <w:pPr>
                    <w:ind w:left="-18" w:firstLine="18"/>
                    <w:jc w:val="both"/>
                    <w:rPr>
                      <w:rFonts w:ascii="Book Antiqua" w:hAnsi="Book Antiqua" w:cs="Arial"/>
                      <w:sz w:val="22"/>
                      <w:szCs w:val="22"/>
                    </w:rPr>
                  </w:pPr>
                  <w:r w:rsidRPr="0016608D">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392E7A6" w14:textId="77777777" w:rsidR="00AF5F65" w:rsidRPr="0016608D" w:rsidRDefault="00AF5F65" w:rsidP="00AF5F65">
                  <w:pPr>
                    <w:pStyle w:val="TableParagraph"/>
                    <w:spacing w:before="9"/>
                    <w:jc w:val="both"/>
                    <w:rPr>
                      <w:rFonts w:ascii="Book Antiqua" w:hAnsi="Book Antiqua"/>
                    </w:rPr>
                  </w:pPr>
                </w:p>
                <w:p w14:paraId="15CDC045" w14:textId="77777777" w:rsidR="00AF5F65" w:rsidRPr="0016608D" w:rsidRDefault="00AF5F65" w:rsidP="00AF5F65">
                  <w:pPr>
                    <w:ind w:left="-18" w:firstLine="18"/>
                    <w:jc w:val="both"/>
                    <w:rPr>
                      <w:rFonts w:ascii="Book Antiqua" w:hAnsi="Book Antiqua" w:cs="Arial"/>
                      <w:sz w:val="22"/>
                      <w:szCs w:val="22"/>
                    </w:rPr>
                  </w:pPr>
                  <w:r w:rsidRPr="0016608D">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334757" w14:textId="77777777" w:rsidR="001B2272" w:rsidRPr="0016608D" w:rsidRDefault="001B2272" w:rsidP="00AF5F65">
                  <w:pPr>
                    <w:ind w:left="-18" w:firstLine="18"/>
                    <w:jc w:val="both"/>
                    <w:rPr>
                      <w:rFonts w:ascii="Book Antiqua" w:hAnsi="Book Antiqua" w:cs="Arial"/>
                      <w:sz w:val="22"/>
                      <w:szCs w:val="22"/>
                    </w:rPr>
                  </w:pPr>
                </w:p>
                <w:p w14:paraId="1155DF4D" w14:textId="77777777" w:rsidR="00AF5F65" w:rsidRPr="0016608D" w:rsidRDefault="00AF5F65" w:rsidP="00AF5F65">
                  <w:pPr>
                    <w:ind w:left="-18" w:firstLine="18"/>
                    <w:jc w:val="both"/>
                    <w:rPr>
                      <w:rFonts w:ascii="Book Antiqua" w:hAnsi="Book Antiqua" w:cs="Arial"/>
                      <w:sz w:val="22"/>
                      <w:szCs w:val="22"/>
                    </w:rPr>
                  </w:pPr>
                  <w:r w:rsidRPr="0016608D">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w:t>
                  </w:r>
                  <w:r w:rsidRPr="0016608D">
                    <w:rPr>
                      <w:rFonts w:ascii="Book Antiqua" w:hAnsi="Book Antiqua" w:cs="Arial"/>
                      <w:sz w:val="22"/>
                      <w:szCs w:val="22"/>
                    </w:rPr>
                    <w:lastRenderedPageBreak/>
                    <w:t>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6644459" w14:textId="77777777" w:rsidR="00AF5F65" w:rsidRPr="0016608D" w:rsidRDefault="00AF5F65" w:rsidP="00AF5F65">
                  <w:pPr>
                    <w:pStyle w:val="TableParagraph"/>
                    <w:spacing w:before="9"/>
                    <w:jc w:val="both"/>
                    <w:rPr>
                      <w:rFonts w:ascii="Book Antiqua" w:hAnsi="Book Antiqua"/>
                    </w:rPr>
                  </w:pPr>
                </w:p>
                <w:p w14:paraId="6F9EC6B9" w14:textId="77777777" w:rsidR="00AF5F65" w:rsidRPr="0016608D" w:rsidRDefault="00AF5F65" w:rsidP="00AF5F65">
                  <w:pPr>
                    <w:ind w:left="-18"/>
                    <w:jc w:val="both"/>
                    <w:rPr>
                      <w:rFonts w:ascii="Book Antiqua" w:hAnsi="Book Antiqua" w:cs="Arial"/>
                      <w:sz w:val="22"/>
                      <w:szCs w:val="22"/>
                    </w:rPr>
                  </w:pPr>
                  <w:r w:rsidRPr="0016608D">
                    <w:rPr>
                      <w:rFonts w:ascii="Book Antiqua" w:hAnsi="Book Antiqua" w:cs="Arial"/>
                      <w:sz w:val="22"/>
                      <w:szCs w:val="22"/>
                    </w:rPr>
                    <w:t>GST, if any, applicable on recoveries as mentioned at GCC Sub-Clause 18.3.3, shall be payable by the Contractor in addition to the amount of recoveries mentioned therein.</w:t>
                  </w:r>
                </w:p>
                <w:p w14:paraId="393A907B" w14:textId="77777777" w:rsidR="00AF5F65" w:rsidRPr="0016608D" w:rsidRDefault="00AF5F65" w:rsidP="00AF5F65">
                  <w:pPr>
                    <w:ind w:left="-18"/>
                    <w:jc w:val="both"/>
                    <w:rPr>
                      <w:rFonts w:ascii="Book Antiqua" w:hAnsi="Book Antiqua" w:cs="Arial"/>
                      <w:b/>
                      <w:bCs/>
                      <w:sz w:val="22"/>
                      <w:szCs w:val="22"/>
                    </w:rPr>
                  </w:pPr>
                </w:p>
              </w:tc>
            </w:tr>
          </w:tbl>
          <w:p w14:paraId="65193565" w14:textId="0A381894" w:rsidR="00E8106B" w:rsidRPr="0016608D" w:rsidRDefault="00E8106B" w:rsidP="00E8106B">
            <w:pPr>
              <w:ind w:left="-18"/>
              <w:jc w:val="both"/>
              <w:rPr>
                <w:rFonts w:ascii="Book Antiqua" w:hAnsi="Book Antiqua" w:cs="Arial"/>
                <w:b/>
                <w:bCs/>
                <w:sz w:val="22"/>
                <w:szCs w:val="22"/>
              </w:rPr>
            </w:pPr>
          </w:p>
        </w:tc>
      </w:tr>
      <w:tr w:rsidR="00E8106B" w:rsidRPr="0016608D" w14:paraId="208EEBD3" w14:textId="77777777" w:rsidTr="00AC42F5">
        <w:tc>
          <w:tcPr>
            <w:tcW w:w="581" w:type="dxa"/>
            <w:tcBorders>
              <w:right w:val="single" w:sz="4" w:space="0" w:color="auto"/>
            </w:tcBorders>
          </w:tcPr>
          <w:p w14:paraId="2725F379"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5FA2652" w14:textId="77777777" w:rsidR="00E8106B" w:rsidRPr="0016608D" w:rsidRDefault="00E8106B" w:rsidP="00E8106B">
            <w:pPr>
              <w:ind w:right="-86"/>
              <w:jc w:val="both"/>
              <w:rPr>
                <w:rFonts w:ascii="Book Antiqua" w:hAnsi="Book Antiqua" w:cs="Arial"/>
                <w:bCs/>
                <w:sz w:val="22"/>
                <w:szCs w:val="22"/>
              </w:rPr>
            </w:pPr>
            <w:r w:rsidRPr="0016608D">
              <w:rPr>
                <w:rFonts w:ascii="Book Antiqua" w:hAnsi="Book Antiqua" w:cs="Arial"/>
                <w:bCs/>
                <w:sz w:val="22"/>
                <w:szCs w:val="22"/>
              </w:rPr>
              <w:t>GCC Cl. 18.3.3.28</w:t>
            </w:r>
          </w:p>
        </w:tc>
        <w:tc>
          <w:tcPr>
            <w:tcW w:w="7436" w:type="dxa"/>
            <w:tcBorders>
              <w:left w:val="nil"/>
            </w:tcBorders>
          </w:tcPr>
          <w:p w14:paraId="189D0EEE" w14:textId="77777777" w:rsidR="00E8106B" w:rsidRPr="0016608D" w:rsidRDefault="00E8106B" w:rsidP="00E8106B">
            <w:pPr>
              <w:pStyle w:val="FootnoteText"/>
              <w:ind w:left="-25" w:firstLine="25"/>
              <w:jc w:val="both"/>
              <w:rPr>
                <w:rFonts w:ascii="Book Antiqua" w:hAnsi="Book Antiqua" w:cs="Arial"/>
                <w:b/>
                <w:bCs/>
                <w:i/>
                <w:iCs/>
                <w:sz w:val="22"/>
                <w:szCs w:val="22"/>
              </w:rPr>
            </w:pPr>
            <w:r w:rsidRPr="0016608D">
              <w:rPr>
                <w:rFonts w:ascii="Book Antiqua" w:hAnsi="Book Antiqua" w:cs="Arial"/>
                <w:b/>
                <w:bCs/>
                <w:sz w:val="22"/>
                <w:szCs w:val="22"/>
                <w:u w:val="single"/>
              </w:rPr>
              <w:t>Replace GCC Clause 18.3.3.28 with the following:</w:t>
            </w:r>
          </w:p>
          <w:p w14:paraId="5C526CBE" w14:textId="77777777" w:rsidR="00E8106B" w:rsidRPr="0016608D" w:rsidRDefault="00E8106B" w:rsidP="00E8106B">
            <w:pPr>
              <w:jc w:val="both"/>
              <w:rPr>
                <w:rFonts w:ascii="Book Antiqua" w:hAnsi="Book Antiqua" w:cs="Arial"/>
                <w:sz w:val="22"/>
                <w:szCs w:val="22"/>
              </w:rPr>
            </w:pPr>
          </w:p>
          <w:p w14:paraId="61229C46" w14:textId="77777777" w:rsidR="00E8106B" w:rsidRPr="0016608D" w:rsidRDefault="00E8106B" w:rsidP="00E8106B">
            <w:pPr>
              <w:jc w:val="both"/>
              <w:rPr>
                <w:rFonts w:ascii="Book Antiqua" w:hAnsi="Book Antiqua" w:cs="Arial"/>
                <w:bCs/>
                <w:sz w:val="22"/>
                <w:szCs w:val="22"/>
              </w:rPr>
            </w:pPr>
            <w:r w:rsidRPr="0016608D">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16608D">
              <w:rPr>
                <w:rFonts w:ascii="Book Antiqua" w:hAnsi="Book Antiqua" w:cs="Arial"/>
                <w:sz w:val="22"/>
                <w:szCs w:val="22"/>
              </w:rPr>
              <w:t>alongwith</w:t>
            </w:r>
            <w:proofErr w:type="spellEnd"/>
            <w:r w:rsidRPr="0016608D">
              <w:rPr>
                <w:rFonts w:ascii="Book Antiqua" w:hAnsi="Book Antiqua" w:cs="Arial"/>
                <w:sz w:val="22"/>
                <w:szCs w:val="22"/>
              </w:rPr>
              <w:t xml:space="preserve"> all the requisite documents mentioned therein and as per check-list contained therein to the Engineer In-Charge for its approval </w:t>
            </w:r>
            <w:r w:rsidRPr="0016608D">
              <w:rPr>
                <w:rFonts w:ascii="Book Antiqua" w:hAnsi="Book Antiqua" w:cs="Arial"/>
                <w:bCs/>
                <w:sz w:val="22"/>
                <w:szCs w:val="22"/>
              </w:rPr>
              <w:t>within 30 days of Notification of award ………………</w:t>
            </w:r>
          </w:p>
          <w:p w14:paraId="64DCDCB6" w14:textId="77777777" w:rsidR="00D75E0F" w:rsidRPr="0016608D" w:rsidRDefault="00D75E0F" w:rsidP="00E8106B">
            <w:pPr>
              <w:jc w:val="both"/>
              <w:rPr>
                <w:rFonts w:ascii="Book Antiqua" w:hAnsi="Book Antiqua" w:cs="Arial"/>
                <w:bCs/>
                <w:sz w:val="22"/>
                <w:szCs w:val="22"/>
              </w:rPr>
            </w:pPr>
          </w:p>
          <w:p w14:paraId="10B60C76" w14:textId="77777777" w:rsidR="00D75E0F" w:rsidRPr="0016608D" w:rsidRDefault="00D75E0F" w:rsidP="00D75E0F">
            <w:pPr>
              <w:jc w:val="both"/>
              <w:rPr>
                <w:rFonts w:ascii="Book Antiqua" w:hAnsi="Book Antiqua" w:cs="Arial"/>
                <w:sz w:val="22"/>
                <w:szCs w:val="22"/>
              </w:rPr>
            </w:pPr>
            <w:r w:rsidRPr="0016608D">
              <w:rPr>
                <w:rFonts w:ascii="Book Antiqua" w:hAnsi="Book Antiqua" w:cs="Arial"/>
                <w:sz w:val="22"/>
                <w:szCs w:val="22"/>
              </w:rPr>
              <w:t xml:space="preserve">Further, one of the conditions for release of first progressive payment / subsequent payment towards Services Contract shall be submission of “Safety Plan” </w:t>
            </w:r>
            <w:proofErr w:type="spellStart"/>
            <w:r w:rsidRPr="0016608D">
              <w:rPr>
                <w:rFonts w:ascii="Book Antiqua" w:hAnsi="Book Antiqua" w:cs="Arial"/>
                <w:sz w:val="22"/>
                <w:szCs w:val="22"/>
              </w:rPr>
              <w:t>alongwith</w:t>
            </w:r>
            <w:proofErr w:type="spellEnd"/>
            <w:r w:rsidRPr="0016608D">
              <w:rPr>
                <w:rFonts w:ascii="Book Antiqua" w:hAnsi="Book Antiqua" w:cs="Arial"/>
                <w:sz w:val="22"/>
                <w:szCs w:val="22"/>
              </w:rPr>
              <w:t xml:space="preserve"> all requisite documents and approval of the same by the Engineer In-Charge.</w:t>
            </w:r>
          </w:p>
          <w:p w14:paraId="07D20ED0" w14:textId="77777777" w:rsidR="00E8106B" w:rsidRPr="0016608D" w:rsidRDefault="00E8106B" w:rsidP="00E8106B">
            <w:pPr>
              <w:jc w:val="both"/>
              <w:rPr>
                <w:rFonts w:ascii="Book Antiqua" w:hAnsi="Book Antiqua" w:cs="Arial"/>
                <w:b/>
                <w:bCs/>
                <w:sz w:val="22"/>
                <w:szCs w:val="22"/>
              </w:rPr>
            </w:pPr>
          </w:p>
        </w:tc>
      </w:tr>
      <w:tr w:rsidR="00E8106B" w:rsidRPr="0016608D" w14:paraId="7D9CBA61" w14:textId="77777777" w:rsidTr="00632B26">
        <w:trPr>
          <w:trHeight w:val="2989"/>
        </w:trPr>
        <w:tc>
          <w:tcPr>
            <w:tcW w:w="581" w:type="dxa"/>
            <w:tcBorders>
              <w:right w:val="single" w:sz="4" w:space="0" w:color="auto"/>
            </w:tcBorders>
          </w:tcPr>
          <w:p w14:paraId="25F9C237"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99C732C" w14:textId="77777777" w:rsidR="00E8106B" w:rsidRPr="0016608D" w:rsidRDefault="00E8106B" w:rsidP="00E8106B">
            <w:pPr>
              <w:ind w:right="-86"/>
              <w:jc w:val="both"/>
              <w:rPr>
                <w:rFonts w:ascii="Book Antiqua" w:hAnsi="Book Antiqua" w:cs="Arial"/>
                <w:bCs/>
                <w:sz w:val="22"/>
                <w:szCs w:val="22"/>
              </w:rPr>
            </w:pPr>
            <w:r w:rsidRPr="0016608D">
              <w:rPr>
                <w:rFonts w:ascii="Book Antiqua" w:hAnsi="Book Antiqua" w:cs="Arial"/>
                <w:bCs/>
                <w:sz w:val="22"/>
                <w:szCs w:val="22"/>
              </w:rPr>
              <w:t>GCC Cl. 18.3.3.29</w:t>
            </w:r>
          </w:p>
        </w:tc>
        <w:tc>
          <w:tcPr>
            <w:tcW w:w="7436" w:type="dxa"/>
            <w:tcBorders>
              <w:left w:val="nil"/>
            </w:tcBorders>
          </w:tcPr>
          <w:p w14:paraId="01FB4BDC" w14:textId="77777777" w:rsidR="00E8106B" w:rsidRPr="0016608D" w:rsidRDefault="00E8106B" w:rsidP="00E8106B">
            <w:pPr>
              <w:pStyle w:val="FootnoteText"/>
              <w:ind w:left="-25" w:firstLine="25"/>
              <w:jc w:val="both"/>
              <w:rPr>
                <w:rFonts w:ascii="Book Antiqua" w:hAnsi="Book Antiqua" w:cs="Arial"/>
                <w:b/>
                <w:bCs/>
                <w:i/>
                <w:iCs/>
                <w:sz w:val="22"/>
                <w:szCs w:val="22"/>
              </w:rPr>
            </w:pPr>
            <w:r w:rsidRPr="0016608D">
              <w:rPr>
                <w:rFonts w:ascii="Book Antiqua" w:hAnsi="Book Antiqua" w:cs="Arial"/>
                <w:b/>
                <w:bCs/>
                <w:sz w:val="22"/>
                <w:szCs w:val="22"/>
                <w:u w:val="single"/>
              </w:rPr>
              <w:t>Addition of following new sub-clause GCC Clause 18.3.3.29:</w:t>
            </w:r>
          </w:p>
          <w:p w14:paraId="2099E78D" w14:textId="77777777" w:rsidR="00E8106B" w:rsidRPr="0016608D" w:rsidRDefault="00E8106B" w:rsidP="00E8106B">
            <w:pPr>
              <w:jc w:val="both"/>
              <w:rPr>
                <w:rFonts w:ascii="Book Antiqua" w:hAnsi="Book Antiqua" w:cs="Arial"/>
                <w:b/>
                <w:bCs/>
                <w:sz w:val="22"/>
                <w:szCs w:val="22"/>
              </w:rPr>
            </w:pPr>
          </w:p>
          <w:p w14:paraId="387F102F" w14:textId="0FD062DA" w:rsidR="00E8106B" w:rsidRPr="0016608D" w:rsidRDefault="00A751DC" w:rsidP="00E8106B">
            <w:pPr>
              <w:jc w:val="both"/>
              <w:rPr>
                <w:rFonts w:ascii="Book Antiqua" w:hAnsi="Book Antiqua" w:cs="Arial"/>
                <w:strike/>
                <w:sz w:val="22"/>
                <w:szCs w:val="22"/>
              </w:rPr>
            </w:pPr>
            <w:r w:rsidRPr="0016608D">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16608D">
              <w:rPr>
                <w:rFonts w:ascii="Book Antiqua" w:hAnsi="Book Antiqua" w:cs="Arial"/>
                <w:b/>
                <w:bCs/>
                <w:sz w:val="22"/>
                <w:szCs w:val="22"/>
                <w:lang w:val="en-IN"/>
              </w:rPr>
              <w:t>deadline for bid submission</w:t>
            </w:r>
            <w:r w:rsidRPr="0016608D">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tc>
      </w:tr>
      <w:tr w:rsidR="00E8106B" w:rsidRPr="0016608D" w14:paraId="49C53C36" w14:textId="77777777" w:rsidTr="00AC42F5">
        <w:tc>
          <w:tcPr>
            <w:tcW w:w="581" w:type="dxa"/>
            <w:tcBorders>
              <w:right w:val="single" w:sz="4" w:space="0" w:color="auto"/>
            </w:tcBorders>
          </w:tcPr>
          <w:p w14:paraId="2823DA96"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28570AE" w14:textId="31A5DF14" w:rsidR="00E8106B" w:rsidRPr="0016608D" w:rsidRDefault="00E8106B" w:rsidP="00E8106B">
            <w:pPr>
              <w:ind w:right="-86"/>
              <w:jc w:val="both"/>
              <w:rPr>
                <w:rFonts w:ascii="Book Antiqua" w:hAnsi="Book Antiqua" w:cs="Arial"/>
                <w:bCs/>
                <w:sz w:val="22"/>
                <w:szCs w:val="22"/>
              </w:rPr>
            </w:pPr>
            <w:r w:rsidRPr="0016608D">
              <w:rPr>
                <w:rFonts w:ascii="Book Antiqua" w:hAnsi="Book Antiqua" w:cs="Arial"/>
                <w:sz w:val="22"/>
                <w:szCs w:val="22"/>
              </w:rPr>
              <w:t>GCC 19.7</w:t>
            </w:r>
          </w:p>
        </w:tc>
        <w:tc>
          <w:tcPr>
            <w:tcW w:w="7436" w:type="dxa"/>
            <w:tcBorders>
              <w:left w:val="nil"/>
            </w:tcBorders>
          </w:tcPr>
          <w:p w14:paraId="18AD7EA8" w14:textId="77777777"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3ABE56BD" w14:textId="77777777" w:rsidR="00E8106B" w:rsidRPr="0016608D" w:rsidRDefault="00E8106B" w:rsidP="00E8106B">
            <w:pPr>
              <w:jc w:val="both"/>
              <w:rPr>
                <w:rFonts w:ascii="Book Antiqua" w:hAnsi="Book Antiqua" w:cs="Arial"/>
                <w:b/>
                <w:bCs/>
                <w:sz w:val="22"/>
                <w:szCs w:val="22"/>
              </w:rPr>
            </w:pPr>
          </w:p>
          <w:p w14:paraId="6824BF36" w14:textId="77777777" w:rsidR="00E8106B" w:rsidRPr="0016608D" w:rsidRDefault="00E8106B" w:rsidP="00E8106B">
            <w:pPr>
              <w:pStyle w:val="FootnoteText"/>
              <w:ind w:left="-25" w:firstLine="25"/>
              <w:jc w:val="both"/>
              <w:rPr>
                <w:rFonts w:ascii="Book Antiqua" w:hAnsi="Book Antiqua" w:cs="Arial"/>
                <w:b/>
                <w:bCs/>
                <w:sz w:val="22"/>
                <w:szCs w:val="22"/>
              </w:rPr>
            </w:pPr>
            <w:r w:rsidRPr="0016608D">
              <w:rPr>
                <w:rFonts w:ascii="Book Antiqua" w:hAnsi="Book Antiqua"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16608D">
              <w:rPr>
                <w:rFonts w:ascii="Book Antiqua" w:hAnsi="Book Antiqua" w:cs="Arial"/>
                <w:b/>
                <w:bCs/>
                <w:sz w:val="22"/>
                <w:szCs w:val="22"/>
              </w:rPr>
              <w:t xml:space="preserve">Arbitrator for determination /Conciliation Committee of Independent Experts (CCIE) for resolution </w:t>
            </w:r>
            <w:r w:rsidRPr="0016608D">
              <w:rPr>
                <w:rFonts w:ascii="Book Antiqua" w:hAnsi="Book Antiqua" w:cs="Arial"/>
                <w:sz w:val="22"/>
                <w:szCs w:val="22"/>
              </w:rPr>
              <w:t>in accordance with GCC Sub-Clause 39</w:t>
            </w:r>
            <w:r w:rsidRPr="0016608D">
              <w:rPr>
                <w:rFonts w:ascii="Book Antiqua" w:hAnsi="Book Antiqua" w:cs="Arial"/>
                <w:b/>
                <w:bCs/>
                <w:sz w:val="22"/>
                <w:szCs w:val="22"/>
              </w:rPr>
              <w:t>/GCC Sub-Clause 40.</w:t>
            </w:r>
          </w:p>
          <w:p w14:paraId="544081ED" w14:textId="1390CAAA" w:rsidR="00E8106B" w:rsidRPr="0016608D" w:rsidRDefault="00E8106B" w:rsidP="00E8106B">
            <w:pPr>
              <w:pStyle w:val="FootnoteText"/>
              <w:ind w:left="-25" w:firstLine="25"/>
              <w:jc w:val="both"/>
              <w:rPr>
                <w:rFonts w:ascii="Book Antiqua" w:hAnsi="Book Antiqua" w:cs="Arial"/>
                <w:b/>
                <w:bCs/>
                <w:sz w:val="22"/>
                <w:szCs w:val="22"/>
                <w:u w:val="single"/>
              </w:rPr>
            </w:pPr>
          </w:p>
        </w:tc>
      </w:tr>
      <w:tr w:rsidR="000B52D0" w:rsidRPr="0016608D" w14:paraId="7E73F57D" w14:textId="77777777" w:rsidTr="00AC42F5">
        <w:tc>
          <w:tcPr>
            <w:tcW w:w="581" w:type="dxa"/>
            <w:tcBorders>
              <w:right w:val="single" w:sz="4" w:space="0" w:color="auto"/>
            </w:tcBorders>
          </w:tcPr>
          <w:p w14:paraId="0004B512" w14:textId="77777777" w:rsidR="000B52D0" w:rsidRPr="0016608D" w:rsidRDefault="000B52D0" w:rsidP="000B52D0">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FA332EE" w14:textId="3BC08853" w:rsidR="000B52D0" w:rsidRPr="0016608D" w:rsidRDefault="000B52D0" w:rsidP="000B52D0">
            <w:pPr>
              <w:ind w:right="-86"/>
              <w:jc w:val="both"/>
              <w:rPr>
                <w:rFonts w:ascii="Book Antiqua" w:hAnsi="Book Antiqua" w:cs="Arial"/>
                <w:sz w:val="22"/>
                <w:szCs w:val="22"/>
              </w:rPr>
            </w:pPr>
            <w:r w:rsidRPr="0016608D">
              <w:rPr>
                <w:rFonts w:ascii="Book Antiqua" w:hAnsi="Book Antiqua" w:cs="Arial"/>
                <w:sz w:val="22"/>
                <w:szCs w:val="22"/>
              </w:rPr>
              <w:t xml:space="preserve">GCC 20.1.2.7, </w:t>
            </w:r>
            <w:proofErr w:type="gramStart"/>
            <w:r w:rsidRPr="0016608D">
              <w:rPr>
                <w:rFonts w:ascii="Book Antiqua" w:hAnsi="Book Antiqua" w:cs="Arial"/>
                <w:sz w:val="22"/>
                <w:szCs w:val="22"/>
              </w:rPr>
              <w:t>20.1.2.7.1  20</w:t>
            </w:r>
            <w:proofErr w:type="gramEnd"/>
            <w:r w:rsidRPr="0016608D">
              <w:rPr>
                <w:rFonts w:ascii="Book Antiqua" w:hAnsi="Book Antiqua" w:cs="Arial"/>
                <w:sz w:val="22"/>
                <w:szCs w:val="22"/>
              </w:rPr>
              <w:t>.1.2.7.2</w:t>
            </w:r>
          </w:p>
        </w:tc>
        <w:tc>
          <w:tcPr>
            <w:tcW w:w="7436" w:type="dxa"/>
            <w:tcBorders>
              <w:left w:val="nil"/>
            </w:tcBorders>
          </w:tcPr>
          <w:p w14:paraId="643ABDAE" w14:textId="77777777" w:rsidR="000B52D0" w:rsidRPr="0016608D" w:rsidRDefault="000B52D0" w:rsidP="000B52D0">
            <w:pPr>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3C8B9AC5" w14:textId="77777777" w:rsidR="000B52D0" w:rsidRPr="0016608D" w:rsidRDefault="000B52D0" w:rsidP="000B52D0">
            <w:pPr>
              <w:jc w:val="both"/>
              <w:rPr>
                <w:rFonts w:ascii="Book Antiqua" w:hAnsi="Book Antiqua" w:cs="Arial"/>
                <w:b/>
                <w:bCs/>
                <w:sz w:val="22"/>
                <w:szCs w:val="22"/>
              </w:rPr>
            </w:pPr>
          </w:p>
          <w:p w14:paraId="52BD5A3F" w14:textId="77777777" w:rsidR="000B52D0" w:rsidRPr="0016608D" w:rsidRDefault="000B52D0" w:rsidP="000B52D0">
            <w:pPr>
              <w:jc w:val="both"/>
              <w:rPr>
                <w:rFonts w:ascii="Book Antiqua" w:hAnsi="Book Antiqua" w:cs="Arial"/>
                <w:sz w:val="22"/>
                <w:szCs w:val="22"/>
              </w:rPr>
            </w:pPr>
            <w:r w:rsidRPr="0016608D">
              <w:rPr>
                <w:rFonts w:ascii="Book Antiqua" w:hAnsi="Book Antiqua" w:cs="Arial"/>
                <w:sz w:val="22"/>
                <w:szCs w:val="22"/>
              </w:rPr>
              <w:t xml:space="preserve">20.1.2.7 As soon as possible after </w:t>
            </w:r>
            <w:proofErr w:type="spellStart"/>
            <w:r w:rsidRPr="0016608D">
              <w:rPr>
                <w:rFonts w:ascii="Book Antiqua" w:hAnsi="Book Antiqua" w:cs="Arial"/>
                <w:sz w:val="22"/>
                <w:szCs w:val="22"/>
              </w:rPr>
              <w:t>Precommissioning</w:t>
            </w:r>
            <w:proofErr w:type="spellEnd"/>
            <w:r w:rsidRPr="0016608D">
              <w:rPr>
                <w:rFonts w:ascii="Book Antiqua" w:hAnsi="Book Antiqua" w:cs="Arial"/>
                <w:sz w:val="22"/>
                <w:szCs w:val="22"/>
              </w:rPr>
              <w:t xml:space="preserve">, the Contractor shall complete all outstanding minor items so that the Facilities are fully in </w:t>
            </w:r>
            <w:r w:rsidRPr="0016608D">
              <w:rPr>
                <w:rFonts w:ascii="Book Antiqua" w:hAnsi="Book Antiqua" w:cs="Arial"/>
                <w:sz w:val="22"/>
                <w:szCs w:val="22"/>
              </w:rPr>
              <w:lastRenderedPageBreak/>
              <w:t xml:space="preserve">accordance with the requirements of the Contract. </w:t>
            </w:r>
          </w:p>
          <w:p w14:paraId="453C0531" w14:textId="77777777" w:rsidR="000B52D0" w:rsidRPr="0016608D" w:rsidRDefault="000B52D0" w:rsidP="000B52D0">
            <w:pPr>
              <w:jc w:val="both"/>
              <w:rPr>
                <w:rFonts w:ascii="Book Antiqua" w:hAnsi="Book Antiqua" w:cs="Arial"/>
                <w:sz w:val="22"/>
                <w:szCs w:val="22"/>
              </w:rPr>
            </w:pPr>
          </w:p>
          <w:p w14:paraId="2AA00EA1" w14:textId="40EA606E" w:rsidR="000B52D0" w:rsidRPr="0016608D" w:rsidRDefault="000B52D0" w:rsidP="000B52D0">
            <w:pPr>
              <w:jc w:val="both"/>
              <w:rPr>
                <w:rFonts w:ascii="Book Antiqua" w:hAnsi="Book Antiqua" w:cs="Arial"/>
                <w:b/>
                <w:bCs/>
                <w:sz w:val="22"/>
                <w:szCs w:val="22"/>
              </w:rPr>
            </w:pPr>
            <w:r w:rsidRPr="0016608D">
              <w:rPr>
                <w:rFonts w:ascii="Book Antiqua" w:hAnsi="Book Antiqua" w:cs="Arial"/>
                <w:b/>
                <w:bCs/>
                <w:sz w:val="22"/>
                <w:szCs w:val="22"/>
              </w:rPr>
              <w:t>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w:t>
            </w:r>
            <w:r w:rsidR="00E04ED9" w:rsidRPr="0016608D">
              <w:rPr>
                <w:rFonts w:ascii="Book Antiqua" w:hAnsi="Book Antiqua" w:cs="Arial"/>
                <w:b/>
                <w:bCs/>
                <w:sz w:val="22"/>
                <w:szCs w:val="22"/>
              </w:rPr>
              <w:t>gg</w:t>
            </w:r>
            <w:r w:rsidRPr="0016608D">
              <w:rPr>
                <w:rFonts w:ascii="Book Antiqua" w:hAnsi="Book Antiqua" w:cs="Arial"/>
                <w:b/>
                <w:bCs/>
                <w:sz w:val="22"/>
                <w:szCs w:val="22"/>
              </w:rPr>
              <w:t xml:space="preserve">).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16608D">
              <w:rPr>
                <w:rFonts w:ascii="Book Antiqua" w:hAnsi="Book Antiqua" w:cs="Arial"/>
                <w:b/>
                <w:bCs/>
                <w:sz w:val="22"/>
                <w:szCs w:val="22"/>
              </w:rPr>
              <w:t>For the purpose of</w:t>
            </w:r>
            <w:proofErr w:type="gramEnd"/>
            <w:r w:rsidRPr="0016608D">
              <w:rPr>
                <w:rFonts w:ascii="Book Antiqua" w:hAnsi="Book Antiqua" w:cs="Arial"/>
                <w:b/>
                <w:bCs/>
                <w:sz w:val="22"/>
                <w:szCs w:val="22"/>
              </w:rPr>
              <w:t xml:space="preserve"> levying LD, Balance Works shall be treated as Part Facilities with a separate time for Completion. </w:t>
            </w:r>
          </w:p>
          <w:p w14:paraId="595E0A8E" w14:textId="77777777" w:rsidR="000B52D0" w:rsidRPr="0016608D" w:rsidRDefault="000B52D0" w:rsidP="000B52D0">
            <w:pPr>
              <w:jc w:val="both"/>
              <w:rPr>
                <w:rFonts w:ascii="Book Antiqua" w:hAnsi="Book Antiqua" w:cs="Arial"/>
                <w:b/>
                <w:bCs/>
                <w:sz w:val="22"/>
                <w:szCs w:val="22"/>
              </w:rPr>
            </w:pPr>
          </w:p>
          <w:p w14:paraId="07C7E226" w14:textId="77777777" w:rsidR="000B52D0" w:rsidRPr="0016608D" w:rsidRDefault="000B52D0" w:rsidP="000B52D0">
            <w:pPr>
              <w:jc w:val="both"/>
              <w:rPr>
                <w:rFonts w:ascii="Book Antiqua" w:hAnsi="Book Antiqua" w:cs="Arial"/>
                <w:b/>
                <w:bCs/>
                <w:sz w:val="22"/>
                <w:szCs w:val="22"/>
              </w:rPr>
            </w:pPr>
            <w:r w:rsidRPr="0016608D">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1A3B8940" w14:textId="77777777" w:rsidR="000B52D0" w:rsidRPr="0016608D" w:rsidRDefault="000B52D0" w:rsidP="000B52D0">
            <w:pPr>
              <w:jc w:val="both"/>
              <w:rPr>
                <w:rFonts w:ascii="Book Antiqua" w:hAnsi="Book Antiqua" w:cs="Arial"/>
                <w:b/>
                <w:bCs/>
                <w:sz w:val="22"/>
                <w:szCs w:val="22"/>
              </w:rPr>
            </w:pPr>
          </w:p>
          <w:p w14:paraId="790D0DA0" w14:textId="77777777" w:rsidR="000B52D0" w:rsidRPr="0016608D" w:rsidRDefault="000B52D0" w:rsidP="000B52D0">
            <w:pPr>
              <w:jc w:val="both"/>
              <w:rPr>
                <w:rFonts w:ascii="Book Antiqua" w:hAnsi="Book Antiqua" w:cs="Arial"/>
                <w:b/>
                <w:bCs/>
                <w:sz w:val="22"/>
                <w:szCs w:val="22"/>
              </w:rPr>
            </w:pPr>
            <w:r w:rsidRPr="0016608D">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4D0A7DE" w14:textId="77777777" w:rsidR="000B52D0" w:rsidRPr="0016608D" w:rsidRDefault="000B52D0" w:rsidP="000B52D0">
            <w:pPr>
              <w:jc w:val="both"/>
              <w:rPr>
                <w:rFonts w:ascii="Book Antiqua" w:hAnsi="Book Antiqua" w:cs="Arial"/>
                <w:b/>
                <w:bCs/>
                <w:sz w:val="22"/>
                <w:szCs w:val="22"/>
              </w:rPr>
            </w:pPr>
          </w:p>
          <w:p w14:paraId="53C4A320" w14:textId="77777777" w:rsidR="000B52D0" w:rsidRPr="0016608D" w:rsidRDefault="000B52D0" w:rsidP="000B52D0">
            <w:pPr>
              <w:jc w:val="both"/>
              <w:rPr>
                <w:rFonts w:ascii="Book Antiqua" w:hAnsi="Book Antiqua" w:cs="Arial"/>
                <w:b/>
                <w:bCs/>
                <w:sz w:val="22"/>
                <w:szCs w:val="22"/>
              </w:rPr>
            </w:pPr>
            <w:r w:rsidRPr="0016608D">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39B2D44C" w14:textId="77777777" w:rsidR="000B52D0" w:rsidRPr="0016608D" w:rsidRDefault="000B52D0" w:rsidP="000B52D0">
            <w:pPr>
              <w:jc w:val="both"/>
              <w:rPr>
                <w:rFonts w:ascii="Book Antiqua" w:hAnsi="Book Antiqua" w:cs="Arial"/>
                <w:b/>
                <w:bCs/>
                <w:sz w:val="22"/>
                <w:szCs w:val="22"/>
              </w:rPr>
            </w:pPr>
          </w:p>
          <w:p w14:paraId="1C874100" w14:textId="77777777" w:rsidR="000B52D0" w:rsidRPr="0016608D" w:rsidRDefault="000B52D0" w:rsidP="000B52D0">
            <w:pPr>
              <w:jc w:val="both"/>
              <w:rPr>
                <w:rFonts w:ascii="Book Antiqua" w:hAnsi="Book Antiqua" w:cs="Arial"/>
                <w:b/>
                <w:bCs/>
                <w:sz w:val="22"/>
                <w:szCs w:val="22"/>
              </w:rPr>
            </w:pPr>
            <w:r w:rsidRPr="0016608D">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42E5A190" w14:textId="77777777" w:rsidR="000B52D0" w:rsidRPr="0016608D" w:rsidRDefault="000B52D0" w:rsidP="000B52D0">
            <w:pPr>
              <w:jc w:val="both"/>
              <w:rPr>
                <w:rFonts w:ascii="Book Antiqua" w:hAnsi="Book Antiqua" w:cs="Arial"/>
                <w:b/>
                <w:bCs/>
                <w:sz w:val="10"/>
                <w:szCs w:val="10"/>
              </w:rPr>
            </w:pPr>
          </w:p>
        </w:tc>
      </w:tr>
      <w:tr w:rsidR="00CE7791" w:rsidRPr="0016608D" w14:paraId="2277A367" w14:textId="77777777" w:rsidTr="00AC42F5">
        <w:tc>
          <w:tcPr>
            <w:tcW w:w="581" w:type="dxa"/>
            <w:tcBorders>
              <w:right w:val="single" w:sz="4" w:space="0" w:color="auto"/>
            </w:tcBorders>
          </w:tcPr>
          <w:p w14:paraId="0A03E1A3" w14:textId="77777777" w:rsidR="00CE7791" w:rsidRPr="0016608D" w:rsidRDefault="00CE7791" w:rsidP="00CE7791">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51F3EBB4" w14:textId="378A6777" w:rsidR="00CE7791" w:rsidRPr="0016608D" w:rsidRDefault="00CE7791" w:rsidP="00CE7791">
            <w:pPr>
              <w:ind w:right="-86"/>
              <w:jc w:val="both"/>
              <w:rPr>
                <w:rFonts w:ascii="Book Antiqua" w:hAnsi="Book Antiqua" w:cs="Arial"/>
                <w:sz w:val="22"/>
                <w:szCs w:val="22"/>
              </w:rPr>
            </w:pPr>
            <w:r w:rsidRPr="0016608D">
              <w:rPr>
                <w:rFonts w:ascii="Book Antiqua" w:hAnsi="Book Antiqua" w:cs="Arial"/>
                <w:sz w:val="22"/>
                <w:szCs w:val="22"/>
              </w:rPr>
              <w:t>GCC 20.1.5</w:t>
            </w:r>
          </w:p>
        </w:tc>
        <w:tc>
          <w:tcPr>
            <w:tcW w:w="7436" w:type="dxa"/>
            <w:tcBorders>
              <w:left w:val="nil"/>
            </w:tcBorders>
          </w:tcPr>
          <w:p w14:paraId="53B01845" w14:textId="77777777" w:rsidR="00CE7791" w:rsidRPr="0016608D" w:rsidRDefault="00CE7791" w:rsidP="00CE7791">
            <w:pPr>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259FF951" w14:textId="77777777" w:rsidR="00CE7791" w:rsidRPr="0016608D" w:rsidRDefault="00CE7791" w:rsidP="00CE7791">
            <w:pPr>
              <w:jc w:val="both"/>
              <w:rPr>
                <w:rFonts w:ascii="Book Antiqua" w:hAnsi="Book Antiqua" w:cs="Arial"/>
                <w:sz w:val="22"/>
                <w:szCs w:val="22"/>
                <w:lang w:val="en-IN"/>
              </w:rPr>
            </w:pPr>
          </w:p>
          <w:p w14:paraId="052C61A2" w14:textId="77777777" w:rsidR="00CE7791" w:rsidRPr="0016608D" w:rsidRDefault="00CE7791" w:rsidP="00CE7791">
            <w:pPr>
              <w:jc w:val="both"/>
              <w:rPr>
                <w:rFonts w:ascii="Book Antiqua" w:hAnsi="Book Antiqua" w:cs="Arial"/>
                <w:sz w:val="22"/>
                <w:szCs w:val="22"/>
                <w:lang w:val="en-IN"/>
              </w:rPr>
            </w:pPr>
            <w:r w:rsidRPr="0016608D">
              <w:rPr>
                <w:rFonts w:ascii="Book Antiqua" w:hAnsi="Book Antiqua" w:cs="Arial"/>
                <w:sz w:val="22"/>
                <w:szCs w:val="22"/>
                <w:lang w:val="en-IN"/>
              </w:rPr>
              <w:t>Taking Over</w:t>
            </w:r>
          </w:p>
          <w:p w14:paraId="12AA4917" w14:textId="77777777" w:rsidR="00CE7791" w:rsidRPr="0016608D" w:rsidRDefault="00CE7791" w:rsidP="00CE7791">
            <w:pPr>
              <w:jc w:val="both"/>
              <w:rPr>
                <w:rFonts w:ascii="Book Antiqua" w:hAnsi="Book Antiqua" w:cs="Arial"/>
                <w:sz w:val="12"/>
                <w:szCs w:val="12"/>
                <w:lang w:val="en-IN"/>
              </w:rPr>
            </w:pPr>
          </w:p>
          <w:p w14:paraId="29C2A48A" w14:textId="77777777" w:rsidR="00CE7791" w:rsidRPr="0016608D" w:rsidRDefault="00CE7791" w:rsidP="00CE7791">
            <w:pPr>
              <w:jc w:val="both"/>
              <w:rPr>
                <w:rFonts w:ascii="Book Antiqua" w:hAnsi="Book Antiqua" w:cs="Arial"/>
                <w:sz w:val="22"/>
                <w:szCs w:val="22"/>
                <w:lang w:val="en-IN"/>
              </w:rPr>
            </w:pPr>
            <w:r w:rsidRPr="0016608D">
              <w:rPr>
                <w:rFonts w:ascii="Book Antiqua" w:hAnsi="Book Antiqua" w:cs="Arial"/>
                <w:sz w:val="22"/>
                <w:szCs w:val="22"/>
                <w:lang w:val="en-IN"/>
              </w:rPr>
              <w:t xml:space="preserve">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w:t>
            </w:r>
            <w:r w:rsidRPr="0016608D">
              <w:rPr>
                <w:rFonts w:ascii="Book Antiqua" w:hAnsi="Book Antiqua" w:cs="Arial"/>
                <w:sz w:val="22"/>
                <w:szCs w:val="22"/>
                <w:lang w:val="en-IN"/>
              </w:rPr>
              <w:lastRenderedPageBreak/>
              <w:t>by the terms and conditions of Contract after issue of such certificate.</w:t>
            </w:r>
          </w:p>
          <w:p w14:paraId="2B2F09EA" w14:textId="77777777" w:rsidR="00CE7791" w:rsidRPr="0016608D" w:rsidRDefault="00CE7791" w:rsidP="00CE7791">
            <w:pPr>
              <w:jc w:val="both"/>
              <w:rPr>
                <w:rFonts w:ascii="Book Antiqua" w:hAnsi="Book Antiqua" w:cs="Arial"/>
                <w:sz w:val="22"/>
                <w:szCs w:val="22"/>
                <w:lang w:val="en-IN"/>
              </w:rPr>
            </w:pPr>
          </w:p>
          <w:p w14:paraId="469C304C" w14:textId="77777777" w:rsidR="00CE7791" w:rsidRPr="0016608D" w:rsidRDefault="00CE7791" w:rsidP="00CE7791">
            <w:pPr>
              <w:jc w:val="both"/>
              <w:rPr>
                <w:rFonts w:ascii="Book Antiqua" w:hAnsi="Book Antiqua" w:cs="Arial"/>
                <w:b/>
                <w:bCs/>
                <w:sz w:val="22"/>
                <w:szCs w:val="22"/>
                <w:u w:val="single"/>
                <w:lang w:val="en-IN"/>
              </w:rPr>
            </w:pPr>
            <w:r w:rsidRPr="0016608D">
              <w:rPr>
                <w:rFonts w:ascii="Book Antiqua" w:hAnsi="Book Antiqua" w:cs="Arial"/>
                <w:b/>
                <w:bCs/>
                <w:sz w:val="22"/>
                <w:szCs w:val="22"/>
                <w:u w:val="single"/>
                <w:lang w:val="en-IN"/>
              </w:rPr>
              <w:t xml:space="preserve">For Balance Works: </w:t>
            </w:r>
          </w:p>
          <w:p w14:paraId="70F5A8BA" w14:textId="77777777" w:rsidR="00CE7791" w:rsidRPr="0016608D" w:rsidRDefault="00CE7791" w:rsidP="00CE7791">
            <w:pPr>
              <w:jc w:val="both"/>
              <w:rPr>
                <w:rFonts w:ascii="Book Antiqua" w:hAnsi="Book Antiqua" w:cs="Arial"/>
                <w:b/>
                <w:bCs/>
                <w:sz w:val="12"/>
                <w:szCs w:val="12"/>
                <w:lang w:val="en-IN"/>
              </w:rPr>
            </w:pPr>
          </w:p>
          <w:p w14:paraId="1B56CE99" w14:textId="77777777" w:rsidR="00CE7791" w:rsidRPr="0016608D" w:rsidRDefault="00CE7791" w:rsidP="00CE7791">
            <w:pPr>
              <w:jc w:val="both"/>
              <w:rPr>
                <w:rFonts w:ascii="Book Antiqua" w:hAnsi="Book Antiqua" w:cs="Arial"/>
                <w:b/>
                <w:bCs/>
                <w:sz w:val="22"/>
                <w:szCs w:val="22"/>
                <w:lang w:val="en-IN"/>
              </w:rPr>
            </w:pPr>
            <w:r w:rsidRPr="0016608D">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6608D">
              <w:rPr>
                <w:rFonts w:ascii="Book Antiqua" w:hAnsi="Book Antiqua"/>
                <w:b/>
                <w:bCs/>
                <w:sz w:val="22"/>
                <w:szCs w:val="22"/>
                <w:lang w:val="en-IN"/>
              </w:rPr>
              <w:t>’</w:t>
            </w:r>
            <w:r w:rsidRPr="0016608D">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6608D">
              <w:rPr>
                <w:rFonts w:ascii="Book Antiqua" w:hAnsi="Book Antiqua"/>
                <w:b/>
                <w:bCs/>
                <w:sz w:val="22"/>
                <w:szCs w:val="22"/>
              </w:rPr>
              <w:t xml:space="preserve"> </w:t>
            </w:r>
            <w:r w:rsidRPr="0016608D">
              <w:rPr>
                <w:rFonts w:ascii="Book Antiqua" w:hAnsi="Book Antiqua" w:cs="Arial"/>
                <w:b/>
                <w:bCs/>
                <w:sz w:val="22"/>
                <w:szCs w:val="22"/>
                <w:lang w:val="en-IN"/>
              </w:rPr>
              <w:t xml:space="preserve">shall within twenty-one (21) days after receipt of the Contractor's notice, issue a Taking Over Certificate for such Balance Works.  </w:t>
            </w:r>
          </w:p>
          <w:p w14:paraId="6C409421" w14:textId="77777777" w:rsidR="00CE7791" w:rsidRPr="0016608D" w:rsidRDefault="00CE7791" w:rsidP="00CE7791">
            <w:pPr>
              <w:jc w:val="both"/>
              <w:rPr>
                <w:rFonts w:ascii="Book Antiqua" w:hAnsi="Book Antiqua" w:cs="Arial"/>
                <w:sz w:val="12"/>
                <w:szCs w:val="12"/>
                <w:lang w:val="en-IN"/>
              </w:rPr>
            </w:pPr>
          </w:p>
          <w:p w14:paraId="047F99F2" w14:textId="77777777" w:rsidR="00CE7791" w:rsidRPr="0016608D" w:rsidRDefault="00CE7791" w:rsidP="00CE7791">
            <w:pPr>
              <w:jc w:val="both"/>
              <w:rPr>
                <w:rFonts w:ascii="Book Antiqua" w:hAnsi="Book Antiqua" w:cs="Arial"/>
                <w:sz w:val="22"/>
                <w:szCs w:val="22"/>
                <w:lang w:val="en-IN"/>
              </w:rPr>
            </w:pPr>
            <w:r w:rsidRPr="0016608D">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2E419861" w14:textId="77777777" w:rsidR="00CE7791" w:rsidRPr="0016608D" w:rsidRDefault="00CE7791" w:rsidP="00CE7791">
            <w:pPr>
              <w:jc w:val="both"/>
              <w:rPr>
                <w:rFonts w:ascii="Book Antiqua" w:hAnsi="Book Antiqua" w:cs="Arial"/>
                <w:sz w:val="22"/>
                <w:szCs w:val="22"/>
                <w:lang w:val="en-IN"/>
              </w:rPr>
            </w:pPr>
          </w:p>
          <w:p w14:paraId="257F954F" w14:textId="77777777" w:rsidR="00CE7791" w:rsidRPr="0016608D" w:rsidRDefault="00CE7791" w:rsidP="00CE7791">
            <w:pPr>
              <w:jc w:val="both"/>
              <w:rPr>
                <w:rFonts w:ascii="Book Antiqua" w:hAnsi="Book Antiqua" w:cs="Arial"/>
                <w:sz w:val="22"/>
                <w:szCs w:val="22"/>
                <w:lang w:val="en-IN"/>
              </w:rPr>
            </w:pPr>
            <w:r w:rsidRPr="0016608D">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15A628CB" w14:textId="77777777" w:rsidR="00CE7791" w:rsidRPr="0016608D" w:rsidRDefault="00CE7791" w:rsidP="00CE7791">
            <w:pPr>
              <w:jc w:val="both"/>
              <w:rPr>
                <w:rFonts w:ascii="Book Antiqua" w:hAnsi="Book Antiqua" w:cs="Arial"/>
                <w:b/>
                <w:bCs/>
                <w:sz w:val="22"/>
                <w:szCs w:val="22"/>
              </w:rPr>
            </w:pPr>
          </w:p>
        </w:tc>
      </w:tr>
      <w:tr w:rsidR="00E8106B" w:rsidRPr="0016608D" w14:paraId="777663E4" w14:textId="77777777" w:rsidTr="00AC42F5">
        <w:tc>
          <w:tcPr>
            <w:tcW w:w="581" w:type="dxa"/>
            <w:tcBorders>
              <w:right w:val="single" w:sz="4" w:space="0" w:color="auto"/>
            </w:tcBorders>
          </w:tcPr>
          <w:p w14:paraId="00A71D3E"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6198CB2"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20.2.1</w:t>
            </w:r>
          </w:p>
        </w:tc>
        <w:tc>
          <w:tcPr>
            <w:tcW w:w="7436" w:type="dxa"/>
            <w:tcBorders>
              <w:left w:val="nil"/>
            </w:tcBorders>
          </w:tcPr>
          <w:p w14:paraId="3D67CC81" w14:textId="77777777" w:rsidR="00E8106B" w:rsidRPr="0016608D" w:rsidRDefault="00E8106B" w:rsidP="00E8106B">
            <w:pPr>
              <w:jc w:val="both"/>
              <w:rPr>
                <w:rFonts w:ascii="Book Antiqua" w:hAnsi="Book Antiqua" w:cs="Arial"/>
                <w:snapToGrid w:val="0"/>
                <w:sz w:val="22"/>
                <w:szCs w:val="22"/>
              </w:rPr>
            </w:pPr>
            <w:r w:rsidRPr="0016608D">
              <w:rPr>
                <w:rFonts w:ascii="Book Antiqua" w:hAnsi="Book Antiqua" w:cs="Arial"/>
                <w:sz w:val="22"/>
                <w:szCs w:val="22"/>
              </w:rPr>
              <w:t xml:space="preserve">Deleted as </w:t>
            </w:r>
            <w:r w:rsidRPr="0016608D">
              <w:rPr>
                <w:rFonts w:ascii="Book Antiqua" w:hAnsi="Book Antiqua" w:cs="Arial"/>
                <w:snapToGrid w:val="0"/>
                <w:sz w:val="22"/>
                <w:szCs w:val="22"/>
              </w:rPr>
              <w:t>Guarantee Tests are not applicable</w:t>
            </w:r>
          </w:p>
          <w:p w14:paraId="4785EA32" w14:textId="4D9FD34E" w:rsidR="00E8106B" w:rsidRPr="0016608D" w:rsidRDefault="00E8106B" w:rsidP="00E8106B">
            <w:pPr>
              <w:jc w:val="both"/>
              <w:rPr>
                <w:rFonts w:ascii="Book Antiqua" w:hAnsi="Book Antiqua" w:cs="Arial"/>
                <w:i/>
                <w:iCs/>
                <w:sz w:val="22"/>
                <w:szCs w:val="22"/>
              </w:rPr>
            </w:pPr>
          </w:p>
        </w:tc>
      </w:tr>
      <w:tr w:rsidR="00E8106B" w:rsidRPr="0016608D" w14:paraId="66461100" w14:textId="77777777" w:rsidTr="00AC42F5">
        <w:tc>
          <w:tcPr>
            <w:tcW w:w="581" w:type="dxa"/>
            <w:tcBorders>
              <w:right w:val="single" w:sz="4" w:space="0" w:color="auto"/>
            </w:tcBorders>
          </w:tcPr>
          <w:p w14:paraId="13E318F8"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A418E61"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20.2.2.1 (II)</w:t>
            </w:r>
          </w:p>
        </w:tc>
        <w:tc>
          <w:tcPr>
            <w:tcW w:w="7436" w:type="dxa"/>
            <w:tcBorders>
              <w:left w:val="nil"/>
            </w:tcBorders>
          </w:tcPr>
          <w:p w14:paraId="0FFFE021" w14:textId="77777777" w:rsidR="00E8106B" w:rsidRPr="0016608D" w:rsidRDefault="00E8106B" w:rsidP="00E8106B">
            <w:pPr>
              <w:jc w:val="both"/>
              <w:rPr>
                <w:rFonts w:ascii="Book Antiqua" w:hAnsi="Book Antiqua" w:cs="Arial"/>
                <w:snapToGrid w:val="0"/>
                <w:sz w:val="22"/>
                <w:szCs w:val="22"/>
              </w:rPr>
            </w:pPr>
            <w:r w:rsidRPr="0016608D">
              <w:rPr>
                <w:rFonts w:ascii="Book Antiqua" w:hAnsi="Book Antiqua" w:cs="Arial"/>
                <w:sz w:val="22"/>
                <w:szCs w:val="22"/>
              </w:rPr>
              <w:t xml:space="preserve">Deleted as </w:t>
            </w:r>
            <w:r w:rsidRPr="0016608D">
              <w:rPr>
                <w:rFonts w:ascii="Book Antiqua" w:hAnsi="Book Antiqua" w:cs="Arial"/>
                <w:snapToGrid w:val="0"/>
                <w:sz w:val="22"/>
                <w:szCs w:val="22"/>
              </w:rPr>
              <w:t>Functional Guarantees are not applicable</w:t>
            </w:r>
          </w:p>
        </w:tc>
      </w:tr>
      <w:tr w:rsidR="00E8106B" w:rsidRPr="0016608D" w14:paraId="0A8E832E" w14:textId="77777777" w:rsidTr="00632B26">
        <w:trPr>
          <w:trHeight w:val="1147"/>
        </w:trPr>
        <w:tc>
          <w:tcPr>
            <w:tcW w:w="581" w:type="dxa"/>
            <w:tcBorders>
              <w:right w:val="single" w:sz="4" w:space="0" w:color="auto"/>
            </w:tcBorders>
          </w:tcPr>
          <w:p w14:paraId="290723FD"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1FC6579"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21.1</w:t>
            </w:r>
          </w:p>
          <w:p w14:paraId="1ACD8E27" w14:textId="77777777" w:rsidR="00E8106B" w:rsidRPr="0016608D" w:rsidRDefault="00E8106B" w:rsidP="00E8106B">
            <w:pPr>
              <w:jc w:val="both"/>
              <w:rPr>
                <w:rFonts w:ascii="Book Antiqua" w:hAnsi="Book Antiqua" w:cs="Arial"/>
                <w:sz w:val="22"/>
                <w:szCs w:val="22"/>
              </w:rPr>
            </w:pPr>
          </w:p>
          <w:p w14:paraId="5AD334AD" w14:textId="77777777" w:rsidR="00E8106B" w:rsidRPr="0016608D" w:rsidRDefault="00E8106B" w:rsidP="00E8106B">
            <w:pPr>
              <w:jc w:val="both"/>
              <w:rPr>
                <w:rFonts w:ascii="Book Antiqua" w:hAnsi="Book Antiqua" w:cs="Arial"/>
                <w:sz w:val="22"/>
                <w:szCs w:val="22"/>
              </w:rPr>
            </w:pPr>
          </w:p>
          <w:p w14:paraId="7398A7C3" w14:textId="77777777" w:rsidR="00E8106B" w:rsidRPr="0016608D" w:rsidRDefault="00E8106B" w:rsidP="00E8106B">
            <w:pPr>
              <w:jc w:val="both"/>
              <w:rPr>
                <w:rFonts w:ascii="Book Antiqua" w:hAnsi="Book Antiqua" w:cs="Arial"/>
                <w:sz w:val="22"/>
                <w:szCs w:val="22"/>
              </w:rPr>
            </w:pPr>
          </w:p>
          <w:p w14:paraId="4268D8A7" w14:textId="77777777" w:rsidR="00E8106B" w:rsidRPr="0016608D" w:rsidRDefault="00E8106B" w:rsidP="00E8106B">
            <w:pPr>
              <w:jc w:val="both"/>
              <w:rPr>
                <w:rFonts w:ascii="Book Antiqua" w:hAnsi="Book Antiqua" w:cs="Arial"/>
                <w:sz w:val="22"/>
                <w:szCs w:val="22"/>
              </w:rPr>
            </w:pPr>
          </w:p>
          <w:p w14:paraId="4B4C5F66" w14:textId="77777777" w:rsidR="00E8106B" w:rsidRPr="0016608D" w:rsidRDefault="00E8106B" w:rsidP="00E8106B">
            <w:pPr>
              <w:jc w:val="both"/>
              <w:rPr>
                <w:rFonts w:ascii="Book Antiqua" w:hAnsi="Book Antiqua" w:cs="Arial"/>
                <w:sz w:val="22"/>
                <w:szCs w:val="22"/>
              </w:rPr>
            </w:pPr>
          </w:p>
          <w:p w14:paraId="4BF4B900" w14:textId="77777777" w:rsidR="00E8106B" w:rsidRPr="0016608D" w:rsidRDefault="00E8106B" w:rsidP="00E8106B">
            <w:pPr>
              <w:jc w:val="both"/>
              <w:rPr>
                <w:rFonts w:ascii="Book Antiqua" w:hAnsi="Book Antiqua" w:cs="Arial"/>
                <w:sz w:val="22"/>
                <w:szCs w:val="22"/>
              </w:rPr>
            </w:pPr>
          </w:p>
          <w:p w14:paraId="066A12E4" w14:textId="77777777" w:rsidR="00E8106B" w:rsidRPr="0016608D" w:rsidRDefault="00E8106B" w:rsidP="00E8106B">
            <w:pPr>
              <w:jc w:val="both"/>
              <w:rPr>
                <w:rFonts w:ascii="Book Antiqua" w:hAnsi="Book Antiqua" w:cs="Arial"/>
                <w:sz w:val="22"/>
                <w:szCs w:val="22"/>
              </w:rPr>
            </w:pPr>
          </w:p>
          <w:p w14:paraId="2E6358CC" w14:textId="77777777" w:rsidR="00E8106B" w:rsidRPr="0016608D" w:rsidRDefault="00E8106B" w:rsidP="00E8106B">
            <w:pPr>
              <w:jc w:val="both"/>
              <w:rPr>
                <w:rFonts w:ascii="Book Antiqua" w:hAnsi="Book Antiqua" w:cs="Arial"/>
                <w:sz w:val="22"/>
                <w:szCs w:val="22"/>
              </w:rPr>
            </w:pPr>
          </w:p>
          <w:p w14:paraId="345244C7" w14:textId="77777777" w:rsidR="00E8106B" w:rsidRPr="0016608D" w:rsidRDefault="00E8106B" w:rsidP="00E8106B">
            <w:pPr>
              <w:jc w:val="both"/>
              <w:rPr>
                <w:rFonts w:ascii="Book Antiqua" w:hAnsi="Book Antiqua" w:cs="Arial"/>
                <w:sz w:val="22"/>
                <w:szCs w:val="22"/>
              </w:rPr>
            </w:pPr>
          </w:p>
          <w:p w14:paraId="4B0637E4" w14:textId="77777777" w:rsidR="00E8106B" w:rsidRPr="0016608D" w:rsidRDefault="00E8106B" w:rsidP="00E8106B">
            <w:pPr>
              <w:jc w:val="both"/>
              <w:rPr>
                <w:rFonts w:ascii="Book Antiqua" w:hAnsi="Book Antiqua" w:cs="Arial"/>
                <w:sz w:val="22"/>
                <w:szCs w:val="22"/>
              </w:rPr>
            </w:pPr>
          </w:p>
        </w:tc>
        <w:tc>
          <w:tcPr>
            <w:tcW w:w="7436" w:type="dxa"/>
            <w:tcBorders>
              <w:left w:val="nil"/>
            </w:tcBorders>
          </w:tcPr>
          <w:p w14:paraId="489AFADF" w14:textId="77777777"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Supplementing the Clause GCC 21.1 with the following:</w:t>
            </w:r>
          </w:p>
          <w:p w14:paraId="7C971D11" w14:textId="77777777" w:rsidR="00E8106B" w:rsidRPr="0016608D" w:rsidRDefault="00E8106B" w:rsidP="00E8106B">
            <w:pPr>
              <w:jc w:val="both"/>
              <w:rPr>
                <w:rFonts w:ascii="Book Antiqua" w:hAnsi="Book Antiqua" w:cs="Arial"/>
                <w:sz w:val="22"/>
                <w:szCs w:val="22"/>
              </w:rPr>
            </w:pPr>
          </w:p>
          <w:p w14:paraId="4C431022" w14:textId="0B667D43" w:rsidR="00E8106B" w:rsidRPr="0016608D" w:rsidRDefault="00E8106B" w:rsidP="00E8106B">
            <w:pPr>
              <w:jc w:val="both"/>
              <w:rPr>
                <w:rFonts w:ascii="Book Antiqua" w:eastAsia="MS Mincho" w:hAnsi="Book Antiqua" w:cs="Arial"/>
                <w:sz w:val="22"/>
                <w:szCs w:val="22"/>
              </w:rPr>
            </w:pPr>
            <w:r w:rsidRPr="0016608D">
              <w:rPr>
                <w:rFonts w:ascii="Book Antiqua" w:eastAsia="MS Mincho" w:hAnsi="Book Antiqua" w:cs="Arial"/>
                <w:sz w:val="22"/>
                <w:szCs w:val="22"/>
              </w:rPr>
              <w:t>Time for Completion:</w:t>
            </w:r>
          </w:p>
          <w:p w14:paraId="78F4430C" w14:textId="77777777" w:rsidR="00CA0FCA" w:rsidRPr="0016608D" w:rsidRDefault="00CA0FCA" w:rsidP="00E8106B">
            <w:pPr>
              <w:jc w:val="both"/>
              <w:rPr>
                <w:rFonts w:ascii="Book Antiqua" w:eastAsia="MS Mincho" w:hAnsi="Book Antiqua" w:cs="Arial"/>
                <w:sz w:val="22"/>
                <w:szCs w:val="22"/>
              </w:rPr>
            </w:pPr>
          </w:p>
          <w:tbl>
            <w:tblPr>
              <w:tblW w:w="7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5032"/>
              <w:gridCol w:w="1628"/>
            </w:tblGrid>
            <w:tr w:rsidR="00E8106B" w:rsidRPr="0016608D" w14:paraId="18B5E924" w14:textId="77777777" w:rsidTr="00E0039B">
              <w:trPr>
                <w:tblHeader/>
              </w:trPr>
              <w:tc>
                <w:tcPr>
                  <w:tcW w:w="566" w:type="dxa"/>
                  <w:vMerge w:val="restart"/>
                </w:tcPr>
                <w:p w14:paraId="75546CCD" w14:textId="77777777" w:rsidR="00E8106B" w:rsidRPr="0016608D" w:rsidRDefault="00E8106B" w:rsidP="00E8106B">
                  <w:pPr>
                    <w:ind w:right="-117"/>
                    <w:jc w:val="both"/>
                    <w:rPr>
                      <w:rFonts w:ascii="Book Antiqua" w:eastAsia="MS Mincho" w:hAnsi="Book Antiqua" w:cs="Arial"/>
                      <w:b/>
                      <w:sz w:val="22"/>
                      <w:szCs w:val="22"/>
                    </w:rPr>
                  </w:pPr>
                  <w:r w:rsidRPr="0016608D">
                    <w:rPr>
                      <w:rFonts w:ascii="Book Antiqua" w:eastAsia="MS Mincho" w:hAnsi="Book Antiqua" w:cs="Arial"/>
                      <w:b/>
                      <w:sz w:val="22"/>
                      <w:szCs w:val="22"/>
                    </w:rPr>
                    <w:t>Sl. No.</w:t>
                  </w:r>
                </w:p>
              </w:tc>
              <w:tc>
                <w:tcPr>
                  <w:tcW w:w="5032" w:type="dxa"/>
                </w:tcPr>
                <w:p w14:paraId="42DEF4FA" w14:textId="77777777" w:rsidR="00E8106B" w:rsidRPr="0016608D" w:rsidRDefault="00E8106B" w:rsidP="00E8106B">
                  <w:pPr>
                    <w:jc w:val="both"/>
                    <w:rPr>
                      <w:rFonts w:ascii="Book Antiqua" w:eastAsia="MS Mincho" w:hAnsi="Book Antiqua" w:cs="Arial"/>
                      <w:b/>
                      <w:sz w:val="22"/>
                      <w:szCs w:val="22"/>
                    </w:rPr>
                  </w:pPr>
                  <w:r w:rsidRPr="0016608D">
                    <w:rPr>
                      <w:rFonts w:ascii="Book Antiqua" w:eastAsia="MS Mincho" w:hAnsi="Book Antiqua" w:cs="Arial"/>
                      <w:b/>
                      <w:sz w:val="22"/>
                      <w:szCs w:val="22"/>
                    </w:rPr>
                    <w:t>Activities</w:t>
                  </w:r>
                </w:p>
              </w:tc>
              <w:tc>
                <w:tcPr>
                  <w:tcW w:w="1628" w:type="dxa"/>
                  <w:vMerge w:val="restart"/>
                </w:tcPr>
                <w:p w14:paraId="7E68E213" w14:textId="61D0E988" w:rsidR="00E8106B" w:rsidRPr="0016608D" w:rsidRDefault="00E8106B" w:rsidP="00E8106B">
                  <w:pPr>
                    <w:ind w:right="-18"/>
                    <w:jc w:val="both"/>
                    <w:rPr>
                      <w:rFonts w:ascii="Book Antiqua" w:eastAsia="MS Mincho" w:hAnsi="Book Antiqua" w:cs="Arial"/>
                      <w:b/>
                      <w:bCs/>
                      <w:sz w:val="22"/>
                      <w:szCs w:val="22"/>
                    </w:rPr>
                  </w:pPr>
                  <w:r w:rsidRPr="0016608D">
                    <w:rPr>
                      <w:rFonts w:ascii="Book Antiqua" w:eastAsia="MS Mincho" w:hAnsi="Book Antiqua" w:cs="Arial"/>
                      <w:b/>
                      <w:bCs/>
                      <w:sz w:val="22"/>
                      <w:szCs w:val="22"/>
                    </w:rPr>
                    <w:t>Duration in months from the date of Notification of Award</w:t>
                  </w:r>
                </w:p>
              </w:tc>
            </w:tr>
            <w:tr w:rsidR="00E8106B" w:rsidRPr="0016608D" w14:paraId="0F986113" w14:textId="77777777" w:rsidTr="00E0039B">
              <w:trPr>
                <w:trHeight w:val="586"/>
              </w:trPr>
              <w:tc>
                <w:tcPr>
                  <w:tcW w:w="566" w:type="dxa"/>
                  <w:vMerge/>
                </w:tcPr>
                <w:p w14:paraId="15BDD5D5" w14:textId="77777777" w:rsidR="00E8106B" w:rsidRPr="0016608D" w:rsidRDefault="00E8106B" w:rsidP="00E8106B">
                  <w:pPr>
                    <w:jc w:val="both"/>
                    <w:rPr>
                      <w:rFonts w:ascii="Book Antiqua" w:eastAsia="MS Mincho" w:hAnsi="Book Antiqua" w:cs="Arial"/>
                      <w:sz w:val="22"/>
                      <w:szCs w:val="22"/>
                    </w:rPr>
                  </w:pPr>
                </w:p>
              </w:tc>
              <w:tc>
                <w:tcPr>
                  <w:tcW w:w="5032" w:type="dxa"/>
                </w:tcPr>
                <w:p w14:paraId="2EC1185C" w14:textId="77777777" w:rsidR="00E8106B" w:rsidRPr="0016608D" w:rsidRDefault="00E8106B" w:rsidP="00E8106B">
                  <w:pPr>
                    <w:jc w:val="both"/>
                    <w:rPr>
                      <w:rFonts w:ascii="Book Antiqua" w:hAnsi="Book Antiqua" w:cs="Arial"/>
                      <w:b/>
                      <w:sz w:val="22"/>
                      <w:szCs w:val="22"/>
                    </w:rPr>
                  </w:pPr>
                  <w:r w:rsidRPr="0016608D">
                    <w:rPr>
                      <w:rFonts w:ascii="Book Antiqua" w:eastAsia="MS Mincho" w:hAnsi="Book Antiqua" w:cs="Arial"/>
                      <w:b/>
                      <w:sz w:val="22"/>
                      <w:szCs w:val="22"/>
                    </w:rPr>
                    <w:t>Taking Over by the Employer upon successful Completion of:</w:t>
                  </w:r>
                </w:p>
              </w:tc>
              <w:tc>
                <w:tcPr>
                  <w:tcW w:w="1628" w:type="dxa"/>
                  <w:vMerge/>
                </w:tcPr>
                <w:p w14:paraId="40D03BF1" w14:textId="77777777" w:rsidR="00E8106B" w:rsidRPr="0016608D" w:rsidRDefault="00E8106B" w:rsidP="00E8106B">
                  <w:pPr>
                    <w:ind w:right="184"/>
                    <w:jc w:val="both"/>
                    <w:rPr>
                      <w:rFonts w:ascii="Book Antiqua" w:eastAsia="MS Mincho" w:hAnsi="Book Antiqua" w:cs="Arial"/>
                      <w:sz w:val="22"/>
                      <w:szCs w:val="22"/>
                    </w:rPr>
                  </w:pPr>
                </w:p>
              </w:tc>
            </w:tr>
            <w:tr w:rsidR="00FA45D8" w:rsidRPr="0016608D" w14:paraId="4418FD0B" w14:textId="77777777" w:rsidTr="00E0039B">
              <w:trPr>
                <w:trHeight w:val="721"/>
              </w:trPr>
              <w:tc>
                <w:tcPr>
                  <w:tcW w:w="566" w:type="dxa"/>
                </w:tcPr>
                <w:p w14:paraId="63D0C52E" w14:textId="12873AE9" w:rsidR="00FA45D8" w:rsidRPr="0016608D" w:rsidRDefault="00FA45D8" w:rsidP="00FA45D8">
                  <w:pPr>
                    <w:jc w:val="center"/>
                    <w:rPr>
                      <w:rFonts w:ascii="Book Antiqua" w:eastAsia="MS Mincho" w:hAnsi="Book Antiqua" w:cs="Arial"/>
                      <w:sz w:val="22"/>
                      <w:szCs w:val="22"/>
                    </w:rPr>
                  </w:pPr>
                  <w:r w:rsidRPr="0016608D">
                    <w:rPr>
                      <w:rFonts w:ascii="Book Antiqua" w:hAnsi="Book Antiqua" w:cs="Arial"/>
                      <w:b/>
                      <w:bCs/>
                      <w:sz w:val="22"/>
                      <w:szCs w:val="22"/>
                    </w:rPr>
                    <w:t>1</w:t>
                  </w:r>
                </w:p>
              </w:tc>
              <w:tc>
                <w:tcPr>
                  <w:tcW w:w="5032" w:type="dxa"/>
                </w:tcPr>
                <w:p w14:paraId="63F692E4" w14:textId="77777777" w:rsidR="00FA45D8" w:rsidRDefault="00FA45D8" w:rsidP="00FA45D8">
                  <w:pPr>
                    <w:jc w:val="both"/>
                    <w:rPr>
                      <w:rFonts w:ascii="Book Antiqua" w:hAnsi="Book Antiqua" w:cs="Arial"/>
                      <w:sz w:val="22"/>
                      <w:szCs w:val="22"/>
                    </w:rPr>
                  </w:pPr>
                  <w:r w:rsidRPr="00CA6E82">
                    <w:rPr>
                      <w:rFonts w:ascii="Book Antiqua" w:hAnsi="Book Antiqua" w:cs="Arial"/>
                      <w:b/>
                      <w:bCs/>
                      <w:sz w:val="22"/>
                      <w:szCs w:val="22"/>
                    </w:rPr>
                    <w:t>Transmission Line Package TL01</w:t>
                  </w:r>
                  <w:r w:rsidRPr="00CA6E82">
                    <w:rPr>
                      <w:rFonts w:ascii="Book Antiqua" w:hAnsi="Book Antiqua" w:cs="Arial"/>
                      <w:sz w:val="22"/>
                      <w:szCs w:val="22"/>
                    </w:rPr>
                    <w:t xml:space="preserve"> for 765KV Angul-Srikakulam 2nd D/c Transmission line part-I associated with “Inter-regional strengthening between SR grid and ER grid” won by POWERGRID under TBCB route</w:t>
                  </w:r>
                  <w:r w:rsidRPr="00885B65">
                    <w:rPr>
                      <w:rFonts w:ascii="Book Antiqua" w:hAnsi="Book Antiqua" w:cs="Arial"/>
                      <w:sz w:val="22"/>
                      <w:szCs w:val="22"/>
                    </w:rPr>
                    <w:t xml:space="preserve">.; </w:t>
                  </w:r>
                </w:p>
                <w:p w14:paraId="056E2AC5" w14:textId="77777777" w:rsidR="00FA45D8" w:rsidRPr="00A1531E" w:rsidRDefault="00FA45D8" w:rsidP="00FA45D8">
                  <w:pPr>
                    <w:jc w:val="both"/>
                    <w:rPr>
                      <w:rFonts w:ascii="Book Antiqua" w:hAnsi="Book Antiqua" w:cs="Arial"/>
                      <w:b/>
                      <w:bCs/>
                      <w:color w:val="FF0000"/>
                      <w:sz w:val="22"/>
                      <w:szCs w:val="22"/>
                    </w:rPr>
                  </w:pPr>
                  <w:r w:rsidRPr="00885B65">
                    <w:rPr>
                      <w:rFonts w:ascii="Book Antiqua" w:hAnsi="Book Antiqua" w:cs="Arial"/>
                      <w:sz w:val="22"/>
                      <w:szCs w:val="22"/>
                    </w:rPr>
                    <w:t xml:space="preserve">Spec No. </w:t>
                  </w:r>
                  <w:r w:rsidRPr="00321AA6">
                    <w:rPr>
                      <w:rFonts w:ascii="Book Antiqua" w:hAnsi="Book Antiqua" w:cs="Arial"/>
                      <w:sz w:val="22"/>
                      <w:szCs w:val="22"/>
                    </w:rPr>
                    <w:t>CC/T/W-TW/DOM/A01/26/08726</w:t>
                  </w:r>
                </w:p>
                <w:p w14:paraId="5E671D28" w14:textId="57FA2357" w:rsidR="00FA45D8" w:rsidRPr="0016608D" w:rsidRDefault="00FA45D8" w:rsidP="00FA45D8">
                  <w:pPr>
                    <w:ind w:right="133"/>
                    <w:jc w:val="both"/>
                    <w:rPr>
                      <w:rFonts w:ascii="Book Antiqua" w:hAnsi="Book Antiqua" w:cs="Arial"/>
                      <w:sz w:val="22"/>
                      <w:szCs w:val="22"/>
                      <w:lang w:val="en-IN"/>
                    </w:rPr>
                  </w:pPr>
                </w:p>
              </w:tc>
              <w:tc>
                <w:tcPr>
                  <w:tcW w:w="1628" w:type="dxa"/>
                </w:tcPr>
                <w:p w14:paraId="2BCC6D23" w14:textId="77777777" w:rsidR="00FA45D8" w:rsidRPr="00A1531E" w:rsidRDefault="00FA45D8" w:rsidP="00FA45D8">
                  <w:pPr>
                    <w:ind w:right="184"/>
                    <w:jc w:val="center"/>
                    <w:rPr>
                      <w:rFonts w:ascii="Book Antiqua" w:eastAsia="MS Mincho" w:hAnsi="Book Antiqua" w:cs="Arial"/>
                      <w:b/>
                      <w:bCs/>
                      <w:sz w:val="22"/>
                      <w:szCs w:val="22"/>
                    </w:rPr>
                  </w:pPr>
                </w:p>
                <w:p w14:paraId="5C8398FA" w14:textId="77777777" w:rsidR="00FA45D8" w:rsidRPr="00A1531E" w:rsidRDefault="00FA45D8" w:rsidP="00FA45D8">
                  <w:pPr>
                    <w:ind w:right="184"/>
                    <w:jc w:val="center"/>
                    <w:rPr>
                      <w:rFonts w:ascii="Book Antiqua" w:eastAsia="MS Mincho" w:hAnsi="Book Antiqua" w:cs="Arial"/>
                      <w:b/>
                      <w:bCs/>
                      <w:sz w:val="22"/>
                      <w:szCs w:val="22"/>
                    </w:rPr>
                  </w:pPr>
                  <w:r>
                    <w:rPr>
                      <w:rFonts w:ascii="Book Antiqua" w:eastAsia="MS Mincho" w:hAnsi="Book Antiqua" w:cs="Arial"/>
                      <w:b/>
                      <w:bCs/>
                      <w:sz w:val="22"/>
                      <w:szCs w:val="22"/>
                    </w:rPr>
                    <w:t>21</w:t>
                  </w:r>
                </w:p>
                <w:p w14:paraId="203FA13A" w14:textId="3F9090AD" w:rsidR="00FA45D8" w:rsidRPr="0016608D" w:rsidRDefault="00FA45D8" w:rsidP="00FA45D8">
                  <w:pPr>
                    <w:ind w:right="184"/>
                    <w:jc w:val="center"/>
                    <w:rPr>
                      <w:rFonts w:ascii="Book Antiqua" w:eastAsia="MS Mincho" w:hAnsi="Book Antiqua" w:cs="Arial"/>
                      <w:b/>
                      <w:bCs/>
                      <w:sz w:val="22"/>
                      <w:szCs w:val="22"/>
                    </w:rPr>
                  </w:pPr>
                  <w:r w:rsidRPr="00A1531E">
                    <w:rPr>
                      <w:rFonts w:ascii="Book Antiqua" w:eastAsia="MS Mincho" w:hAnsi="Book Antiqua" w:cs="Arial"/>
                      <w:b/>
                      <w:bCs/>
                      <w:sz w:val="22"/>
                      <w:szCs w:val="22"/>
                    </w:rPr>
                    <w:t>(</w:t>
                  </w:r>
                  <w:r>
                    <w:rPr>
                      <w:rFonts w:ascii="Book Antiqua" w:eastAsia="MS Mincho" w:hAnsi="Book Antiqua" w:cs="Arial"/>
                      <w:b/>
                      <w:bCs/>
                      <w:sz w:val="22"/>
                      <w:szCs w:val="22"/>
                    </w:rPr>
                    <w:t xml:space="preserve">Twenty-One </w:t>
                  </w:r>
                  <w:r w:rsidRPr="00A1531E">
                    <w:rPr>
                      <w:rFonts w:ascii="Book Antiqua" w:eastAsia="MS Mincho" w:hAnsi="Book Antiqua" w:cs="Arial"/>
                      <w:b/>
                      <w:bCs/>
                      <w:sz w:val="22"/>
                      <w:szCs w:val="22"/>
                    </w:rPr>
                    <w:t>months</w:t>
                  </w:r>
                  <w:r>
                    <w:rPr>
                      <w:rFonts w:ascii="Book Antiqua" w:eastAsia="MS Mincho" w:hAnsi="Book Antiqua" w:cs="Arial"/>
                      <w:b/>
                      <w:bCs/>
                      <w:sz w:val="22"/>
                      <w:szCs w:val="22"/>
                    </w:rPr>
                    <w:t>)</w:t>
                  </w:r>
                </w:p>
              </w:tc>
            </w:tr>
          </w:tbl>
          <w:p w14:paraId="2436C019" w14:textId="77777777" w:rsidR="00E8106B" w:rsidRPr="00FA45D8" w:rsidRDefault="00E8106B" w:rsidP="00E8106B">
            <w:pPr>
              <w:jc w:val="both"/>
              <w:rPr>
                <w:rFonts w:ascii="Book Antiqua" w:hAnsi="Book Antiqua" w:cs="Arial"/>
                <w:sz w:val="8"/>
                <w:szCs w:val="8"/>
              </w:rPr>
            </w:pPr>
          </w:p>
          <w:p w14:paraId="545CE373" w14:textId="77777777" w:rsidR="00FA45D8" w:rsidRPr="00FA45D8" w:rsidRDefault="00FA45D8" w:rsidP="00E8106B">
            <w:pPr>
              <w:jc w:val="both"/>
              <w:rPr>
                <w:rFonts w:ascii="Book Antiqua" w:hAnsi="Book Antiqua" w:cs="Arial"/>
                <w:sz w:val="12"/>
                <w:szCs w:val="12"/>
              </w:rPr>
            </w:pPr>
          </w:p>
        </w:tc>
      </w:tr>
      <w:tr w:rsidR="00E8106B" w:rsidRPr="0016608D" w14:paraId="36897A37" w14:textId="77777777" w:rsidTr="00AC42F5">
        <w:tc>
          <w:tcPr>
            <w:tcW w:w="581" w:type="dxa"/>
            <w:tcBorders>
              <w:right w:val="single" w:sz="4" w:space="0" w:color="auto"/>
            </w:tcBorders>
          </w:tcPr>
          <w:p w14:paraId="184B2B5E"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6CB7CB5"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21.2</w:t>
            </w:r>
          </w:p>
        </w:tc>
        <w:tc>
          <w:tcPr>
            <w:tcW w:w="7436" w:type="dxa"/>
            <w:tcBorders>
              <w:left w:val="nil"/>
            </w:tcBorders>
          </w:tcPr>
          <w:p w14:paraId="177BF124" w14:textId="12278F03"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Replace the existing GCC Sub-Clause 21.2 with the following:</w:t>
            </w:r>
          </w:p>
          <w:p w14:paraId="08DEAD33" w14:textId="77777777" w:rsidR="00E8106B" w:rsidRPr="0016608D" w:rsidRDefault="00E8106B" w:rsidP="00E8106B">
            <w:pPr>
              <w:jc w:val="both"/>
              <w:rPr>
                <w:rFonts w:ascii="Book Antiqua" w:hAnsi="Book Antiqua" w:cs="Arial"/>
                <w:b/>
                <w:bCs/>
                <w:sz w:val="12"/>
                <w:szCs w:val="12"/>
              </w:rPr>
            </w:pPr>
          </w:p>
          <w:p w14:paraId="61A73D11" w14:textId="26EB1A15"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16608D">
              <w:rPr>
                <w:rFonts w:ascii="Book Antiqua" w:hAnsi="Book Antiqua" w:cs="Arial"/>
                <w:b/>
                <w:bCs/>
                <w:sz w:val="22"/>
                <w:szCs w:val="22"/>
              </w:rPr>
              <w:t>0.05% (zero point zero five percent)</w:t>
            </w:r>
            <w:r w:rsidRPr="0016608D">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16608D">
              <w:rPr>
                <w:rFonts w:ascii="Book Antiqua" w:hAnsi="Book Antiqua" w:cs="Arial"/>
                <w:b/>
                <w:bCs/>
                <w:sz w:val="22"/>
                <w:szCs w:val="22"/>
              </w:rPr>
              <w:t xml:space="preserve">day </w:t>
            </w:r>
            <w:r w:rsidRPr="0016608D">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7DE9036" w14:textId="77777777" w:rsidR="00E8106B" w:rsidRPr="0016608D" w:rsidRDefault="00E8106B" w:rsidP="00E8106B">
            <w:pPr>
              <w:jc w:val="both"/>
              <w:rPr>
                <w:rFonts w:ascii="Book Antiqua" w:hAnsi="Book Antiqua" w:cs="Arial"/>
                <w:sz w:val="12"/>
                <w:szCs w:val="12"/>
              </w:rPr>
            </w:pPr>
          </w:p>
          <w:p w14:paraId="604F5C0E"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F8B6943" w14:textId="77777777" w:rsidR="00E8106B" w:rsidRPr="0016608D" w:rsidRDefault="00E8106B" w:rsidP="00E8106B">
            <w:pPr>
              <w:jc w:val="both"/>
              <w:rPr>
                <w:rFonts w:ascii="Book Antiqua" w:hAnsi="Book Antiqua" w:cs="Arial"/>
                <w:b/>
                <w:bCs/>
                <w:sz w:val="22"/>
                <w:szCs w:val="22"/>
              </w:rPr>
            </w:pPr>
          </w:p>
          <w:p w14:paraId="31C8902F"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251F22DF" w14:textId="2CA4BA89" w:rsidR="00E8106B" w:rsidRPr="0016608D" w:rsidRDefault="00E8106B" w:rsidP="00E8106B">
            <w:pPr>
              <w:jc w:val="both"/>
              <w:rPr>
                <w:rFonts w:ascii="Book Antiqua" w:hAnsi="Book Antiqua" w:cs="Arial"/>
                <w:b/>
                <w:bCs/>
                <w:sz w:val="22"/>
                <w:szCs w:val="22"/>
              </w:rPr>
            </w:pPr>
          </w:p>
        </w:tc>
      </w:tr>
      <w:tr w:rsidR="00E8106B" w:rsidRPr="0016608D" w14:paraId="09217F7D" w14:textId="77777777" w:rsidTr="00AC42F5">
        <w:tc>
          <w:tcPr>
            <w:tcW w:w="581" w:type="dxa"/>
            <w:tcBorders>
              <w:right w:val="single" w:sz="4" w:space="0" w:color="auto"/>
            </w:tcBorders>
          </w:tcPr>
          <w:p w14:paraId="5322591C"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67C16BCC"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23</w:t>
            </w:r>
          </w:p>
        </w:tc>
        <w:tc>
          <w:tcPr>
            <w:tcW w:w="7436" w:type="dxa"/>
            <w:tcBorders>
              <w:left w:val="nil"/>
            </w:tcBorders>
          </w:tcPr>
          <w:p w14:paraId="28147A7F" w14:textId="5262AAFE" w:rsidR="00E8106B" w:rsidRPr="0016608D" w:rsidRDefault="00E8106B" w:rsidP="00E8106B">
            <w:pPr>
              <w:jc w:val="both"/>
              <w:rPr>
                <w:rFonts w:ascii="Book Antiqua" w:hAnsi="Book Antiqua" w:cs="Arial"/>
                <w:snapToGrid w:val="0"/>
                <w:sz w:val="22"/>
                <w:szCs w:val="22"/>
              </w:rPr>
            </w:pPr>
            <w:r w:rsidRPr="0016608D">
              <w:rPr>
                <w:rFonts w:ascii="Book Antiqua" w:hAnsi="Book Antiqua" w:cs="Arial"/>
                <w:sz w:val="22"/>
                <w:szCs w:val="22"/>
              </w:rPr>
              <w:t xml:space="preserve">Deleted as </w:t>
            </w:r>
            <w:r w:rsidRPr="0016608D">
              <w:rPr>
                <w:rFonts w:ascii="Book Antiqua" w:hAnsi="Book Antiqua" w:cs="Arial"/>
                <w:snapToGrid w:val="0"/>
                <w:sz w:val="22"/>
                <w:szCs w:val="22"/>
              </w:rPr>
              <w:t>Functional Guarantees are not applicable</w:t>
            </w:r>
          </w:p>
          <w:p w14:paraId="02516F25" w14:textId="32BAB402" w:rsidR="00E8106B" w:rsidRPr="0016608D" w:rsidRDefault="00E8106B" w:rsidP="00E8106B">
            <w:pPr>
              <w:jc w:val="both"/>
              <w:rPr>
                <w:rFonts w:ascii="Book Antiqua" w:hAnsi="Book Antiqua" w:cs="Arial"/>
                <w:snapToGrid w:val="0"/>
                <w:sz w:val="22"/>
                <w:szCs w:val="22"/>
              </w:rPr>
            </w:pPr>
          </w:p>
        </w:tc>
      </w:tr>
      <w:tr w:rsidR="00E8106B" w:rsidRPr="0016608D" w14:paraId="39CE9118" w14:textId="77777777" w:rsidTr="00AC42F5">
        <w:tc>
          <w:tcPr>
            <w:tcW w:w="581" w:type="dxa"/>
            <w:tcBorders>
              <w:right w:val="single" w:sz="4" w:space="0" w:color="auto"/>
            </w:tcBorders>
          </w:tcPr>
          <w:p w14:paraId="652495DC"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795F347"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24</w:t>
            </w:r>
          </w:p>
        </w:tc>
        <w:tc>
          <w:tcPr>
            <w:tcW w:w="7436" w:type="dxa"/>
            <w:tcBorders>
              <w:left w:val="nil"/>
            </w:tcBorders>
          </w:tcPr>
          <w:p w14:paraId="65C0DBBC"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Deleted as Liquidated Damages for Non-Performance of Equipment are not applicable.</w:t>
            </w:r>
          </w:p>
          <w:p w14:paraId="236A2307" w14:textId="5D88D784" w:rsidR="00E8106B" w:rsidRPr="0016608D" w:rsidRDefault="00E8106B" w:rsidP="00E8106B">
            <w:pPr>
              <w:jc w:val="both"/>
              <w:rPr>
                <w:rFonts w:ascii="Book Antiqua" w:hAnsi="Book Antiqua" w:cs="Arial"/>
                <w:sz w:val="22"/>
                <w:szCs w:val="22"/>
              </w:rPr>
            </w:pPr>
          </w:p>
        </w:tc>
      </w:tr>
      <w:tr w:rsidR="00E8106B" w:rsidRPr="0016608D" w14:paraId="1510D907" w14:textId="77777777" w:rsidTr="00AC42F5">
        <w:tc>
          <w:tcPr>
            <w:tcW w:w="581" w:type="dxa"/>
            <w:tcBorders>
              <w:right w:val="single" w:sz="4" w:space="0" w:color="auto"/>
            </w:tcBorders>
          </w:tcPr>
          <w:p w14:paraId="44A11F7C"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441A2BF" w14:textId="77777777" w:rsidR="00E8106B" w:rsidRPr="0016608D" w:rsidRDefault="00E8106B" w:rsidP="00E8106B">
            <w:pPr>
              <w:ind w:right="54"/>
              <w:rPr>
                <w:rFonts w:ascii="Book Antiqua" w:hAnsi="Book Antiqua" w:cs="Arial"/>
                <w:sz w:val="22"/>
                <w:szCs w:val="22"/>
                <w:lang w:val="en-IN" w:bidi="hi-IN"/>
              </w:rPr>
            </w:pPr>
            <w:r w:rsidRPr="0016608D">
              <w:rPr>
                <w:rFonts w:ascii="Book Antiqua" w:hAnsi="Book Antiqua" w:cs="Arial"/>
                <w:sz w:val="22"/>
                <w:szCs w:val="22"/>
              </w:rPr>
              <w:t>GCC 30.1</w:t>
            </w:r>
            <w:r w:rsidRPr="0016608D">
              <w:rPr>
                <w:rFonts w:ascii="Book Antiqua" w:hAnsi="Book Antiqua" w:cs="Arial"/>
                <w:sz w:val="22"/>
                <w:szCs w:val="22"/>
                <w:lang w:val="en-IN"/>
              </w:rPr>
              <w:t>(a) (I) (ii)</w:t>
            </w:r>
          </w:p>
          <w:p w14:paraId="150D7D43" w14:textId="77777777" w:rsidR="00E8106B" w:rsidRPr="0016608D" w:rsidRDefault="00E8106B" w:rsidP="00E8106B">
            <w:pPr>
              <w:jc w:val="both"/>
              <w:rPr>
                <w:rFonts w:ascii="Book Antiqua" w:hAnsi="Book Antiqua" w:cs="Arial"/>
                <w:sz w:val="22"/>
                <w:szCs w:val="22"/>
              </w:rPr>
            </w:pPr>
          </w:p>
        </w:tc>
        <w:tc>
          <w:tcPr>
            <w:tcW w:w="7436" w:type="dxa"/>
            <w:tcBorders>
              <w:left w:val="nil"/>
            </w:tcBorders>
          </w:tcPr>
          <w:p w14:paraId="418B4131" w14:textId="77777777" w:rsidR="00E8106B" w:rsidRPr="0016608D" w:rsidRDefault="00E8106B" w:rsidP="00E8106B">
            <w:pPr>
              <w:jc w:val="both"/>
              <w:rPr>
                <w:rFonts w:ascii="Book Antiqua" w:hAnsi="Book Antiqua" w:cs="Arial"/>
                <w:b/>
                <w:bCs/>
                <w:sz w:val="22"/>
                <w:szCs w:val="22"/>
                <w:u w:val="single"/>
              </w:rPr>
            </w:pPr>
            <w:r w:rsidRPr="0016608D">
              <w:rPr>
                <w:rFonts w:ascii="Book Antiqua" w:hAnsi="Book Antiqua" w:cs="Arial"/>
                <w:b/>
                <w:bCs/>
                <w:sz w:val="22"/>
                <w:szCs w:val="22"/>
                <w:u w:val="single"/>
              </w:rPr>
              <w:t>Replacing Sub-Clause GCC 30.1(a) (I) (ii) with the following:</w:t>
            </w:r>
          </w:p>
          <w:p w14:paraId="1650C414" w14:textId="77777777" w:rsidR="00E8106B" w:rsidRPr="0016608D" w:rsidRDefault="00E8106B" w:rsidP="00E8106B">
            <w:pPr>
              <w:jc w:val="both"/>
              <w:rPr>
                <w:rFonts w:ascii="Book Antiqua" w:hAnsi="Book Antiqua" w:cs="Arial"/>
                <w:sz w:val="22"/>
                <w:szCs w:val="22"/>
              </w:rPr>
            </w:pPr>
          </w:p>
          <w:p w14:paraId="337EED7C"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Transit Insurance Policy for indigenous equipment</w:t>
            </w:r>
          </w:p>
          <w:p w14:paraId="27698D0F" w14:textId="77777777" w:rsidR="00E8106B" w:rsidRPr="0016608D" w:rsidRDefault="00E8106B" w:rsidP="00E8106B">
            <w:pPr>
              <w:jc w:val="both"/>
              <w:rPr>
                <w:rFonts w:ascii="Book Antiqua" w:hAnsi="Book Antiqua" w:cs="Arial"/>
                <w:sz w:val="10"/>
                <w:szCs w:val="10"/>
              </w:rPr>
            </w:pPr>
          </w:p>
          <w:p w14:paraId="39288EA5" w14:textId="4563C14C"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16608D">
              <w:rPr>
                <w:rFonts w:ascii="Book Antiqua" w:hAnsi="Book Antiqua" w:cs="Arial"/>
                <w:sz w:val="22"/>
                <w:szCs w:val="22"/>
              </w:rPr>
              <w:t>final destination</w:t>
            </w:r>
            <w:proofErr w:type="gramEnd"/>
            <w:r w:rsidRPr="0016608D">
              <w:rPr>
                <w:rFonts w:ascii="Book Antiqua" w:hAnsi="Book Antiqua" w:cs="Arial"/>
                <w:sz w:val="22"/>
                <w:szCs w:val="22"/>
              </w:rPr>
              <w:t xml:space="preserve"> site. Inland Transit Clause (ITC) ‘A’ along with Strike Riots &amp; Civil Commotion (SRCC) extension cover shall be taken.</w:t>
            </w:r>
          </w:p>
          <w:p w14:paraId="3B5A5F90" w14:textId="77777777" w:rsidR="00E8106B" w:rsidRPr="0016608D" w:rsidRDefault="00E8106B" w:rsidP="00E8106B">
            <w:pPr>
              <w:jc w:val="both"/>
              <w:rPr>
                <w:rFonts w:ascii="Book Antiqua" w:hAnsi="Book Antiqua" w:cs="Arial"/>
                <w:sz w:val="8"/>
                <w:szCs w:val="8"/>
              </w:rPr>
            </w:pPr>
          </w:p>
        </w:tc>
      </w:tr>
      <w:tr w:rsidR="00CE13B6" w:rsidRPr="0016608D" w14:paraId="51A91774" w14:textId="77777777" w:rsidTr="00AC42F5">
        <w:tc>
          <w:tcPr>
            <w:tcW w:w="581" w:type="dxa"/>
            <w:tcBorders>
              <w:right w:val="single" w:sz="4" w:space="0" w:color="auto"/>
            </w:tcBorders>
          </w:tcPr>
          <w:p w14:paraId="496F4CF6" w14:textId="77777777" w:rsidR="00CE13B6" w:rsidRPr="0016608D" w:rsidRDefault="00CE13B6" w:rsidP="00CE13B6">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DE84D10" w14:textId="1231FBB9" w:rsidR="00CE13B6" w:rsidRPr="0016608D" w:rsidRDefault="00CE13B6" w:rsidP="00CE13B6">
            <w:pPr>
              <w:ind w:right="54"/>
              <w:rPr>
                <w:rFonts w:ascii="Book Antiqua" w:hAnsi="Book Antiqua" w:cs="Arial"/>
                <w:sz w:val="22"/>
                <w:szCs w:val="22"/>
              </w:rPr>
            </w:pPr>
            <w:r w:rsidRPr="0016608D">
              <w:rPr>
                <w:rFonts w:ascii="Book Antiqua" w:hAnsi="Book Antiqua" w:cs="Arial"/>
                <w:sz w:val="22"/>
                <w:szCs w:val="22"/>
              </w:rPr>
              <w:t>GCC 30.3</w:t>
            </w:r>
          </w:p>
        </w:tc>
        <w:tc>
          <w:tcPr>
            <w:tcW w:w="7436" w:type="dxa"/>
            <w:tcBorders>
              <w:left w:val="nil"/>
            </w:tcBorders>
          </w:tcPr>
          <w:p w14:paraId="22929371" w14:textId="77777777" w:rsidR="00CE13B6" w:rsidRPr="0016608D" w:rsidRDefault="00CE13B6" w:rsidP="00CE13B6">
            <w:pPr>
              <w:jc w:val="both"/>
              <w:rPr>
                <w:rFonts w:ascii="Book Antiqua" w:hAnsi="Book Antiqua" w:cs="Arial"/>
                <w:b/>
                <w:bCs/>
                <w:sz w:val="22"/>
                <w:szCs w:val="22"/>
                <w:u w:val="single"/>
              </w:rPr>
            </w:pPr>
            <w:r w:rsidRPr="0016608D">
              <w:rPr>
                <w:rFonts w:ascii="Book Antiqua" w:hAnsi="Book Antiqua" w:cs="Arial"/>
                <w:b/>
                <w:bCs/>
                <w:sz w:val="22"/>
                <w:szCs w:val="22"/>
                <w:u w:val="single"/>
              </w:rPr>
              <w:t>Replacing Sub -Clause GCC 30.3 with the following:</w:t>
            </w:r>
          </w:p>
          <w:p w14:paraId="6C2F2878" w14:textId="77777777" w:rsidR="00CE13B6" w:rsidRPr="0016608D" w:rsidRDefault="00CE13B6" w:rsidP="00CE13B6">
            <w:pPr>
              <w:jc w:val="both"/>
              <w:rPr>
                <w:rFonts w:ascii="Book Antiqua" w:hAnsi="Book Antiqua" w:cs="Arial"/>
                <w:b/>
                <w:bCs/>
                <w:sz w:val="22"/>
                <w:szCs w:val="22"/>
                <w:u w:val="single"/>
              </w:rPr>
            </w:pPr>
          </w:p>
          <w:p w14:paraId="68307C4D" w14:textId="77777777" w:rsidR="00CE13B6" w:rsidRDefault="00CE13B6" w:rsidP="00CE13B6">
            <w:pPr>
              <w:jc w:val="both"/>
              <w:rPr>
                <w:rFonts w:ascii="Book Antiqua" w:hAnsi="Book Antiqua"/>
                <w:b/>
                <w:bCs/>
                <w:sz w:val="22"/>
                <w:szCs w:val="22"/>
              </w:rPr>
            </w:pPr>
            <w:r w:rsidRPr="0016608D">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16608D">
              <w:rPr>
                <w:rFonts w:ascii="Book Antiqua" w:hAnsi="Book Antiqua"/>
                <w:b/>
                <w:bCs/>
                <w:sz w:val="22"/>
                <w:szCs w:val="22"/>
              </w:rPr>
              <w:t>and premium paid certificates/receipts</w:t>
            </w:r>
            <w:r w:rsidRPr="0016608D">
              <w:rPr>
                <w:rFonts w:ascii="Book Antiqua" w:hAnsi="Book Antiqua"/>
                <w:sz w:val="22"/>
                <w:szCs w:val="22"/>
              </w:rPr>
              <w:t xml:space="preserve"> as evidence that the required policies are in full force and effect. The </w:t>
            </w:r>
            <w:r w:rsidRPr="0016608D">
              <w:rPr>
                <w:rFonts w:ascii="Book Antiqua" w:hAnsi="Book Antiqua"/>
                <w:sz w:val="22"/>
                <w:szCs w:val="22"/>
              </w:rPr>
              <w:lastRenderedPageBreak/>
              <w:t xml:space="preserve">certificates shall provide that no less than twenty-one (21) days’ notice shall be given to the Employer, </w:t>
            </w:r>
            <w:r w:rsidRPr="0016608D">
              <w:rPr>
                <w:rFonts w:ascii="Book Antiqua" w:hAnsi="Book Antiqua"/>
                <w:b/>
                <w:bCs/>
                <w:sz w:val="22"/>
                <w:szCs w:val="22"/>
              </w:rPr>
              <w:t>through email to the Project Manager or his authorized representative,</w:t>
            </w:r>
            <w:r w:rsidRPr="0016608D">
              <w:rPr>
                <w:rFonts w:ascii="Book Antiqua" w:hAnsi="Book Antiqua"/>
                <w:sz w:val="22"/>
                <w:szCs w:val="22"/>
              </w:rPr>
              <w:t xml:space="preserve"> by insurers prior to cancellation or material modification of a policy. </w:t>
            </w:r>
            <w:r w:rsidRPr="0016608D">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63E13487" w14:textId="77777777" w:rsidR="00CE13B6" w:rsidRPr="00B430CA" w:rsidRDefault="00CE13B6" w:rsidP="00CE13B6">
            <w:pPr>
              <w:jc w:val="both"/>
              <w:rPr>
                <w:rFonts w:ascii="Book Antiqua" w:hAnsi="Book Antiqua" w:cs="Arial"/>
                <w:b/>
                <w:bCs/>
                <w:sz w:val="10"/>
                <w:szCs w:val="10"/>
                <w:u w:val="single"/>
              </w:rPr>
            </w:pPr>
          </w:p>
        </w:tc>
      </w:tr>
      <w:tr w:rsidR="00E8106B" w:rsidRPr="0016608D" w14:paraId="24A2BE69" w14:textId="77777777" w:rsidTr="00AC42F5">
        <w:tc>
          <w:tcPr>
            <w:tcW w:w="581" w:type="dxa"/>
            <w:tcBorders>
              <w:right w:val="single" w:sz="4" w:space="0" w:color="auto"/>
            </w:tcBorders>
          </w:tcPr>
          <w:p w14:paraId="49F91D8D"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4EF93F2" w14:textId="49E0983B" w:rsidR="00E8106B" w:rsidRPr="0016608D" w:rsidRDefault="00E8106B" w:rsidP="00E8106B">
            <w:pPr>
              <w:ind w:right="54"/>
              <w:rPr>
                <w:rFonts w:ascii="Book Antiqua" w:hAnsi="Book Antiqua" w:cs="Arial"/>
                <w:sz w:val="22"/>
                <w:szCs w:val="22"/>
              </w:rPr>
            </w:pPr>
            <w:r w:rsidRPr="0016608D">
              <w:rPr>
                <w:rFonts w:ascii="Book Antiqua" w:hAnsi="Book Antiqua" w:cs="Arial"/>
                <w:sz w:val="22"/>
                <w:szCs w:val="22"/>
              </w:rPr>
              <w:t>GCC 31.1</w:t>
            </w:r>
          </w:p>
        </w:tc>
        <w:tc>
          <w:tcPr>
            <w:tcW w:w="7436" w:type="dxa"/>
            <w:tcBorders>
              <w:left w:val="nil"/>
            </w:tcBorders>
          </w:tcPr>
          <w:p w14:paraId="285C9D25" w14:textId="77777777" w:rsidR="00E8106B" w:rsidRPr="0016608D" w:rsidRDefault="00E8106B" w:rsidP="00E8106B">
            <w:pPr>
              <w:jc w:val="both"/>
              <w:rPr>
                <w:rFonts w:ascii="Book Antiqua" w:hAnsi="Book Antiqua" w:cs="Arial"/>
                <w:b/>
                <w:bCs/>
                <w:sz w:val="22"/>
                <w:szCs w:val="22"/>
                <w:u w:val="single"/>
              </w:rPr>
            </w:pPr>
            <w:r w:rsidRPr="0016608D">
              <w:rPr>
                <w:rFonts w:ascii="Book Antiqua" w:hAnsi="Book Antiqua" w:cs="Arial"/>
                <w:b/>
                <w:bCs/>
                <w:sz w:val="22"/>
                <w:szCs w:val="22"/>
                <w:u w:val="single"/>
              </w:rPr>
              <w:t>Replacing Sub -Clause GCC 31.1 with the following:</w:t>
            </w:r>
          </w:p>
          <w:p w14:paraId="5F6A5191" w14:textId="77777777" w:rsidR="00E8106B" w:rsidRPr="00F43644" w:rsidRDefault="00E8106B" w:rsidP="00E8106B">
            <w:pPr>
              <w:jc w:val="both"/>
              <w:rPr>
                <w:rFonts w:ascii="Book Antiqua" w:hAnsi="Book Antiqua" w:cs="Arial"/>
                <w:b/>
                <w:bCs/>
                <w:sz w:val="14"/>
                <w:szCs w:val="14"/>
                <w:u w:val="single"/>
              </w:rPr>
            </w:pPr>
          </w:p>
          <w:p w14:paraId="778A19A5" w14:textId="4184C5EA" w:rsidR="00E8106B" w:rsidRPr="0016608D" w:rsidRDefault="00E8106B" w:rsidP="00E8106B">
            <w:pPr>
              <w:ind w:left="61"/>
              <w:jc w:val="both"/>
              <w:rPr>
                <w:rFonts w:ascii="Book Antiqua" w:hAnsi="Book Antiqua" w:cs="Arial"/>
                <w:sz w:val="22"/>
                <w:szCs w:val="22"/>
                <w:lang w:val="en-IN"/>
              </w:rPr>
            </w:pPr>
            <w:r w:rsidRPr="0016608D">
              <w:rPr>
                <w:rFonts w:ascii="Book Antiqua" w:hAnsi="Book Antiqua" w:cs="Arial"/>
                <w:sz w:val="22"/>
                <w:szCs w:val="22"/>
                <w:lang w:val="en-IN"/>
              </w:rPr>
              <w:t xml:space="preserve">If, after the date seven (07) days prior to the </w:t>
            </w:r>
            <w:r w:rsidRPr="0016608D">
              <w:rPr>
                <w:rFonts w:ascii="Book Antiqua" w:hAnsi="Book Antiqua" w:cs="Arial"/>
                <w:b/>
                <w:bCs/>
                <w:sz w:val="22"/>
                <w:szCs w:val="22"/>
                <w:lang w:val="en-IN"/>
              </w:rPr>
              <w:t>last date of Bid submission</w:t>
            </w:r>
            <w:r w:rsidRPr="0016608D">
              <w:rPr>
                <w:rFonts w:ascii="Book Antiqua" w:hAnsi="Book Antiqua" w:cs="Arial"/>
                <w:sz w:val="22"/>
                <w:szCs w:val="22"/>
                <w:lang w:val="en-IN"/>
              </w:rPr>
              <w:t>,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 Notwithstanding the foregoing, such additional or reduced costs shall not be separately paid or credited if the same has already been accounted for in the price adjustment provisions where applicable, in accordance with the Appendix-2 to the Contract Agreement.</w:t>
            </w:r>
          </w:p>
          <w:p w14:paraId="260B9012" w14:textId="04056E6F" w:rsidR="00E8106B" w:rsidRPr="0016608D" w:rsidRDefault="00E8106B" w:rsidP="00E8106B">
            <w:pPr>
              <w:jc w:val="both"/>
              <w:rPr>
                <w:rFonts w:ascii="Book Antiqua" w:hAnsi="Book Antiqua" w:cs="Arial"/>
                <w:b/>
                <w:bCs/>
                <w:sz w:val="10"/>
                <w:szCs w:val="10"/>
                <w:u w:val="single"/>
              </w:rPr>
            </w:pPr>
          </w:p>
        </w:tc>
      </w:tr>
      <w:tr w:rsidR="00E8106B" w:rsidRPr="0016608D" w14:paraId="2515F237" w14:textId="77777777" w:rsidTr="00AC42F5">
        <w:tc>
          <w:tcPr>
            <w:tcW w:w="581" w:type="dxa"/>
            <w:tcBorders>
              <w:right w:val="single" w:sz="4" w:space="0" w:color="auto"/>
            </w:tcBorders>
          </w:tcPr>
          <w:p w14:paraId="724E85DC"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9724993" w14:textId="394CE22F" w:rsidR="00E8106B" w:rsidRPr="0016608D" w:rsidRDefault="00E8106B" w:rsidP="00E8106B">
            <w:pPr>
              <w:ind w:right="54"/>
              <w:rPr>
                <w:rFonts w:ascii="Book Antiqua" w:hAnsi="Book Antiqua" w:cs="Arial"/>
                <w:sz w:val="22"/>
                <w:szCs w:val="22"/>
              </w:rPr>
            </w:pPr>
            <w:r w:rsidRPr="0016608D">
              <w:rPr>
                <w:rFonts w:ascii="Book Antiqua" w:hAnsi="Book Antiqua" w:cs="Arial"/>
                <w:sz w:val="22"/>
                <w:szCs w:val="22"/>
              </w:rPr>
              <w:t>GCC Clause 33.1.1, Section-IV: GCC</w:t>
            </w:r>
          </w:p>
        </w:tc>
        <w:tc>
          <w:tcPr>
            <w:tcW w:w="7436" w:type="dxa"/>
            <w:tcBorders>
              <w:left w:val="nil"/>
            </w:tcBorders>
          </w:tcPr>
          <w:p w14:paraId="7668A137" w14:textId="77FA4489" w:rsidR="00E8106B" w:rsidRDefault="00E8106B" w:rsidP="00E8106B">
            <w:pPr>
              <w:jc w:val="both"/>
              <w:rPr>
                <w:rFonts w:ascii="Book Antiqua" w:hAnsi="Book Antiqua" w:cs="Arial"/>
                <w:b/>
                <w:bCs/>
                <w:sz w:val="22"/>
                <w:szCs w:val="22"/>
              </w:rPr>
            </w:pPr>
            <w:r w:rsidRPr="0016608D">
              <w:rPr>
                <w:rFonts w:ascii="Book Antiqua" w:hAnsi="Book Antiqua" w:cs="Arial"/>
                <w:b/>
                <w:bCs/>
                <w:sz w:val="22"/>
                <w:szCs w:val="22"/>
              </w:rPr>
              <w:t>Replace GCC 33.1.1 as follows:</w:t>
            </w:r>
          </w:p>
          <w:p w14:paraId="5E4732E9" w14:textId="77777777" w:rsidR="004C0D29" w:rsidRPr="0052791A" w:rsidRDefault="004C0D29" w:rsidP="00E8106B">
            <w:pPr>
              <w:jc w:val="both"/>
              <w:rPr>
                <w:rFonts w:ascii="Book Antiqua" w:hAnsi="Book Antiqua" w:cs="Arial"/>
                <w:b/>
                <w:bCs/>
                <w:sz w:val="10"/>
                <w:szCs w:val="10"/>
              </w:rPr>
            </w:pPr>
          </w:p>
          <w:p w14:paraId="27B8B120" w14:textId="77777777" w:rsidR="00E8106B" w:rsidRPr="0016608D" w:rsidRDefault="00E8106B" w:rsidP="00E8106B">
            <w:pPr>
              <w:jc w:val="both"/>
              <w:rPr>
                <w:rFonts w:ascii="Book Antiqua" w:hAnsi="Book Antiqua" w:cs="Arial"/>
                <w:sz w:val="22"/>
                <w:szCs w:val="22"/>
                <w:lang w:val="en-IN"/>
              </w:rPr>
            </w:pPr>
            <w:r w:rsidRPr="0016608D">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736FD504" w14:textId="77777777" w:rsidR="00E8106B" w:rsidRPr="0052791A" w:rsidRDefault="00E8106B" w:rsidP="00E8106B">
            <w:pPr>
              <w:jc w:val="both"/>
              <w:rPr>
                <w:rFonts w:ascii="Book Antiqua" w:hAnsi="Book Antiqua" w:cs="Arial"/>
                <w:sz w:val="8"/>
                <w:szCs w:val="8"/>
              </w:rPr>
            </w:pPr>
          </w:p>
          <w:p w14:paraId="244BE3BB" w14:textId="50F48591" w:rsidR="00E8106B" w:rsidRPr="0016608D" w:rsidRDefault="00E8106B" w:rsidP="00E8106B">
            <w:pPr>
              <w:jc w:val="both"/>
              <w:rPr>
                <w:rFonts w:ascii="Book Antiqua" w:hAnsi="Book Antiqua" w:cs="Arial"/>
                <w:sz w:val="22"/>
                <w:szCs w:val="22"/>
                <w:lang w:val="en-IN"/>
              </w:rPr>
            </w:pPr>
            <w:proofErr w:type="gramStart"/>
            <w:r w:rsidRPr="0016608D">
              <w:rPr>
                <w:rFonts w:ascii="Book Antiqua" w:hAnsi="Book Antiqua" w:cs="Arial"/>
                <w:sz w:val="22"/>
                <w:szCs w:val="22"/>
                <w:lang w:val="en-IN"/>
              </w:rPr>
              <w:t>For the purpose of</w:t>
            </w:r>
            <w:proofErr w:type="gramEnd"/>
            <w:r w:rsidRPr="0016608D">
              <w:rPr>
                <w:rFonts w:ascii="Book Antiqua" w:hAnsi="Book Antiqua" w:cs="Arial"/>
                <w:sz w:val="22"/>
                <w:szCs w:val="22"/>
                <w:lang w:val="en-IN"/>
              </w:rPr>
              <w:t xml:space="preserve"> this Clause, Change is broadly categorized in the following three categories: -</w:t>
            </w:r>
          </w:p>
          <w:p w14:paraId="0E6C385B" w14:textId="77777777" w:rsidR="00E8106B" w:rsidRPr="0052791A" w:rsidRDefault="00E8106B" w:rsidP="00E8106B">
            <w:pPr>
              <w:jc w:val="both"/>
              <w:rPr>
                <w:rFonts w:ascii="Book Antiqua" w:hAnsi="Book Antiqua" w:cs="Arial"/>
                <w:sz w:val="6"/>
                <w:szCs w:val="6"/>
                <w:lang w:val="en-IN"/>
              </w:rPr>
            </w:pPr>
          </w:p>
          <w:p w14:paraId="68BAB01B" w14:textId="77777777" w:rsidR="00E8106B" w:rsidRPr="0016608D" w:rsidRDefault="00E8106B" w:rsidP="00E8106B">
            <w:pPr>
              <w:numPr>
                <w:ilvl w:val="0"/>
                <w:numId w:val="6"/>
              </w:numPr>
              <w:jc w:val="both"/>
              <w:rPr>
                <w:rFonts w:ascii="Book Antiqua" w:hAnsi="Book Antiqua" w:cs="Arial"/>
                <w:sz w:val="22"/>
                <w:szCs w:val="22"/>
              </w:rPr>
            </w:pPr>
            <w:r w:rsidRPr="0016608D">
              <w:rPr>
                <w:rFonts w:ascii="Book Antiqua" w:hAnsi="Book Antiqua" w:cs="Arial"/>
                <w:sz w:val="22"/>
                <w:szCs w:val="22"/>
              </w:rPr>
              <w:t xml:space="preserve">Existing item: Any item existing in the </w:t>
            </w:r>
            <w:proofErr w:type="spellStart"/>
            <w:r w:rsidRPr="0016608D">
              <w:rPr>
                <w:rFonts w:ascii="Book Antiqua" w:hAnsi="Book Antiqua" w:cs="Arial"/>
                <w:sz w:val="22"/>
                <w:szCs w:val="22"/>
              </w:rPr>
              <w:t>BoQ</w:t>
            </w:r>
            <w:proofErr w:type="spellEnd"/>
            <w:r w:rsidRPr="0016608D">
              <w:rPr>
                <w:rFonts w:ascii="Book Antiqua" w:hAnsi="Book Antiqua" w:cs="Arial"/>
                <w:sz w:val="22"/>
                <w:szCs w:val="22"/>
              </w:rPr>
              <w:t xml:space="preserve"> in Contract. </w:t>
            </w:r>
          </w:p>
          <w:p w14:paraId="5D02ECB9" w14:textId="77777777" w:rsidR="00E8106B" w:rsidRPr="0052791A" w:rsidRDefault="00E8106B" w:rsidP="00E8106B">
            <w:pPr>
              <w:jc w:val="both"/>
              <w:rPr>
                <w:rFonts w:ascii="Book Antiqua" w:hAnsi="Book Antiqua" w:cs="Arial"/>
                <w:sz w:val="6"/>
                <w:szCs w:val="6"/>
              </w:rPr>
            </w:pPr>
          </w:p>
          <w:p w14:paraId="54406B25" w14:textId="77777777" w:rsidR="00E8106B" w:rsidRPr="0016608D" w:rsidRDefault="00E8106B" w:rsidP="00E8106B">
            <w:pPr>
              <w:numPr>
                <w:ilvl w:val="0"/>
                <w:numId w:val="6"/>
              </w:numPr>
              <w:jc w:val="both"/>
              <w:rPr>
                <w:rFonts w:ascii="Book Antiqua" w:hAnsi="Book Antiqua" w:cs="Arial"/>
                <w:sz w:val="22"/>
                <w:szCs w:val="22"/>
              </w:rPr>
            </w:pPr>
            <w:r w:rsidRPr="0016608D">
              <w:rPr>
                <w:rFonts w:ascii="Book Antiqua" w:hAnsi="Book Antiqua" w:cs="Arial"/>
                <w:sz w:val="22"/>
                <w:szCs w:val="22"/>
              </w:rPr>
              <w:t xml:space="preserve">Substituted item: Any item which is to be included in lieu of an existing item in the </w:t>
            </w:r>
            <w:proofErr w:type="spellStart"/>
            <w:r w:rsidRPr="0016608D">
              <w:rPr>
                <w:rFonts w:ascii="Book Antiqua" w:hAnsi="Book Antiqua" w:cs="Arial"/>
                <w:sz w:val="22"/>
                <w:szCs w:val="22"/>
              </w:rPr>
              <w:t>BoQ</w:t>
            </w:r>
            <w:proofErr w:type="spellEnd"/>
            <w:r w:rsidRPr="0016608D">
              <w:rPr>
                <w:rFonts w:ascii="Book Antiqua" w:hAnsi="Book Antiqua" w:cs="Arial"/>
                <w:sz w:val="22"/>
                <w:szCs w:val="22"/>
              </w:rPr>
              <w:t xml:space="preserve"> in Contract. </w:t>
            </w:r>
          </w:p>
          <w:p w14:paraId="465B4089" w14:textId="77777777" w:rsidR="00E8106B" w:rsidRPr="0052791A" w:rsidRDefault="00E8106B" w:rsidP="00E8106B">
            <w:pPr>
              <w:jc w:val="both"/>
              <w:rPr>
                <w:rFonts w:ascii="Book Antiqua" w:hAnsi="Book Antiqua" w:cs="Arial"/>
                <w:sz w:val="6"/>
                <w:szCs w:val="6"/>
              </w:rPr>
            </w:pPr>
          </w:p>
          <w:p w14:paraId="407D6199" w14:textId="348D016A" w:rsidR="00E8106B" w:rsidRPr="00653AC9" w:rsidRDefault="00E8106B" w:rsidP="0002157A">
            <w:pPr>
              <w:numPr>
                <w:ilvl w:val="0"/>
                <w:numId w:val="6"/>
              </w:numPr>
              <w:jc w:val="both"/>
              <w:rPr>
                <w:rFonts w:ascii="Book Antiqua" w:hAnsi="Book Antiqua" w:cs="Arial"/>
                <w:sz w:val="22"/>
                <w:szCs w:val="22"/>
              </w:rPr>
            </w:pPr>
            <w:r w:rsidRPr="0016608D">
              <w:rPr>
                <w:rFonts w:ascii="Book Antiqua" w:hAnsi="Book Antiqua" w:cs="Arial"/>
                <w:sz w:val="22"/>
                <w:szCs w:val="22"/>
              </w:rPr>
              <w:t xml:space="preserve">New item: Any item which was not originally included in the </w:t>
            </w:r>
            <w:proofErr w:type="spellStart"/>
            <w:r w:rsidRPr="0016608D">
              <w:rPr>
                <w:rFonts w:ascii="Book Antiqua" w:hAnsi="Book Antiqua" w:cs="Arial"/>
                <w:sz w:val="22"/>
                <w:szCs w:val="22"/>
              </w:rPr>
              <w:t>BoQ</w:t>
            </w:r>
            <w:proofErr w:type="spellEnd"/>
            <w:r w:rsidRPr="0016608D">
              <w:rPr>
                <w:rFonts w:ascii="Book Antiqua" w:hAnsi="Book Antiqua" w:cs="Arial"/>
                <w:sz w:val="22"/>
                <w:szCs w:val="22"/>
              </w:rPr>
              <w:t xml:space="preserve"> in Contract.</w:t>
            </w:r>
          </w:p>
        </w:tc>
      </w:tr>
      <w:tr w:rsidR="00E8106B" w:rsidRPr="0016608D" w14:paraId="3DB1C995" w14:textId="77777777" w:rsidTr="00AC42F5">
        <w:tc>
          <w:tcPr>
            <w:tcW w:w="581" w:type="dxa"/>
            <w:tcBorders>
              <w:right w:val="single" w:sz="4" w:space="0" w:color="auto"/>
            </w:tcBorders>
          </w:tcPr>
          <w:p w14:paraId="4BA64324"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46A86B5" w14:textId="41350D49" w:rsidR="00E8106B" w:rsidRPr="0016608D" w:rsidRDefault="00E8106B" w:rsidP="00E8106B">
            <w:pPr>
              <w:ind w:right="54"/>
              <w:rPr>
                <w:rFonts w:ascii="Book Antiqua" w:hAnsi="Book Antiqua" w:cs="Arial"/>
                <w:sz w:val="22"/>
                <w:szCs w:val="22"/>
              </w:rPr>
            </w:pPr>
            <w:r w:rsidRPr="0016608D">
              <w:rPr>
                <w:rFonts w:ascii="Book Antiqua" w:hAnsi="Book Antiqua" w:cs="Arial"/>
                <w:sz w:val="22"/>
                <w:szCs w:val="22"/>
              </w:rPr>
              <w:t>GCC 33.2.3</w:t>
            </w:r>
          </w:p>
        </w:tc>
        <w:tc>
          <w:tcPr>
            <w:tcW w:w="7436" w:type="dxa"/>
            <w:tcBorders>
              <w:left w:val="nil"/>
            </w:tcBorders>
          </w:tcPr>
          <w:p w14:paraId="72790B3B" w14:textId="77777777"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6CAAE0A5" w14:textId="77777777" w:rsidR="00E8106B" w:rsidRPr="0016608D" w:rsidRDefault="00E8106B" w:rsidP="00E8106B">
            <w:pPr>
              <w:jc w:val="both"/>
              <w:rPr>
                <w:rFonts w:ascii="Book Antiqua" w:hAnsi="Book Antiqua" w:cs="Arial"/>
                <w:sz w:val="12"/>
                <w:szCs w:val="12"/>
              </w:rPr>
            </w:pPr>
          </w:p>
          <w:p w14:paraId="1A37C68B" w14:textId="63FA73EB"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in the manner specified at GCC Clause 33.2.4.1 b) below.</w:t>
            </w:r>
          </w:p>
          <w:p w14:paraId="68C894C4" w14:textId="77777777" w:rsidR="00E8106B" w:rsidRPr="0016608D" w:rsidRDefault="00E8106B" w:rsidP="00E8106B">
            <w:pPr>
              <w:jc w:val="both"/>
              <w:rPr>
                <w:rFonts w:ascii="Book Antiqua" w:hAnsi="Book Antiqua" w:cs="Arial"/>
                <w:sz w:val="10"/>
                <w:szCs w:val="10"/>
              </w:rPr>
            </w:pPr>
          </w:p>
          <w:p w14:paraId="72000DF9"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For the said purpose, the Contract Price means the Contract Price of the Facilities notwithstanding the Construction of the Contract.</w:t>
            </w:r>
          </w:p>
          <w:p w14:paraId="45BEA44C" w14:textId="77777777" w:rsidR="00E8106B" w:rsidRPr="0016608D" w:rsidRDefault="00E8106B" w:rsidP="00E8106B">
            <w:pPr>
              <w:jc w:val="both"/>
              <w:rPr>
                <w:rFonts w:ascii="Book Antiqua" w:hAnsi="Book Antiqua" w:cs="Arial"/>
                <w:b/>
                <w:bCs/>
                <w:sz w:val="22"/>
                <w:szCs w:val="22"/>
                <w:u w:val="single"/>
              </w:rPr>
            </w:pPr>
          </w:p>
        </w:tc>
      </w:tr>
      <w:tr w:rsidR="00E8106B" w:rsidRPr="0016608D" w14:paraId="21431AFC" w14:textId="77777777" w:rsidTr="00AC42F5">
        <w:trPr>
          <w:trHeight w:val="1214"/>
        </w:trPr>
        <w:tc>
          <w:tcPr>
            <w:tcW w:w="581" w:type="dxa"/>
            <w:tcBorders>
              <w:right w:val="single" w:sz="4" w:space="0" w:color="auto"/>
            </w:tcBorders>
          </w:tcPr>
          <w:p w14:paraId="0B967331"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5CDE742"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33.2.3</w:t>
            </w:r>
          </w:p>
        </w:tc>
        <w:tc>
          <w:tcPr>
            <w:tcW w:w="7436" w:type="dxa"/>
            <w:tcBorders>
              <w:left w:val="nil"/>
            </w:tcBorders>
          </w:tcPr>
          <w:p w14:paraId="672D9B40" w14:textId="77777777"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Supplementing Sub-Clause GCC 33.2.3</w:t>
            </w:r>
          </w:p>
          <w:p w14:paraId="5BA9E301" w14:textId="77777777" w:rsidR="00E8106B" w:rsidRPr="0016608D" w:rsidRDefault="00E8106B" w:rsidP="00E8106B">
            <w:pPr>
              <w:jc w:val="both"/>
              <w:rPr>
                <w:rFonts w:ascii="Book Antiqua" w:hAnsi="Book Antiqua" w:cs="Arial"/>
                <w:sz w:val="22"/>
                <w:szCs w:val="22"/>
              </w:rPr>
            </w:pPr>
          </w:p>
          <w:p w14:paraId="1F7687C4"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Percentage for the Change Proposal under this Clause shall be limited to </w:t>
            </w:r>
            <w:r w:rsidRPr="00274CEE">
              <w:rPr>
                <w:rFonts w:ascii="Book Antiqua" w:hAnsi="Book Antiqua" w:cs="Arial"/>
                <w:b/>
                <w:bCs/>
                <w:sz w:val="22"/>
                <w:szCs w:val="22"/>
              </w:rPr>
              <w:t>Fifteen (15) percent</w:t>
            </w:r>
            <w:r w:rsidRPr="0016608D">
              <w:rPr>
                <w:rFonts w:ascii="Book Antiqua" w:hAnsi="Book Antiqua" w:cs="Arial"/>
                <w:sz w:val="22"/>
                <w:szCs w:val="22"/>
              </w:rPr>
              <w:t>.</w:t>
            </w:r>
          </w:p>
        </w:tc>
      </w:tr>
      <w:tr w:rsidR="00E8106B" w:rsidRPr="0016608D" w14:paraId="69B11BB2" w14:textId="77777777" w:rsidTr="00AC42F5">
        <w:trPr>
          <w:trHeight w:val="1214"/>
        </w:trPr>
        <w:tc>
          <w:tcPr>
            <w:tcW w:w="581" w:type="dxa"/>
            <w:tcBorders>
              <w:right w:val="single" w:sz="4" w:space="0" w:color="auto"/>
            </w:tcBorders>
          </w:tcPr>
          <w:p w14:paraId="08AFA8AA"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3B44811"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GCC Clause 33.2.4, Section-IV: GCC, </w:t>
            </w:r>
          </w:p>
          <w:p w14:paraId="55E62DE4" w14:textId="77777777" w:rsidR="00E8106B" w:rsidRPr="0016608D" w:rsidRDefault="00E8106B" w:rsidP="00E8106B">
            <w:pPr>
              <w:jc w:val="both"/>
              <w:rPr>
                <w:rFonts w:ascii="Book Antiqua" w:hAnsi="Book Antiqua" w:cs="Arial"/>
                <w:sz w:val="22"/>
                <w:szCs w:val="22"/>
              </w:rPr>
            </w:pPr>
          </w:p>
        </w:tc>
        <w:tc>
          <w:tcPr>
            <w:tcW w:w="7436" w:type="dxa"/>
            <w:tcBorders>
              <w:left w:val="nil"/>
            </w:tcBorders>
          </w:tcPr>
          <w:p w14:paraId="218A71C8" w14:textId="77777777"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20A019B6" w14:textId="77777777" w:rsidR="00E8106B" w:rsidRPr="0016608D" w:rsidRDefault="00E8106B" w:rsidP="00E8106B">
            <w:pPr>
              <w:jc w:val="both"/>
              <w:rPr>
                <w:rFonts w:ascii="Book Antiqua" w:hAnsi="Book Antiqua" w:cs="Arial"/>
                <w:b/>
                <w:bCs/>
                <w:sz w:val="22"/>
                <w:szCs w:val="22"/>
              </w:rPr>
            </w:pPr>
          </w:p>
          <w:p w14:paraId="6CC1BEE5"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If rates and prices of any change are not available in the Contract, the parties thereto shall agree on specific rates for the valuation of the change and all matters therein related to the change. For arriving at such rates for the valuation of change, following guidelines are hereby specified: -</w:t>
            </w:r>
          </w:p>
          <w:p w14:paraId="7A7B5D24" w14:textId="09EA509A" w:rsidR="00E8106B" w:rsidRPr="0016608D" w:rsidRDefault="00E8106B" w:rsidP="00E8106B">
            <w:pPr>
              <w:jc w:val="both"/>
              <w:rPr>
                <w:rFonts w:ascii="Book Antiqua" w:hAnsi="Book Antiqua" w:cs="Arial"/>
                <w:sz w:val="22"/>
                <w:szCs w:val="22"/>
              </w:rPr>
            </w:pPr>
          </w:p>
        </w:tc>
      </w:tr>
      <w:tr w:rsidR="00E8106B" w:rsidRPr="0016608D" w14:paraId="24BE5835" w14:textId="77777777" w:rsidTr="00AC42F5">
        <w:trPr>
          <w:trHeight w:val="1214"/>
        </w:trPr>
        <w:tc>
          <w:tcPr>
            <w:tcW w:w="581" w:type="dxa"/>
            <w:tcBorders>
              <w:right w:val="single" w:sz="4" w:space="0" w:color="auto"/>
            </w:tcBorders>
          </w:tcPr>
          <w:p w14:paraId="2698D862"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5DEA59D4"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GCC Clause 33.2.4.1, Section-IV: GCC, </w:t>
            </w:r>
          </w:p>
          <w:p w14:paraId="50B1E2DF" w14:textId="77777777" w:rsidR="00E8106B" w:rsidRPr="0016608D" w:rsidRDefault="00E8106B" w:rsidP="00E8106B">
            <w:pPr>
              <w:jc w:val="both"/>
              <w:rPr>
                <w:rFonts w:ascii="Book Antiqua" w:hAnsi="Book Antiqua" w:cs="Arial"/>
                <w:sz w:val="22"/>
                <w:szCs w:val="22"/>
              </w:rPr>
            </w:pPr>
          </w:p>
        </w:tc>
        <w:tc>
          <w:tcPr>
            <w:tcW w:w="7436" w:type="dxa"/>
            <w:tcBorders>
              <w:left w:val="nil"/>
            </w:tcBorders>
          </w:tcPr>
          <w:p w14:paraId="65EFA611"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u w:val="single"/>
              </w:rPr>
              <w:t>For New items</w:t>
            </w:r>
            <w:r w:rsidRPr="0016608D">
              <w:rPr>
                <w:rFonts w:ascii="Book Antiqua" w:hAnsi="Book Antiqua" w:cs="Arial"/>
                <w:sz w:val="22"/>
                <w:szCs w:val="22"/>
              </w:rPr>
              <w:t xml:space="preserve">: - </w:t>
            </w:r>
          </w:p>
          <w:p w14:paraId="35C2D4C2" w14:textId="77777777" w:rsidR="00E8106B" w:rsidRPr="0016608D" w:rsidRDefault="00E8106B" w:rsidP="00E8106B">
            <w:pPr>
              <w:jc w:val="both"/>
              <w:rPr>
                <w:rFonts w:ascii="Book Antiqua" w:hAnsi="Book Antiqua" w:cs="Arial"/>
                <w:sz w:val="22"/>
                <w:szCs w:val="22"/>
              </w:rPr>
            </w:pPr>
          </w:p>
          <w:p w14:paraId="0E68F69D" w14:textId="77777777" w:rsidR="00E8106B" w:rsidRPr="0016608D" w:rsidRDefault="00E8106B" w:rsidP="00E8106B">
            <w:pPr>
              <w:numPr>
                <w:ilvl w:val="0"/>
                <w:numId w:val="7"/>
              </w:numPr>
              <w:jc w:val="both"/>
              <w:rPr>
                <w:rFonts w:ascii="Book Antiqua" w:hAnsi="Book Antiqua" w:cs="Arial"/>
                <w:sz w:val="22"/>
                <w:szCs w:val="22"/>
              </w:rPr>
            </w:pPr>
            <w:r w:rsidRPr="0016608D">
              <w:rPr>
                <w:rFonts w:ascii="Book Antiqua" w:hAnsi="Book Antiqua" w:cs="Arial"/>
                <w:sz w:val="22"/>
                <w:szCs w:val="22"/>
              </w:rPr>
              <w:t xml:space="preserve">If possible, the rate shall be arrived at </w:t>
            </w:r>
            <w:proofErr w:type="gramStart"/>
            <w:r w:rsidRPr="0016608D">
              <w:rPr>
                <w:rFonts w:ascii="Book Antiqua" w:hAnsi="Book Antiqua" w:cs="Arial"/>
                <w:sz w:val="22"/>
                <w:szCs w:val="22"/>
              </w:rPr>
              <w:t>on the basis of</w:t>
            </w:r>
            <w:proofErr w:type="gramEnd"/>
            <w:r w:rsidRPr="0016608D">
              <w:rPr>
                <w:rFonts w:ascii="Book Antiqua" w:hAnsi="Book Antiqua" w:cs="Arial"/>
                <w:sz w:val="22"/>
                <w:szCs w:val="22"/>
              </w:rPr>
              <w:t xml:space="preserve"> similar item available in the contract. </w:t>
            </w:r>
          </w:p>
          <w:p w14:paraId="6BC99A3B" w14:textId="77777777" w:rsidR="00E8106B" w:rsidRPr="0016608D" w:rsidRDefault="00E8106B" w:rsidP="00E8106B">
            <w:pPr>
              <w:jc w:val="both"/>
              <w:rPr>
                <w:rFonts w:ascii="Book Antiqua" w:hAnsi="Book Antiqua" w:cs="Arial"/>
                <w:sz w:val="22"/>
                <w:szCs w:val="22"/>
              </w:rPr>
            </w:pPr>
          </w:p>
          <w:p w14:paraId="302EC84A" w14:textId="77777777" w:rsidR="00E8106B" w:rsidRPr="0016608D" w:rsidRDefault="00E8106B" w:rsidP="00E8106B">
            <w:pPr>
              <w:numPr>
                <w:ilvl w:val="0"/>
                <w:numId w:val="7"/>
              </w:numPr>
              <w:jc w:val="both"/>
              <w:rPr>
                <w:rFonts w:ascii="Book Antiqua" w:hAnsi="Book Antiqua" w:cs="Arial"/>
                <w:sz w:val="22"/>
                <w:szCs w:val="22"/>
              </w:rPr>
            </w:pPr>
            <w:r w:rsidRPr="0016608D">
              <w:rPr>
                <w:rFonts w:ascii="Book Antiqua" w:hAnsi="Book Antiqua" w:cs="Arial"/>
                <w:sz w:val="22"/>
                <w:szCs w:val="22"/>
              </w:rPr>
              <w:t xml:space="preserve">In case similar item is not available in the Contract, the rate shall be arrived taking into consideration the following documents in the given order of preference: - </w:t>
            </w:r>
          </w:p>
          <w:p w14:paraId="0DC6864B" w14:textId="77777777" w:rsidR="00E8106B" w:rsidRPr="0016608D" w:rsidRDefault="00E8106B" w:rsidP="00E8106B">
            <w:pPr>
              <w:jc w:val="both"/>
              <w:rPr>
                <w:rFonts w:ascii="Book Antiqua" w:hAnsi="Book Antiqua" w:cs="Arial"/>
                <w:sz w:val="22"/>
                <w:szCs w:val="22"/>
              </w:rPr>
            </w:pPr>
          </w:p>
          <w:p w14:paraId="141AA2B2" w14:textId="77777777" w:rsidR="00E8106B" w:rsidRPr="0016608D" w:rsidRDefault="00E8106B" w:rsidP="00E8106B">
            <w:pPr>
              <w:numPr>
                <w:ilvl w:val="0"/>
                <w:numId w:val="8"/>
              </w:numPr>
              <w:jc w:val="both"/>
              <w:rPr>
                <w:rFonts w:ascii="Book Antiqua" w:hAnsi="Book Antiqua" w:cs="Arial"/>
                <w:sz w:val="22"/>
                <w:szCs w:val="22"/>
              </w:rPr>
            </w:pPr>
            <w:r w:rsidRPr="0016608D">
              <w:rPr>
                <w:rFonts w:ascii="Book Antiqua" w:hAnsi="Book Antiqua" w:cs="Arial"/>
                <w:sz w:val="22"/>
                <w:szCs w:val="22"/>
              </w:rPr>
              <w:t xml:space="preserve">POWERGRID SOR (with suitable adjustment </w:t>
            </w:r>
            <w:proofErr w:type="gramStart"/>
            <w:r w:rsidRPr="0016608D">
              <w:rPr>
                <w:rFonts w:ascii="Book Antiqua" w:hAnsi="Book Antiqua" w:cs="Arial"/>
                <w:sz w:val="22"/>
                <w:szCs w:val="22"/>
              </w:rPr>
              <w:t>in regard to</w:t>
            </w:r>
            <w:proofErr w:type="gramEnd"/>
            <w:r w:rsidRPr="0016608D">
              <w:rPr>
                <w:rFonts w:ascii="Book Antiqua" w:hAnsi="Book Antiqua" w:cs="Arial"/>
                <w:sz w:val="22"/>
                <w:szCs w:val="22"/>
              </w:rPr>
              <w:t xml:space="preserve"> the Price Level)</w:t>
            </w:r>
          </w:p>
          <w:p w14:paraId="5CE04A06" w14:textId="77777777" w:rsidR="00E8106B" w:rsidRPr="0016608D" w:rsidRDefault="00E8106B" w:rsidP="00E8106B">
            <w:pPr>
              <w:jc w:val="both"/>
              <w:rPr>
                <w:rFonts w:ascii="Book Antiqua" w:hAnsi="Book Antiqua" w:cs="Arial"/>
                <w:sz w:val="22"/>
                <w:szCs w:val="22"/>
              </w:rPr>
            </w:pPr>
          </w:p>
          <w:p w14:paraId="2384AD56" w14:textId="77777777" w:rsidR="00E8106B" w:rsidRPr="0016608D" w:rsidRDefault="00E8106B" w:rsidP="00E8106B">
            <w:pPr>
              <w:numPr>
                <w:ilvl w:val="0"/>
                <w:numId w:val="8"/>
              </w:numPr>
              <w:jc w:val="both"/>
              <w:rPr>
                <w:rFonts w:ascii="Book Antiqua" w:hAnsi="Book Antiqua" w:cs="Arial"/>
                <w:sz w:val="22"/>
                <w:szCs w:val="22"/>
              </w:rPr>
            </w:pPr>
            <w:r w:rsidRPr="0016608D">
              <w:rPr>
                <w:rFonts w:ascii="Book Antiqua" w:hAnsi="Book Antiqua" w:cs="Arial"/>
                <w:sz w:val="22"/>
                <w:szCs w:val="22"/>
              </w:rPr>
              <w:t>Analysis of Delhi Schedule of Rates issued by CPWD and considering the declared factor for adjustment.</w:t>
            </w:r>
          </w:p>
          <w:p w14:paraId="33FA77F6" w14:textId="77777777" w:rsidR="00E8106B" w:rsidRPr="0016608D" w:rsidRDefault="00E8106B" w:rsidP="00E8106B">
            <w:pPr>
              <w:jc w:val="both"/>
              <w:rPr>
                <w:rFonts w:ascii="Book Antiqua" w:hAnsi="Book Antiqua" w:cs="Arial"/>
                <w:sz w:val="22"/>
                <w:szCs w:val="22"/>
              </w:rPr>
            </w:pPr>
          </w:p>
          <w:p w14:paraId="2AD8E94B" w14:textId="77777777" w:rsidR="00E8106B" w:rsidRPr="0016608D" w:rsidRDefault="00E8106B" w:rsidP="00E8106B">
            <w:pPr>
              <w:numPr>
                <w:ilvl w:val="0"/>
                <w:numId w:val="8"/>
              </w:numPr>
              <w:jc w:val="both"/>
              <w:rPr>
                <w:rFonts w:ascii="Book Antiqua" w:hAnsi="Book Antiqua" w:cs="Arial"/>
                <w:sz w:val="22"/>
                <w:szCs w:val="22"/>
              </w:rPr>
            </w:pPr>
            <w:r w:rsidRPr="0016608D">
              <w:rPr>
                <w:rFonts w:ascii="Book Antiqua" w:hAnsi="Book Antiqua" w:cs="Arial"/>
                <w:sz w:val="22"/>
                <w:szCs w:val="22"/>
              </w:rPr>
              <w:t xml:space="preserve">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w:t>
            </w:r>
            <w:r w:rsidRPr="0016608D">
              <w:rPr>
                <w:rFonts w:ascii="Book Antiqua" w:hAnsi="Book Antiqua" w:cs="Arial"/>
                <w:sz w:val="22"/>
                <w:szCs w:val="22"/>
              </w:rPr>
              <w:lastRenderedPageBreak/>
              <w:t>specifications may be used.</w:t>
            </w:r>
          </w:p>
          <w:p w14:paraId="5E7A9C50" w14:textId="77777777" w:rsidR="00E8106B" w:rsidRPr="0016608D" w:rsidRDefault="00E8106B" w:rsidP="00E8106B">
            <w:pPr>
              <w:jc w:val="both"/>
              <w:rPr>
                <w:rFonts w:ascii="Book Antiqua" w:hAnsi="Book Antiqua" w:cs="Arial"/>
                <w:sz w:val="22"/>
                <w:szCs w:val="22"/>
              </w:rPr>
            </w:pPr>
          </w:p>
          <w:p w14:paraId="20CBA080" w14:textId="77777777" w:rsidR="00E8106B" w:rsidRPr="0016608D" w:rsidRDefault="00E8106B" w:rsidP="00E8106B">
            <w:pPr>
              <w:numPr>
                <w:ilvl w:val="0"/>
                <w:numId w:val="8"/>
              </w:numPr>
              <w:jc w:val="both"/>
              <w:rPr>
                <w:rFonts w:ascii="Book Antiqua" w:hAnsi="Book Antiqua" w:cs="Arial"/>
                <w:sz w:val="22"/>
                <w:szCs w:val="22"/>
              </w:rPr>
            </w:pPr>
            <w:r w:rsidRPr="0016608D">
              <w:rPr>
                <w:rFonts w:ascii="Book Antiqua" w:hAnsi="Book Antiqua" w:cs="Arial"/>
                <w:sz w:val="22"/>
                <w:szCs w:val="22"/>
              </w:rPr>
              <w:t>Rate(s) established from the lowest budgetary quotation from various manufacturers/suppliers (minimum three nos.) plus 15% to cover Contractor’s profit and overhead.</w:t>
            </w:r>
          </w:p>
          <w:p w14:paraId="2EC545E3" w14:textId="77777777" w:rsidR="00E8106B" w:rsidRPr="0016608D" w:rsidRDefault="00E8106B" w:rsidP="00E8106B">
            <w:pPr>
              <w:jc w:val="both"/>
              <w:rPr>
                <w:rFonts w:ascii="Book Antiqua" w:hAnsi="Book Antiqua" w:cs="Arial"/>
                <w:sz w:val="22"/>
                <w:szCs w:val="22"/>
              </w:rPr>
            </w:pPr>
          </w:p>
          <w:p w14:paraId="47887947"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The finalization of new rates in certain cases may be based on the combination of more than one of the guidelines described at Para a) &amp; b) above.</w:t>
            </w:r>
          </w:p>
          <w:p w14:paraId="5359527D" w14:textId="5FC54A6E" w:rsidR="00E8106B" w:rsidRPr="0016608D" w:rsidRDefault="00E8106B" w:rsidP="00E8106B">
            <w:pPr>
              <w:jc w:val="both"/>
              <w:rPr>
                <w:rFonts w:ascii="Book Antiqua" w:hAnsi="Book Antiqua" w:cs="Arial"/>
                <w:b/>
                <w:bCs/>
                <w:sz w:val="22"/>
                <w:szCs w:val="22"/>
              </w:rPr>
            </w:pPr>
          </w:p>
        </w:tc>
      </w:tr>
      <w:tr w:rsidR="00E8106B" w:rsidRPr="0016608D" w14:paraId="7B1B1AF6" w14:textId="77777777" w:rsidTr="00AC42F5">
        <w:trPr>
          <w:trHeight w:val="1214"/>
        </w:trPr>
        <w:tc>
          <w:tcPr>
            <w:tcW w:w="581" w:type="dxa"/>
            <w:tcBorders>
              <w:right w:val="single" w:sz="4" w:space="0" w:color="auto"/>
            </w:tcBorders>
          </w:tcPr>
          <w:p w14:paraId="46470A00"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63A892A"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Clause 33.2.4.2, Section-IV: GCC</w:t>
            </w:r>
          </w:p>
          <w:p w14:paraId="2E577998" w14:textId="77777777" w:rsidR="00E8106B" w:rsidRPr="0016608D" w:rsidRDefault="00E8106B" w:rsidP="00E8106B">
            <w:pPr>
              <w:jc w:val="both"/>
              <w:rPr>
                <w:rFonts w:ascii="Book Antiqua" w:hAnsi="Book Antiqua" w:cs="Arial"/>
                <w:sz w:val="22"/>
                <w:szCs w:val="22"/>
              </w:rPr>
            </w:pPr>
          </w:p>
        </w:tc>
        <w:tc>
          <w:tcPr>
            <w:tcW w:w="7436" w:type="dxa"/>
            <w:tcBorders>
              <w:left w:val="nil"/>
            </w:tcBorders>
          </w:tcPr>
          <w:p w14:paraId="7A815D17"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For Substitute items:</w:t>
            </w:r>
          </w:p>
          <w:p w14:paraId="4FDD418D" w14:textId="77777777" w:rsidR="00E8106B" w:rsidRPr="0016608D" w:rsidRDefault="00E8106B" w:rsidP="00E8106B">
            <w:pPr>
              <w:jc w:val="both"/>
              <w:rPr>
                <w:rFonts w:ascii="Book Antiqua" w:hAnsi="Book Antiqua" w:cs="Arial"/>
                <w:sz w:val="22"/>
                <w:szCs w:val="22"/>
              </w:rPr>
            </w:pPr>
          </w:p>
          <w:p w14:paraId="7628A459"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1035DA47" w14:textId="77777777" w:rsidR="00E8106B" w:rsidRPr="0016608D" w:rsidRDefault="00E8106B" w:rsidP="00E8106B">
            <w:pPr>
              <w:jc w:val="both"/>
              <w:rPr>
                <w:rFonts w:ascii="Book Antiqua" w:hAnsi="Book Antiqua" w:cs="Arial"/>
                <w:sz w:val="22"/>
                <w:szCs w:val="22"/>
              </w:rPr>
            </w:pPr>
          </w:p>
          <w:p w14:paraId="7D0397A7"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DDDD4E9" w14:textId="77777777" w:rsidR="00E8106B" w:rsidRPr="0016608D" w:rsidRDefault="00E8106B" w:rsidP="00E8106B">
            <w:pPr>
              <w:jc w:val="both"/>
              <w:rPr>
                <w:rFonts w:ascii="Book Antiqua" w:hAnsi="Book Antiqua" w:cs="Arial"/>
                <w:sz w:val="22"/>
                <w:szCs w:val="22"/>
              </w:rPr>
            </w:pPr>
          </w:p>
          <w:p w14:paraId="123DB036"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CE07CA8" w14:textId="77777777" w:rsidR="00E8106B" w:rsidRPr="0016608D" w:rsidRDefault="00E8106B" w:rsidP="00E8106B">
            <w:pPr>
              <w:jc w:val="both"/>
              <w:rPr>
                <w:rFonts w:ascii="Book Antiqua" w:hAnsi="Book Antiqua" w:cs="Arial"/>
                <w:sz w:val="22"/>
                <w:szCs w:val="22"/>
                <w:u w:val="single"/>
              </w:rPr>
            </w:pPr>
          </w:p>
        </w:tc>
      </w:tr>
      <w:tr w:rsidR="00E8106B" w:rsidRPr="0016608D" w14:paraId="6931E199" w14:textId="77777777" w:rsidTr="00AC42F5">
        <w:trPr>
          <w:trHeight w:val="1214"/>
        </w:trPr>
        <w:tc>
          <w:tcPr>
            <w:tcW w:w="581" w:type="dxa"/>
            <w:tcBorders>
              <w:right w:val="single" w:sz="4" w:space="0" w:color="auto"/>
            </w:tcBorders>
          </w:tcPr>
          <w:p w14:paraId="76D405D9"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3EF152AA" w14:textId="28B85948"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GCC Clause 33.2.4.3, Section-IV: GCC, </w:t>
            </w:r>
          </w:p>
        </w:tc>
        <w:tc>
          <w:tcPr>
            <w:tcW w:w="7436" w:type="dxa"/>
            <w:tcBorders>
              <w:left w:val="nil"/>
            </w:tcBorders>
          </w:tcPr>
          <w:p w14:paraId="4AFD0EE9" w14:textId="2214AAC5"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Based on the agreed rates for valuation of the change as above and all matters therein related to the change, the Employer shall, if it intends to proceed with the Change, issue the Contractor with a Change Order.</w:t>
            </w:r>
          </w:p>
        </w:tc>
      </w:tr>
      <w:tr w:rsidR="00E8106B" w:rsidRPr="0016608D" w14:paraId="3A410146" w14:textId="77777777" w:rsidTr="00AC42F5">
        <w:trPr>
          <w:trHeight w:val="1214"/>
        </w:trPr>
        <w:tc>
          <w:tcPr>
            <w:tcW w:w="581" w:type="dxa"/>
            <w:tcBorders>
              <w:right w:val="single" w:sz="4" w:space="0" w:color="auto"/>
            </w:tcBorders>
          </w:tcPr>
          <w:p w14:paraId="52DA68A6"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B0D1148"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Clause 33.2.4.4, Section-IV: GCC</w:t>
            </w:r>
          </w:p>
          <w:p w14:paraId="1FED8764" w14:textId="77777777" w:rsidR="00E8106B" w:rsidRPr="0016608D" w:rsidRDefault="00E8106B" w:rsidP="00E8106B">
            <w:pPr>
              <w:jc w:val="both"/>
              <w:rPr>
                <w:rFonts w:ascii="Book Antiqua" w:hAnsi="Book Antiqua" w:cs="Arial"/>
                <w:sz w:val="22"/>
                <w:szCs w:val="22"/>
              </w:rPr>
            </w:pPr>
          </w:p>
        </w:tc>
        <w:tc>
          <w:tcPr>
            <w:tcW w:w="7436" w:type="dxa"/>
            <w:tcBorders>
              <w:left w:val="nil"/>
            </w:tcBorders>
          </w:tcPr>
          <w:p w14:paraId="2DCF282C"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766FCE0F" w14:textId="1EFB67F0" w:rsidR="00E8106B" w:rsidRPr="0016608D" w:rsidRDefault="00E8106B" w:rsidP="00E8106B">
            <w:pPr>
              <w:jc w:val="both"/>
              <w:rPr>
                <w:rFonts w:ascii="Book Antiqua" w:hAnsi="Book Antiqua" w:cs="Arial"/>
                <w:sz w:val="22"/>
                <w:szCs w:val="22"/>
              </w:rPr>
            </w:pPr>
          </w:p>
        </w:tc>
      </w:tr>
      <w:tr w:rsidR="00E8106B" w:rsidRPr="0016608D" w14:paraId="5D2A2364" w14:textId="77777777" w:rsidTr="00AC42F5">
        <w:trPr>
          <w:trHeight w:val="1214"/>
        </w:trPr>
        <w:tc>
          <w:tcPr>
            <w:tcW w:w="581" w:type="dxa"/>
            <w:tcBorders>
              <w:right w:val="single" w:sz="4" w:space="0" w:color="auto"/>
            </w:tcBorders>
          </w:tcPr>
          <w:p w14:paraId="775CBE5B"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3BFFABE2" w14:textId="2B1FB07F"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33.2.5</w:t>
            </w:r>
          </w:p>
        </w:tc>
        <w:tc>
          <w:tcPr>
            <w:tcW w:w="7436" w:type="dxa"/>
            <w:tcBorders>
              <w:left w:val="nil"/>
            </w:tcBorders>
          </w:tcPr>
          <w:p w14:paraId="349CACCA" w14:textId="77777777"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738C1CC2" w14:textId="77777777" w:rsidR="00E8106B" w:rsidRPr="0016608D" w:rsidRDefault="00E8106B" w:rsidP="00E8106B">
            <w:pPr>
              <w:jc w:val="both"/>
              <w:rPr>
                <w:rFonts w:ascii="Book Antiqua" w:hAnsi="Book Antiqua" w:cs="Arial"/>
                <w:b/>
                <w:bCs/>
                <w:sz w:val="22"/>
                <w:szCs w:val="22"/>
              </w:rPr>
            </w:pPr>
          </w:p>
          <w:p w14:paraId="613829D9"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w:t>
            </w:r>
            <w:r w:rsidRPr="0016608D">
              <w:rPr>
                <w:rFonts w:ascii="Book Antiqua" w:hAnsi="Book Antiqua" w:cs="Arial"/>
                <w:sz w:val="22"/>
                <w:szCs w:val="22"/>
              </w:rPr>
              <w:lastRenderedPageBreak/>
              <w:t>equitable adjustment to the Time for Completion, or any other matters related to the Change Proposal, the Employer may nevertheless instruct the Contractor to proceed with the Change by issue of a “Pending Agreement Change Order” (“Pending Agreement Amendment”).</w:t>
            </w:r>
          </w:p>
          <w:p w14:paraId="42AA4EE9" w14:textId="77777777" w:rsidR="00E8106B" w:rsidRPr="0016608D" w:rsidRDefault="00E8106B" w:rsidP="00E8106B">
            <w:pPr>
              <w:jc w:val="both"/>
              <w:rPr>
                <w:rFonts w:ascii="Book Antiqua" w:hAnsi="Book Antiqua" w:cs="Arial"/>
                <w:sz w:val="22"/>
                <w:szCs w:val="22"/>
              </w:rPr>
            </w:pPr>
          </w:p>
          <w:p w14:paraId="1AA21BC3"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580FB685" w14:textId="77777777" w:rsidR="00E8106B" w:rsidRPr="0016608D" w:rsidRDefault="00E8106B" w:rsidP="00E8106B">
            <w:pPr>
              <w:jc w:val="both"/>
              <w:rPr>
                <w:rFonts w:ascii="Book Antiqua" w:hAnsi="Book Antiqua" w:cs="Arial"/>
                <w:sz w:val="22"/>
                <w:szCs w:val="22"/>
              </w:rPr>
            </w:pPr>
          </w:p>
          <w:p w14:paraId="30CD7B9B"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If the parties cannot reach agreement within sixty (60) days from the date of issue of the Pending Agreement Change Order, then the matter may be referred to the Arbitrator</w:t>
            </w:r>
            <w:r w:rsidRPr="0016608D">
              <w:rPr>
                <w:rFonts w:ascii="Book Antiqua" w:hAnsi="Book Antiqua" w:cs="Arial"/>
                <w:b/>
                <w:bCs/>
                <w:sz w:val="22"/>
                <w:szCs w:val="22"/>
              </w:rPr>
              <w:t>/CCIE</w:t>
            </w:r>
            <w:r w:rsidRPr="0016608D">
              <w:rPr>
                <w:rFonts w:ascii="Book Antiqua" w:hAnsi="Book Antiqua" w:cs="Arial"/>
                <w:sz w:val="22"/>
                <w:szCs w:val="22"/>
              </w:rPr>
              <w:t xml:space="preserve"> in accordance with the provisions of GCC Clause 38 &amp; 39</w:t>
            </w:r>
            <w:r w:rsidRPr="0016608D">
              <w:rPr>
                <w:rFonts w:ascii="Book Antiqua" w:hAnsi="Book Antiqua" w:cs="Arial"/>
                <w:b/>
                <w:bCs/>
                <w:sz w:val="22"/>
                <w:szCs w:val="22"/>
              </w:rPr>
              <w:t>/40</w:t>
            </w:r>
            <w:r w:rsidRPr="0016608D">
              <w:rPr>
                <w:rFonts w:ascii="Book Antiqua" w:hAnsi="Book Antiqua" w:cs="Arial"/>
                <w:sz w:val="22"/>
                <w:szCs w:val="22"/>
              </w:rPr>
              <w:t>.</w:t>
            </w:r>
          </w:p>
          <w:p w14:paraId="5A71DCA2" w14:textId="1568C1BA" w:rsidR="00E8106B" w:rsidRPr="0016608D" w:rsidRDefault="00E8106B" w:rsidP="00E8106B">
            <w:pPr>
              <w:jc w:val="both"/>
              <w:rPr>
                <w:rFonts w:ascii="Book Antiqua" w:hAnsi="Book Antiqua" w:cs="Arial"/>
                <w:b/>
                <w:bCs/>
                <w:sz w:val="22"/>
                <w:szCs w:val="22"/>
              </w:rPr>
            </w:pPr>
          </w:p>
        </w:tc>
      </w:tr>
      <w:tr w:rsidR="00E8106B" w:rsidRPr="0016608D" w14:paraId="71DBC933" w14:textId="77777777" w:rsidTr="00D614E5">
        <w:trPr>
          <w:trHeight w:val="737"/>
        </w:trPr>
        <w:tc>
          <w:tcPr>
            <w:tcW w:w="581" w:type="dxa"/>
            <w:tcBorders>
              <w:right w:val="single" w:sz="4" w:space="0" w:color="auto"/>
            </w:tcBorders>
          </w:tcPr>
          <w:p w14:paraId="57A59BD7"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7586E6F" w14:textId="2F634085"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34.1</w:t>
            </w:r>
          </w:p>
        </w:tc>
        <w:tc>
          <w:tcPr>
            <w:tcW w:w="7436" w:type="dxa"/>
            <w:tcBorders>
              <w:left w:val="nil"/>
            </w:tcBorders>
          </w:tcPr>
          <w:p w14:paraId="0DAF0576" w14:textId="77777777" w:rsidR="00E8106B" w:rsidRPr="0016608D" w:rsidRDefault="00E8106B" w:rsidP="00E8106B">
            <w:pPr>
              <w:jc w:val="both"/>
              <w:rPr>
                <w:rFonts w:ascii="Book Antiqua" w:hAnsi="Book Antiqua" w:cs="Arial"/>
                <w:sz w:val="22"/>
                <w:szCs w:val="22"/>
                <w:u w:val="single"/>
                <w:lang w:val="en-IN"/>
              </w:rPr>
            </w:pPr>
            <w:r w:rsidRPr="0016608D">
              <w:rPr>
                <w:rFonts w:ascii="Book Antiqua" w:hAnsi="Book Antiqua" w:cs="Arial"/>
                <w:b/>
                <w:bCs/>
                <w:sz w:val="22"/>
                <w:szCs w:val="22"/>
                <w:u w:val="single"/>
                <w:lang w:val="en-IN"/>
              </w:rPr>
              <w:t>Replace clause GCC 34.1 with the following</w:t>
            </w:r>
            <w:r w:rsidRPr="0016608D">
              <w:rPr>
                <w:rFonts w:ascii="Book Antiqua" w:hAnsi="Book Antiqua" w:cs="Arial"/>
                <w:sz w:val="22"/>
                <w:szCs w:val="22"/>
                <w:u w:val="single"/>
                <w:lang w:val="en-IN"/>
              </w:rPr>
              <w:t xml:space="preserve">: </w:t>
            </w:r>
          </w:p>
          <w:p w14:paraId="0E713CDD" w14:textId="77777777" w:rsidR="00E8106B" w:rsidRPr="0016608D" w:rsidRDefault="00E8106B" w:rsidP="00E8106B">
            <w:pPr>
              <w:jc w:val="both"/>
              <w:rPr>
                <w:rFonts w:ascii="Book Antiqua" w:hAnsi="Book Antiqua" w:cs="Arial"/>
                <w:sz w:val="22"/>
                <w:szCs w:val="22"/>
                <w:u w:val="single"/>
                <w:lang w:val="en-IN"/>
              </w:rPr>
            </w:pPr>
          </w:p>
          <w:p w14:paraId="29389838" w14:textId="77777777" w:rsidR="00E8106B" w:rsidRPr="0016608D" w:rsidRDefault="00E8106B" w:rsidP="00E8106B">
            <w:pPr>
              <w:jc w:val="both"/>
              <w:rPr>
                <w:rFonts w:ascii="Book Antiqua" w:hAnsi="Book Antiqua" w:cs="Arial"/>
                <w:sz w:val="22"/>
                <w:szCs w:val="22"/>
                <w:lang w:val="en-IN"/>
              </w:rPr>
            </w:pPr>
            <w:r w:rsidRPr="0016608D">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B345D14" w14:textId="77777777" w:rsidR="00E8106B" w:rsidRPr="0016608D" w:rsidRDefault="00E8106B" w:rsidP="00E8106B">
            <w:pPr>
              <w:jc w:val="both"/>
              <w:rPr>
                <w:rFonts w:ascii="Book Antiqua" w:hAnsi="Book Antiqua" w:cs="Arial"/>
                <w:sz w:val="22"/>
                <w:szCs w:val="22"/>
                <w:lang w:val="en-IN"/>
              </w:rPr>
            </w:pPr>
          </w:p>
          <w:p w14:paraId="22E3C613" w14:textId="77777777" w:rsidR="00E8106B" w:rsidRPr="0016608D" w:rsidRDefault="00E8106B" w:rsidP="00E8106B">
            <w:pPr>
              <w:pStyle w:val="ListParagraph"/>
              <w:numPr>
                <w:ilvl w:val="0"/>
                <w:numId w:val="11"/>
              </w:numPr>
              <w:contextualSpacing w:val="0"/>
              <w:jc w:val="both"/>
              <w:rPr>
                <w:rFonts w:ascii="Book Antiqua" w:hAnsi="Book Antiqua" w:cs="Arial"/>
                <w:sz w:val="22"/>
                <w:szCs w:val="22"/>
                <w:lang w:val="en-IN"/>
              </w:rPr>
            </w:pPr>
            <w:r w:rsidRPr="0016608D">
              <w:rPr>
                <w:rFonts w:ascii="Book Antiqua" w:hAnsi="Book Antiqua" w:cs="Arial"/>
                <w:sz w:val="22"/>
                <w:szCs w:val="22"/>
                <w:lang w:val="en-IN"/>
              </w:rPr>
              <w:t xml:space="preserve">any Change in the Facilities as provided in GCC Clause 33 </w:t>
            </w:r>
          </w:p>
          <w:p w14:paraId="1732797B" w14:textId="77777777" w:rsidR="00E8106B" w:rsidRPr="0016608D" w:rsidRDefault="00E8106B" w:rsidP="00E8106B">
            <w:pPr>
              <w:pStyle w:val="ListParagraph"/>
              <w:jc w:val="both"/>
              <w:rPr>
                <w:rFonts w:ascii="Book Antiqua" w:hAnsi="Book Antiqua" w:cs="Arial"/>
                <w:sz w:val="22"/>
                <w:szCs w:val="22"/>
                <w:lang w:val="en-IN"/>
              </w:rPr>
            </w:pPr>
          </w:p>
          <w:p w14:paraId="066B2E77" w14:textId="77777777" w:rsidR="00E8106B" w:rsidRPr="0016608D" w:rsidRDefault="00E8106B" w:rsidP="00E8106B">
            <w:pPr>
              <w:pStyle w:val="ListParagraph"/>
              <w:numPr>
                <w:ilvl w:val="0"/>
                <w:numId w:val="11"/>
              </w:numPr>
              <w:contextualSpacing w:val="0"/>
              <w:jc w:val="both"/>
              <w:rPr>
                <w:rFonts w:ascii="Book Antiqua" w:hAnsi="Book Antiqua" w:cs="Arial"/>
                <w:sz w:val="22"/>
                <w:szCs w:val="22"/>
                <w:lang w:val="en-IN"/>
              </w:rPr>
            </w:pPr>
            <w:r w:rsidRPr="0016608D">
              <w:rPr>
                <w:rFonts w:ascii="Book Antiqua" w:hAnsi="Book Antiqua" w:cs="Arial"/>
                <w:sz w:val="22"/>
                <w:szCs w:val="22"/>
                <w:lang w:val="en-IN"/>
              </w:rPr>
              <w:t xml:space="preserve">any occurrence of Force Majeure as provided in GCC Clause 32 </w:t>
            </w:r>
          </w:p>
          <w:p w14:paraId="58E24958" w14:textId="77777777" w:rsidR="00E8106B" w:rsidRPr="0016608D" w:rsidRDefault="00E8106B" w:rsidP="00E8106B">
            <w:pPr>
              <w:pStyle w:val="ListParagraph"/>
              <w:ind w:left="0"/>
              <w:jc w:val="both"/>
              <w:rPr>
                <w:rFonts w:ascii="Book Antiqua" w:hAnsi="Book Antiqua" w:cs="Arial"/>
                <w:sz w:val="22"/>
                <w:szCs w:val="22"/>
                <w:lang w:val="en-IN"/>
              </w:rPr>
            </w:pPr>
          </w:p>
          <w:p w14:paraId="7C24A50F" w14:textId="77777777" w:rsidR="00E8106B" w:rsidRPr="0016608D" w:rsidRDefault="00E8106B" w:rsidP="00E8106B">
            <w:pPr>
              <w:pStyle w:val="ListParagraph"/>
              <w:numPr>
                <w:ilvl w:val="0"/>
                <w:numId w:val="11"/>
              </w:numPr>
              <w:contextualSpacing w:val="0"/>
              <w:jc w:val="both"/>
              <w:rPr>
                <w:rFonts w:ascii="Book Antiqua" w:hAnsi="Book Antiqua" w:cs="Arial"/>
                <w:sz w:val="22"/>
                <w:szCs w:val="22"/>
                <w:lang w:val="en-IN"/>
              </w:rPr>
            </w:pPr>
            <w:r w:rsidRPr="0016608D">
              <w:rPr>
                <w:rFonts w:ascii="Book Antiqua" w:hAnsi="Book Antiqua" w:cs="Arial"/>
                <w:sz w:val="22"/>
                <w:szCs w:val="22"/>
                <w:lang w:val="en-IN"/>
              </w:rPr>
              <w:t>any suspension order given by the Employer under GCC Clause 35 hereof or reduction in the rate of progress pursuant to GCC Sub-Clause 35.2 or</w:t>
            </w:r>
          </w:p>
          <w:p w14:paraId="24DD2677" w14:textId="77777777" w:rsidR="00E8106B" w:rsidRPr="0016608D" w:rsidRDefault="00E8106B" w:rsidP="00E8106B">
            <w:pPr>
              <w:pStyle w:val="ListParagraph"/>
              <w:jc w:val="both"/>
              <w:rPr>
                <w:rFonts w:ascii="Book Antiqua" w:hAnsi="Book Antiqua" w:cs="Arial"/>
                <w:sz w:val="22"/>
                <w:szCs w:val="22"/>
                <w:lang w:val="en-IN"/>
              </w:rPr>
            </w:pPr>
          </w:p>
          <w:p w14:paraId="53195A01" w14:textId="77777777" w:rsidR="00E8106B" w:rsidRPr="0016608D" w:rsidRDefault="00E8106B" w:rsidP="00E8106B">
            <w:pPr>
              <w:pStyle w:val="ListParagraph"/>
              <w:numPr>
                <w:ilvl w:val="0"/>
                <w:numId w:val="11"/>
              </w:numPr>
              <w:contextualSpacing w:val="0"/>
              <w:jc w:val="both"/>
              <w:rPr>
                <w:rFonts w:ascii="Book Antiqua" w:hAnsi="Book Antiqua" w:cs="Arial"/>
                <w:sz w:val="22"/>
                <w:szCs w:val="22"/>
                <w:lang w:val="en-IN"/>
              </w:rPr>
            </w:pPr>
            <w:r w:rsidRPr="0016608D">
              <w:rPr>
                <w:rFonts w:ascii="Book Antiqua" w:hAnsi="Book Antiqua" w:cs="Arial"/>
                <w:sz w:val="22"/>
                <w:szCs w:val="22"/>
                <w:lang w:val="en-IN"/>
              </w:rPr>
              <w:t>any changes in laws and regulations as provided in GCC Clause 31 or</w:t>
            </w:r>
          </w:p>
          <w:p w14:paraId="0E9EA9BD" w14:textId="77777777" w:rsidR="00E8106B" w:rsidRPr="0016608D" w:rsidRDefault="00E8106B" w:rsidP="00E8106B">
            <w:pPr>
              <w:jc w:val="both"/>
              <w:rPr>
                <w:rFonts w:ascii="Book Antiqua" w:hAnsi="Book Antiqua" w:cs="Arial"/>
                <w:sz w:val="22"/>
                <w:szCs w:val="22"/>
                <w:lang w:val="en-IN"/>
              </w:rPr>
            </w:pPr>
            <w:r w:rsidRPr="0016608D">
              <w:rPr>
                <w:rFonts w:ascii="Book Antiqua" w:hAnsi="Book Antiqua" w:cs="Arial"/>
                <w:sz w:val="22"/>
                <w:szCs w:val="22"/>
                <w:lang w:val="en-IN"/>
              </w:rPr>
              <w:t xml:space="preserve"> </w:t>
            </w:r>
          </w:p>
          <w:p w14:paraId="77E2752C" w14:textId="77777777" w:rsidR="00E8106B" w:rsidRPr="0016608D" w:rsidRDefault="00E8106B" w:rsidP="00E8106B">
            <w:pPr>
              <w:pStyle w:val="ListParagraph"/>
              <w:numPr>
                <w:ilvl w:val="0"/>
                <w:numId w:val="11"/>
              </w:numPr>
              <w:contextualSpacing w:val="0"/>
              <w:jc w:val="both"/>
              <w:rPr>
                <w:rFonts w:ascii="Book Antiqua" w:hAnsi="Book Antiqua" w:cs="Arial"/>
                <w:sz w:val="22"/>
                <w:szCs w:val="22"/>
                <w:lang w:val="en-IN"/>
              </w:rPr>
            </w:pPr>
            <w:r w:rsidRPr="0016608D">
              <w:rPr>
                <w:rFonts w:ascii="Book Antiqua" w:hAnsi="Book Antiqua" w:cs="Arial"/>
                <w:sz w:val="22"/>
                <w:szCs w:val="22"/>
                <w:lang w:val="en-IN"/>
              </w:rPr>
              <w:t>any other matter specifically mentioned in the Contract</w:t>
            </w:r>
          </w:p>
          <w:p w14:paraId="45B61E0F" w14:textId="77777777" w:rsidR="00E8106B" w:rsidRPr="0016608D" w:rsidRDefault="00E8106B" w:rsidP="00E8106B">
            <w:pPr>
              <w:jc w:val="both"/>
              <w:rPr>
                <w:rFonts w:ascii="Book Antiqua" w:hAnsi="Book Antiqua" w:cs="Arial"/>
                <w:sz w:val="22"/>
                <w:szCs w:val="22"/>
                <w:lang w:val="en-IN"/>
              </w:rPr>
            </w:pPr>
          </w:p>
          <w:p w14:paraId="76ABEFB3" w14:textId="77777777" w:rsidR="00E8106B" w:rsidRPr="0016608D" w:rsidRDefault="00E8106B" w:rsidP="00E8106B">
            <w:pPr>
              <w:jc w:val="both"/>
              <w:rPr>
                <w:rFonts w:ascii="Book Antiqua" w:hAnsi="Book Antiqua" w:cs="Arial"/>
                <w:sz w:val="22"/>
                <w:szCs w:val="22"/>
                <w:lang w:val="en-IN"/>
              </w:rPr>
            </w:pPr>
            <w:r w:rsidRPr="0016608D">
              <w:rPr>
                <w:rFonts w:ascii="Book Antiqua" w:hAnsi="Book Antiqua" w:cs="Arial"/>
                <w:sz w:val="22"/>
                <w:szCs w:val="22"/>
                <w:lang w:val="en-IN"/>
              </w:rPr>
              <w:t>by such period as shall be fair and reasonable in all the circumstances and as shall fairly reflect the delay or impediment sustained by the Contractor.</w:t>
            </w:r>
          </w:p>
          <w:p w14:paraId="4B3EA4ED" w14:textId="5AEFBD8B" w:rsidR="00810479" w:rsidRPr="0016608D" w:rsidRDefault="00810479" w:rsidP="00E8106B">
            <w:pPr>
              <w:jc w:val="both"/>
              <w:rPr>
                <w:rFonts w:ascii="Book Antiqua" w:hAnsi="Book Antiqua" w:cs="Arial"/>
                <w:sz w:val="22"/>
                <w:szCs w:val="22"/>
                <w:lang w:val="en-IN"/>
              </w:rPr>
            </w:pPr>
          </w:p>
          <w:p w14:paraId="56767210" w14:textId="77777777" w:rsidR="00810479" w:rsidRPr="0016608D" w:rsidRDefault="00810479" w:rsidP="00810479">
            <w:pPr>
              <w:jc w:val="both"/>
              <w:rPr>
                <w:rFonts w:ascii="Book Antiqua" w:hAnsi="Book Antiqua" w:cs="Arial"/>
                <w:sz w:val="22"/>
                <w:szCs w:val="22"/>
                <w:lang w:val="en-IN"/>
              </w:rPr>
            </w:pPr>
            <w:r w:rsidRPr="0016608D">
              <w:rPr>
                <w:rFonts w:ascii="Book Antiqua" w:hAnsi="Book Antiqua" w:cs="Arial"/>
                <w:sz w:val="22"/>
                <w:szCs w:val="22"/>
                <w:lang w:val="en-IN"/>
              </w:rPr>
              <w:t>Notwithstanding above, in the interest of timely project completion, the Employer may, with the consent of Contractor, provide additional Labour to expedite activities related to Foundation, Erection &amp; Stringing. However, in such case, the additional labour deployed shall be under the overall obligation of the Contractor inter-alia including risk &amp; responsibilities thereof and all Contractual provisions shall apply thereto except for GCC Clause 18.1.3(a) and GCC Clause 18.1.3(b). </w:t>
            </w:r>
          </w:p>
          <w:p w14:paraId="1902BC63" w14:textId="77777777" w:rsidR="00810479" w:rsidRPr="0016608D" w:rsidRDefault="00810479" w:rsidP="00810479">
            <w:pPr>
              <w:jc w:val="both"/>
              <w:rPr>
                <w:rFonts w:ascii="Book Antiqua" w:hAnsi="Book Antiqua" w:cs="Arial"/>
                <w:sz w:val="22"/>
                <w:szCs w:val="22"/>
                <w:lang w:val="en-IN"/>
              </w:rPr>
            </w:pPr>
            <w:r w:rsidRPr="0016608D">
              <w:rPr>
                <w:rFonts w:ascii="Book Antiqua" w:hAnsi="Book Antiqua" w:cs="Arial"/>
                <w:sz w:val="22"/>
                <w:szCs w:val="22"/>
                <w:lang w:val="en-IN"/>
              </w:rPr>
              <w:t> </w:t>
            </w:r>
          </w:p>
          <w:p w14:paraId="1901DD03" w14:textId="77777777" w:rsidR="00810479" w:rsidRPr="0016608D" w:rsidRDefault="00810479" w:rsidP="00810479">
            <w:pPr>
              <w:jc w:val="both"/>
              <w:rPr>
                <w:rFonts w:ascii="Book Antiqua" w:hAnsi="Book Antiqua" w:cs="Arial"/>
                <w:sz w:val="22"/>
                <w:szCs w:val="22"/>
                <w:lang w:val="en-IN"/>
              </w:rPr>
            </w:pPr>
            <w:r w:rsidRPr="0016608D">
              <w:rPr>
                <w:rFonts w:ascii="Book Antiqua" w:hAnsi="Book Antiqua" w:cs="Arial"/>
                <w:sz w:val="22"/>
                <w:szCs w:val="22"/>
                <w:lang w:val="en-IN"/>
              </w:rPr>
              <w:t>The modality to be adopted for providing such additional labour is as follows: -  </w:t>
            </w:r>
          </w:p>
          <w:p w14:paraId="778874A8" w14:textId="77777777" w:rsidR="00810479" w:rsidRPr="0016608D" w:rsidRDefault="00810479" w:rsidP="00810479">
            <w:pPr>
              <w:jc w:val="both"/>
              <w:rPr>
                <w:rFonts w:ascii="Book Antiqua" w:hAnsi="Book Antiqua" w:cs="Arial"/>
                <w:sz w:val="22"/>
                <w:szCs w:val="22"/>
                <w:lang w:val="en-IN"/>
              </w:rPr>
            </w:pPr>
            <w:r w:rsidRPr="0016608D">
              <w:rPr>
                <w:rFonts w:ascii="Book Antiqua" w:hAnsi="Book Antiqua" w:cs="Arial"/>
                <w:sz w:val="22"/>
                <w:szCs w:val="22"/>
                <w:lang w:val="en-IN"/>
              </w:rPr>
              <w:t> </w:t>
            </w:r>
          </w:p>
          <w:p w14:paraId="48F0568E" w14:textId="77777777" w:rsidR="00810479" w:rsidRPr="0016608D" w:rsidRDefault="00810479" w:rsidP="00810479">
            <w:pPr>
              <w:numPr>
                <w:ilvl w:val="0"/>
                <w:numId w:val="18"/>
              </w:numPr>
              <w:jc w:val="both"/>
              <w:rPr>
                <w:rFonts w:ascii="Book Antiqua" w:hAnsi="Book Antiqua" w:cs="Arial"/>
                <w:sz w:val="22"/>
                <w:szCs w:val="22"/>
                <w:lang w:val="en-IN"/>
              </w:rPr>
            </w:pPr>
            <w:r w:rsidRPr="0016608D">
              <w:rPr>
                <w:rFonts w:ascii="Book Antiqua" w:hAnsi="Book Antiqua" w:cs="Arial"/>
                <w:sz w:val="22"/>
                <w:szCs w:val="22"/>
                <w:lang w:val="en-IN"/>
              </w:rPr>
              <w:lastRenderedPageBreak/>
              <w:t>The Project Manager, by written notice to the Contractor, may offer to provide additional labour to Contractor for expediting timely completion of the activities related to foundation, erection &amp; stringing. </w:t>
            </w:r>
          </w:p>
          <w:p w14:paraId="47355370" w14:textId="77777777" w:rsidR="00810479" w:rsidRPr="0016608D" w:rsidRDefault="00810479" w:rsidP="00810479">
            <w:pPr>
              <w:numPr>
                <w:ilvl w:val="0"/>
                <w:numId w:val="19"/>
              </w:numPr>
              <w:jc w:val="both"/>
              <w:rPr>
                <w:rFonts w:ascii="Book Antiqua" w:hAnsi="Book Antiqua" w:cs="Arial"/>
                <w:sz w:val="22"/>
                <w:szCs w:val="22"/>
                <w:lang w:val="en-IN"/>
              </w:rPr>
            </w:pPr>
            <w:r w:rsidRPr="0016608D">
              <w:rPr>
                <w:rFonts w:ascii="Book Antiqua" w:hAnsi="Book Antiqua" w:cs="Arial"/>
                <w:sz w:val="22"/>
                <w:szCs w:val="22"/>
                <w:lang w:val="en-IN"/>
              </w:rPr>
              <w:t>The Contractor, as soon as possible but not later than 15 days after receiving the Project Manager’s offer as per i) above, may consent to utilise such labour for the Facilities. </w:t>
            </w:r>
          </w:p>
          <w:p w14:paraId="63CEBEF6" w14:textId="77777777" w:rsidR="00810479" w:rsidRPr="0016608D" w:rsidRDefault="00810479" w:rsidP="00810479">
            <w:pPr>
              <w:numPr>
                <w:ilvl w:val="0"/>
                <w:numId w:val="20"/>
              </w:numPr>
              <w:jc w:val="both"/>
              <w:rPr>
                <w:rFonts w:ascii="Book Antiqua" w:hAnsi="Book Antiqua" w:cs="Arial"/>
                <w:sz w:val="22"/>
                <w:szCs w:val="22"/>
                <w:lang w:val="en-IN"/>
              </w:rPr>
            </w:pPr>
            <w:r w:rsidRPr="0016608D">
              <w:rPr>
                <w:rFonts w:ascii="Book Antiqua" w:hAnsi="Book Antiqua" w:cs="Arial"/>
                <w:sz w:val="22"/>
                <w:szCs w:val="22"/>
                <w:lang w:val="en-IN"/>
              </w:rPr>
              <w:t>The offer and acceptance as above shall be in writing.  </w:t>
            </w:r>
          </w:p>
          <w:p w14:paraId="0D80C3F4" w14:textId="77777777" w:rsidR="00810479" w:rsidRPr="0016608D" w:rsidRDefault="00810479" w:rsidP="00810479">
            <w:pPr>
              <w:numPr>
                <w:ilvl w:val="0"/>
                <w:numId w:val="21"/>
              </w:numPr>
              <w:jc w:val="both"/>
              <w:rPr>
                <w:rFonts w:ascii="Book Antiqua" w:hAnsi="Book Antiqua" w:cs="Arial"/>
                <w:sz w:val="22"/>
                <w:szCs w:val="22"/>
                <w:lang w:val="en-IN"/>
              </w:rPr>
            </w:pPr>
            <w:r w:rsidRPr="0016608D">
              <w:rPr>
                <w:rFonts w:ascii="Book Antiqua" w:hAnsi="Book Antiqua" w:cs="Arial"/>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 </w:t>
            </w:r>
          </w:p>
          <w:p w14:paraId="20285FC3" w14:textId="77777777" w:rsidR="00E0039B" w:rsidRPr="00363E1E" w:rsidRDefault="00E0039B" w:rsidP="00810479">
            <w:pPr>
              <w:ind w:left="360"/>
              <w:jc w:val="both"/>
              <w:rPr>
                <w:rFonts w:ascii="Book Antiqua" w:hAnsi="Book Antiqua" w:cs="Arial"/>
                <w:sz w:val="10"/>
                <w:szCs w:val="10"/>
                <w:lang w:val="en-IN"/>
              </w:rPr>
            </w:pPr>
          </w:p>
          <w:tbl>
            <w:tblPr>
              <w:tblW w:w="7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197"/>
              <w:gridCol w:w="3258"/>
              <w:gridCol w:w="708"/>
              <w:gridCol w:w="2022"/>
            </w:tblGrid>
            <w:tr w:rsidR="00004A53" w:rsidRPr="00C961A6" w14:paraId="16FE840B" w14:textId="77777777" w:rsidTr="004D784F">
              <w:trPr>
                <w:trHeight w:val="330"/>
              </w:trPr>
              <w:tc>
                <w:tcPr>
                  <w:tcW w:w="1197" w:type="dxa"/>
                  <w:vAlign w:val="center"/>
                  <w:hideMark/>
                </w:tcPr>
                <w:p w14:paraId="1369EEA1" w14:textId="77777777" w:rsidR="00004A53" w:rsidRPr="00C961A6" w:rsidRDefault="00004A53" w:rsidP="004D784F">
                  <w:pPr>
                    <w:pStyle w:val="paragraph"/>
                    <w:spacing w:before="0" w:beforeAutospacing="0" w:after="0" w:afterAutospacing="0"/>
                    <w:ind w:left="210" w:hanging="105"/>
                    <w:contextualSpacing/>
                    <w:jc w:val="both"/>
                    <w:textAlignment w:val="baseline"/>
                    <w:rPr>
                      <w:rFonts w:ascii="Book Antiqua" w:hAnsi="Book Antiqua" w:cs="Segoe UI"/>
                      <w:sz w:val="20"/>
                      <w:szCs w:val="20"/>
                      <w:lang w:bidi="hi-IN"/>
                    </w:rPr>
                  </w:pPr>
                  <w:r w:rsidRPr="00C961A6">
                    <w:rPr>
                      <w:rStyle w:val="normaltextrun"/>
                      <w:rFonts w:ascii="Book Antiqua" w:hAnsi="Book Antiqua" w:cs="Segoe UI"/>
                      <w:b/>
                      <w:bCs/>
                      <w:sz w:val="20"/>
                      <w:szCs w:val="20"/>
                    </w:rPr>
                    <w:t>Activity</w:t>
                  </w:r>
                  <w:r w:rsidRPr="00C961A6">
                    <w:rPr>
                      <w:rStyle w:val="eop"/>
                      <w:rFonts w:ascii="Book Antiqua" w:hAnsi="Book Antiqua" w:cs="Segoe UI"/>
                      <w:sz w:val="20"/>
                      <w:szCs w:val="20"/>
                    </w:rPr>
                    <w:t> </w:t>
                  </w:r>
                </w:p>
              </w:tc>
              <w:tc>
                <w:tcPr>
                  <w:tcW w:w="5988" w:type="dxa"/>
                  <w:gridSpan w:val="3"/>
                  <w:vAlign w:val="center"/>
                  <w:hideMark/>
                </w:tcPr>
                <w:p w14:paraId="77587146" w14:textId="5F820087" w:rsidR="00004A53" w:rsidRPr="00C961A6" w:rsidRDefault="00004A53" w:rsidP="00087497">
                  <w:pPr>
                    <w:pStyle w:val="paragraph"/>
                    <w:spacing w:before="0" w:beforeAutospacing="0" w:after="0" w:afterAutospacing="0"/>
                    <w:contextualSpacing/>
                    <w:jc w:val="center"/>
                    <w:textAlignment w:val="baseline"/>
                    <w:rPr>
                      <w:rFonts w:ascii="Book Antiqua" w:hAnsi="Book Antiqua" w:cs="Segoe UI"/>
                      <w:sz w:val="20"/>
                      <w:szCs w:val="20"/>
                    </w:rPr>
                  </w:pPr>
                  <w:r w:rsidRPr="00C961A6">
                    <w:rPr>
                      <w:rStyle w:val="normaltextrun"/>
                      <w:rFonts w:ascii="Book Antiqua" w:hAnsi="Book Antiqua" w:cs="Segoe UI"/>
                      <w:b/>
                      <w:bCs/>
                      <w:sz w:val="20"/>
                      <w:szCs w:val="20"/>
                    </w:rPr>
                    <w:t>Cost towards</w:t>
                  </w:r>
                  <w:r w:rsidRPr="00C961A6">
                    <w:rPr>
                      <w:rStyle w:val="normaltextrun"/>
                      <w:b/>
                      <w:bCs/>
                      <w:sz w:val="20"/>
                      <w:szCs w:val="20"/>
                    </w:rPr>
                    <w:t> </w:t>
                  </w:r>
                  <w:r w:rsidRPr="00C961A6">
                    <w:rPr>
                      <w:rStyle w:val="normaltextrun"/>
                      <w:rFonts w:ascii="Book Antiqua" w:hAnsi="Book Antiqua" w:cs="Segoe UI"/>
                      <w:b/>
                      <w:bCs/>
                      <w:sz w:val="20"/>
                      <w:szCs w:val="20"/>
                    </w:rPr>
                    <w:t>gangs/manpower</w:t>
                  </w:r>
                </w:p>
              </w:tc>
            </w:tr>
            <w:tr w:rsidR="00004A53" w:rsidRPr="00C961A6" w14:paraId="54783398" w14:textId="77777777" w:rsidTr="00C961A6">
              <w:trPr>
                <w:trHeight w:val="480"/>
              </w:trPr>
              <w:tc>
                <w:tcPr>
                  <w:tcW w:w="1197" w:type="dxa"/>
                  <w:vAlign w:val="center"/>
                  <w:hideMark/>
                </w:tcPr>
                <w:p w14:paraId="3D1C45FB" w14:textId="77777777" w:rsidR="00810479" w:rsidRPr="00C961A6" w:rsidRDefault="00810479" w:rsidP="00087497">
                  <w:pPr>
                    <w:pStyle w:val="paragraph"/>
                    <w:spacing w:before="0" w:beforeAutospacing="0" w:after="0" w:afterAutospacing="0"/>
                    <w:contextualSpacing/>
                    <w:jc w:val="both"/>
                    <w:textAlignment w:val="baseline"/>
                    <w:rPr>
                      <w:rFonts w:ascii="Book Antiqua" w:hAnsi="Book Antiqua" w:cs="Segoe UI"/>
                      <w:sz w:val="20"/>
                      <w:szCs w:val="20"/>
                    </w:rPr>
                  </w:pPr>
                  <w:r w:rsidRPr="00C961A6">
                    <w:rPr>
                      <w:rStyle w:val="eop"/>
                      <w:rFonts w:ascii="Book Antiqua" w:hAnsi="Book Antiqua" w:cs="Segoe UI"/>
                      <w:sz w:val="20"/>
                      <w:szCs w:val="20"/>
                    </w:rPr>
                    <w:t> </w:t>
                  </w:r>
                </w:p>
              </w:tc>
              <w:tc>
                <w:tcPr>
                  <w:tcW w:w="3258" w:type="dxa"/>
                  <w:vAlign w:val="center"/>
                  <w:hideMark/>
                </w:tcPr>
                <w:p w14:paraId="00B57991" w14:textId="492694EB" w:rsidR="00810479" w:rsidRPr="00C961A6" w:rsidRDefault="00810479" w:rsidP="00917380">
                  <w:pPr>
                    <w:pStyle w:val="paragraph"/>
                    <w:spacing w:before="0" w:beforeAutospacing="0" w:after="0" w:afterAutospacing="0"/>
                    <w:contextualSpacing/>
                    <w:jc w:val="center"/>
                    <w:textAlignment w:val="baseline"/>
                    <w:rPr>
                      <w:rFonts w:ascii="Book Antiqua" w:hAnsi="Book Antiqua" w:cs="Segoe UI"/>
                      <w:sz w:val="20"/>
                      <w:szCs w:val="20"/>
                    </w:rPr>
                  </w:pPr>
                  <w:r w:rsidRPr="00C961A6">
                    <w:rPr>
                      <w:rStyle w:val="normaltextrun"/>
                      <w:rFonts w:ascii="Book Antiqua" w:hAnsi="Book Antiqua" w:cs="Segoe UI"/>
                      <w:sz w:val="20"/>
                      <w:szCs w:val="20"/>
                    </w:rPr>
                    <w:t>Items</w:t>
                  </w:r>
                </w:p>
              </w:tc>
              <w:tc>
                <w:tcPr>
                  <w:tcW w:w="708" w:type="dxa"/>
                  <w:vAlign w:val="center"/>
                  <w:hideMark/>
                </w:tcPr>
                <w:p w14:paraId="4D0558D0" w14:textId="38841AB8" w:rsidR="00810479" w:rsidRPr="00C961A6" w:rsidRDefault="00810479" w:rsidP="00D7447E">
                  <w:pPr>
                    <w:pStyle w:val="paragraph"/>
                    <w:spacing w:before="0" w:beforeAutospacing="0" w:after="0" w:afterAutospacing="0"/>
                    <w:contextualSpacing/>
                    <w:jc w:val="center"/>
                    <w:textAlignment w:val="baseline"/>
                    <w:rPr>
                      <w:rFonts w:ascii="Book Antiqua" w:hAnsi="Book Antiqua" w:cs="Segoe UI"/>
                      <w:sz w:val="20"/>
                      <w:szCs w:val="20"/>
                    </w:rPr>
                  </w:pPr>
                  <w:r w:rsidRPr="00C961A6">
                    <w:rPr>
                      <w:rStyle w:val="normaltextrun"/>
                      <w:rFonts w:ascii="Book Antiqua" w:hAnsi="Book Antiqua" w:cs="Segoe UI"/>
                      <w:sz w:val="20"/>
                      <w:szCs w:val="20"/>
                    </w:rPr>
                    <w:t>Unit</w:t>
                  </w:r>
                </w:p>
              </w:tc>
              <w:tc>
                <w:tcPr>
                  <w:tcW w:w="2022" w:type="dxa"/>
                  <w:vAlign w:val="center"/>
                  <w:hideMark/>
                </w:tcPr>
                <w:p w14:paraId="1467280D" w14:textId="35414A85" w:rsidR="00810479" w:rsidRPr="00C961A6" w:rsidRDefault="00810479" w:rsidP="004D784F">
                  <w:pPr>
                    <w:pStyle w:val="paragraph"/>
                    <w:spacing w:before="0" w:beforeAutospacing="0" w:after="0" w:afterAutospacing="0"/>
                    <w:contextualSpacing/>
                    <w:jc w:val="both"/>
                    <w:textAlignment w:val="baseline"/>
                    <w:rPr>
                      <w:rFonts w:ascii="Book Antiqua" w:hAnsi="Book Antiqua" w:cs="Segoe UI"/>
                      <w:sz w:val="20"/>
                      <w:szCs w:val="20"/>
                    </w:rPr>
                  </w:pPr>
                  <w:r w:rsidRPr="00C961A6">
                    <w:rPr>
                      <w:rStyle w:val="normaltextrun"/>
                      <w:rFonts w:ascii="Book Antiqua" w:hAnsi="Book Antiqua" w:cs="Segoe UI"/>
                      <w:sz w:val="20"/>
                      <w:szCs w:val="20"/>
                    </w:rPr>
                    <w:t>Activity Rates for this Package</w:t>
                  </w:r>
                  <w:r w:rsidRPr="00C961A6">
                    <w:rPr>
                      <w:rStyle w:val="eop"/>
                      <w:rFonts w:ascii="Book Antiqua" w:hAnsi="Book Antiqua" w:cs="Segoe UI"/>
                      <w:sz w:val="20"/>
                      <w:szCs w:val="20"/>
                    </w:rPr>
                    <w:t> </w:t>
                  </w:r>
                  <w:r w:rsidRPr="00C961A6">
                    <w:rPr>
                      <w:rStyle w:val="normaltextrun"/>
                      <w:rFonts w:ascii="Book Antiqua" w:hAnsi="Book Antiqua" w:cs="Segoe UI"/>
                      <w:sz w:val="20"/>
                      <w:szCs w:val="20"/>
                    </w:rPr>
                    <w:t>(In Rs)</w:t>
                  </w:r>
                  <w:r w:rsidRPr="00C961A6">
                    <w:rPr>
                      <w:rStyle w:val="eop"/>
                      <w:rFonts w:ascii="Book Antiqua" w:hAnsi="Book Antiqua" w:cs="Segoe UI"/>
                      <w:sz w:val="20"/>
                      <w:szCs w:val="20"/>
                    </w:rPr>
                    <w:t> </w:t>
                  </w:r>
                </w:p>
              </w:tc>
            </w:tr>
            <w:tr w:rsidR="00004A53" w:rsidRPr="00C961A6" w14:paraId="08F8FF7D" w14:textId="77777777" w:rsidTr="00C961A6">
              <w:trPr>
                <w:trHeight w:val="274"/>
              </w:trPr>
              <w:tc>
                <w:tcPr>
                  <w:tcW w:w="1197" w:type="dxa"/>
                  <w:vMerge w:val="restart"/>
                  <w:vAlign w:val="center"/>
                  <w:hideMark/>
                </w:tcPr>
                <w:p w14:paraId="226022E4" w14:textId="77777777" w:rsidR="00810479" w:rsidRPr="00C961A6" w:rsidRDefault="00810479" w:rsidP="00087497">
                  <w:pPr>
                    <w:pStyle w:val="paragraph"/>
                    <w:spacing w:before="0" w:beforeAutospacing="0" w:after="0" w:afterAutospacing="0"/>
                    <w:ind w:left="198" w:hanging="105"/>
                    <w:contextualSpacing/>
                    <w:jc w:val="both"/>
                    <w:textAlignment w:val="baseline"/>
                    <w:rPr>
                      <w:rFonts w:ascii="Book Antiqua" w:hAnsi="Book Antiqua" w:cs="Segoe UI"/>
                      <w:sz w:val="20"/>
                      <w:szCs w:val="20"/>
                    </w:rPr>
                  </w:pPr>
                  <w:r w:rsidRPr="00C961A6">
                    <w:rPr>
                      <w:rStyle w:val="normaltextrun"/>
                      <w:rFonts w:ascii="Book Antiqua" w:hAnsi="Book Antiqua" w:cs="Segoe UI"/>
                      <w:sz w:val="20"/>
                      <w:szCs w:val="20"/>
                    </w:rPr>
                    <w:t>Foundation</w:t>
                  </w:r>
                  <w:r w:rsidRPr="00C961A6">
                    <w:rPr>
                      <w:rStyle w:val="eop"/>
                      <w:rFonts w:ascii="Book Antiqua" w:hAnsi="Book Antiqua" w:cs="Segoe UI"/>
                      <w:sz w:val="20"/>
                      <w:szCs w:val="20"/>
                    </w:rPr>
                    <w:t> </w:t>
                  </w:r>
                </w:p>
              </w:tc>
              <w:tc>
                <w:tcPr>
                  <w:tcW w:w="3258" w:type="dxa"/>
                  <w:vAlign w:val="center"/>
                  <w:hideMark/>
                </w:tcPr>
                <w:p w14:paraId="5D27420B" w14:textId="0E9347F2" w:rsidR="00810479" w:rsidRPr="00C961A6" w:rsidRDefault="00810479" w:rsidP="00087497">
                  <w:pPr>
                    <w:pStyle w:val="paragraph"/>
                    <w:spacing w:before="0" w:beforeAutospacing="0" w:after="0" w:afterAutospacing="0"/>
                    <w:ind w:left="120"/>
                    <w:contextualSpacing/>
                    <w:textAlignment w:val="baseline"/>
                    <w:rPr>
                      <w:rFonts w:ascii="Book Antiqua" w:hAnsi="Book Antiqua" w:cs="Segoe UI"/>
                      <w:sz w:val="20"/>
                      <w:szCs w:val="20"/>
                    </w:rPr>
                  </w:pPr>
                  <w:r w:rsidRPr="00C961A6">
                    <w:rPr>
                      <w:rStyle w:val="normaltextrun"/>
                      <w:rFonts w:ascii="Book Antiqua" w:hAnsi="Book Antiqua" w:cs="Segoe UI"/>
                      <w:sz w:val="20"/>
                      <w:szCs w:val="20"/>
                    </w:rPr>
                    <w:t>EXCAVATION: DRY SOIL</w:t>
                  </w:r>
                  <w:r w:rsidRPr="00C961A6">
                    <w:rPr>
                      <w:rStyle w:val="normaltextrun"/>
                      <w:sz w:val="20"/>
                      <w:szCs w:val="20"/>
                    </w:rPr>
                    <w:t>     </w:t>
                  </w:r>
                  <w:r w:rsidRPr="00C961A6">
                    <w:rPr>
                      <w:rStyle w:val="normaltextrun"/>
                      <w:rFonts w:ascii="Book Antiqua" w:hAnsi="Book Antiqua" w:cs="Segoe UI"/>
                      <w:sz w:val="20"/>
                      <w:szCs w:val="20"/>
                    </w:rPr>
                    <w:t xml:space="preserve"> </w:t>
                  </w:r>
                  <w:r w:rsidRPr="00C961A6">
                    <w:rPr>
                      <w:rStyle w:val="normaltextrun"/>
                      <w:sz w:val="20"/>
                      <w:szCs w:val="20"/>
                    </w:rPr>
                    <w:t>     </w:t>
                  </w:r>
                  <w:r w:rsidRPr="00C961A6">
                    <w:rPr>
                      <w:rStyle w:val="normaltextrun"/>
                      <w:rFonts w:ascii="Book Antiqua" w:hAnsi="Book Antiqua" w:cs="Segoe UI"/>
                      <w:sz w:val="20"/>
                      <w:szCs w:val="20"/>
                    </w:rPr>
                    <w:t xml:space="preserve"> </w:t>
                  </w:r>
                  <w:r w:rsidRPr="00C961A6">
                    <w:rPr>
                      <w:rStyle w:val="normaltextrun"/>
                      <w:sz w:val="20"/>
                      <w:szCs w:val="20"/>
                    </w:rPr>
                    <w:t>  </w:t>
                  </w:r>
                </w:p>
              </w:tc>
              <w:tc>
                <w:tcPr>
                  <w:tcW w:w="708" w:type="dxa"/>
                  <w:vAlign w:val="center"/>
                  <w:hideMark/>
                </w:tcPr>
                <w:p w14:paraId="461D8932" w14:textId="7A213748" w:rsidR="00810479" w:rsidRPr="00C961A6" w:rsidRDefault="00810479" w:rsidP="001E4DA6">
                  <w:pPr>
                    <w:pStyle w:val="paragraph"/>
                    <w:spacing w:before="0" w:beforeAutospacing="0" w:after="0" w:afterAutospacing="0"/>
                    <w:ind w:left="1" w:hanging="105"/>
                    <w:contextualSpacing/>
                    <w:jc w:val="center"/>
                    <w:textAlignment w:val="baseline"/>
                    <w:rPr>
                      <w:rFonts w:ascii="Book Antiqua" w:hAnsi="Book Antiqua" w:cs="Segoe UI"/>
                      <w:sz w:val="20"/>
                      <w:szCs w:val="20"/>
                    </w:rPr>
                  </w:pPr>
                  <w:r w:rsidRPr="00C961A6">
                    <w:rPr>
                      <w:rStyle w:val="normaltextrun"/>
                      <w:rFonts w:ascii="Book Antiqua" w:hAnsi="Book Antiqua" w:cs="Segoe UI"/>
                      <w:sz w:val="20"/>
                      <w:szCs w:val="20"/>
                    </w:rPr>
                    <w:t>M3</w:t>
                  </w:r>
                  <w:r w:rsidRPr="00C961A6">
                    <w:rPr>
                      <w:rStyle w:val="eop"/>
                      <w:rFonts w:ascii="Book Antiqua" w:hAnsi="Book Antiqua" w:cs="Segoe UI"/>
                      <w:sz w:val="20"/>
                      <w:szCs w:val="20"/>
                    </w:rPr>
                    <w:t> </w:t>
                  </w:r>
                </w:p>
              </w:tc>
              <w:tc>
                <w:tcPr>
                  <w:tcW w:w="2022" w:type="dxa"/>
                  <w:vAlign w:val="center"/>
                  <w:hideMark/>
                </w:tcPr>
                <w:p w14:paraId="76251DE6" w14:textId="2E8F910C" w:rsidR="00810479" w:rsidRPr="00A82C53" w:rsidRDefault="00810479" w:rsidP="00087497">
                  <w:pPr>
                    <w:pStyle w:val="paragraph"/>
                    <w:spacing w:before="0" w:beforeAutospacing="0" w:after="0" w:afterAutospacing="0"/>
                    <w:ind w:left="270" w:hanging="105"/>
                    <w:contextualSpacing/>
                    <w:jc w:val="center"/>
                    <w:textAlignment w:val="baseline"/>
                    <w:rPr>
                      <w:rFonts w:ascii="Book Antiqua" w:hAnsi="Book Antiqua" w:cs="Segoe UI"/>
                      <w:sz w:val="20"/>
                      <w:szCs w:val="20"/>
                    </w:rPr>
                  </w:pPr>
                  <w:r w:rsidRPr="00A82C53">
                    <w:rPr>
                      <w:rStyle w:val="normaltextrun"/>
                      <w:sz w:val="20"/>
                      <w:szCs w:val="20"/>
                    </w:rPr>
                    <w:t> </w:t>
                  </w:r>
                  <w:r w:rsidR="005510C9" w:rsidRPr="00A82C53">
                    <w:rPr>
                      <w:rStyle w:val="normaltextrun"/>
                      <w:rFonts w:ascii="Book Antiqua" w:hAnsi="Book Antiqua" w:cs="Segoe UI"/>
                      <w:sz w:val="20"/>
                      <w:szCs w:val="20"/>
                    </w:rPr>
                    <w:t>96.40</w:t>
                  </w:r>
                </w:p>
              </w:tc>
            </w:tr>
            <w:tr w:rsidR="00004A53" w:rsidRPr="00C961A6" w14:paraId="0CC35DF0" w14:textId="77777777" w:rsidTr="00C961A6">
              <w:trPr>
                <w:trHeight w:val="230"/>
              </w:trPr>
              <w:tc>
                <w:tcPr>
                  <w:tcW w:w="1197" w:type="dxa"/>
                  <w:vMerge/>
                  <w:shd w:val="clear" w:color="auto" w:fill="FFFFFF"/>
                  <w:vAlign w:val="center"/>
                  <w:hideMark/>
                </w:tcPr>
                <w:p w14:paraId="536E067F" w14:textId="77777777" w:rsidR="00810479" w:rsidRPr="00C961A6" w:rsidRDefault="00810479" w:rsidP="00087497">
                  <w:pPr>
                    <w:contextualSpacing/>
                    <w:rPr>
                      <w:rFonts w:ascii="Book Antiqua" w:hAnsi="Book Antiqua" w:cs="Segoe UI"/>
                      <w:sz w:val="20"/>
                      <w:szCs w:val="20"/>
                    </w:rPr>
                  </w:pPr>
                </w:p>
              </w:tc>
              <w:tc>
                <w:tcPr>
                  <w:tcW w:w="3258" w:type="dxa"/>
                  <w:vAlign w:val="center"/>
                  <w:hideMark/>
                </w:tcPr>
                <w:p w14:paraId="3EFC16CB" w14:textId="6ADFACA2" w:rsidR="00810479" w:rsidRPr="00C961A6" w:rsidRDefault="00810479" w:rsidP="00087497">
                  <w:pPr>
                    <w:pStyle w:val="paragraph"/>
                    <w:spacing w:before="0" w:beforeAutospacing="0" w:after="0" w:afterAutospacing="0"/>
                    <w:ind w:left="120"/>
                    <w:contextualSpacing/>
                    <w:textAlignment w:val="baseline"/>
                    <w:rPr>
                      <w:rFonts w:ascii="Book Antiqua" w:hAnsi="Book Antiqua" w:cs="Segoe UI"/>
                      <w:sz w:val="20"/>
                      <w:szCs w:val="20"/>
                    </w:rPr>
                  </w:pPr>
                  <w:r w:rsidRPr="00C961A6">
                    <w:rPr>
                      <w:rStyle w:val="normaltextrun"/>
                      <w:rFonts w:ascii="Book Antiqua" w:hAnsi="Book Antiqua" w:cs="Segoe UI"/>
                      <w:sz w:val="20"/>
                      <w:szCs w:val="20"/>
                    </w:rPr>
                    <w:t>EXCAVATION: WET SOIL</w:t>
                  </w:r>
                  <w:r w:rsidRPr="00C961A6">
                    <w:rPr>
                      <w:rStyle w:val="normaltextrun"/>
                      <w:sz w:val="20"/>
                      <w:szCs w:val="20"/>
                    </w:rPr>
                    <w:t>     </w:t>
                  </w:r>
                  <w:r w:rsidRPr="00C961A6">
                    <w:rPr>
                      <w:rStyle w:val="normaltextrun"/>
                      <w:rFonts w:ascii="Book Antiqua" w:hAnsi="Book Antiqua" w:cs="Segoe UI"/>
                      <w:sz w:val="20"/>
                      <w:szCs w:val="20"/>
                    </w:rPr>
                    <w:t xml:space="preserve"> </w:t>
                  </w:r>
                  <w:r w:rsidRPr="00C961A6">
                    <w:rPr>
                      <w:rStyle w:val="normaltextrun"/>
                      <w:sz w:val="20"/>
                      <w:szCs w:val="20"/>
                    </w:rPr>
                    <w:t>     </w:t>
                  </w:r>
                  <w:r w:rsidRPr="00C961A6">
                    <w:rPr>
                      <w:rStyle w:val="normaltextrun"/>
                      <w:rFonts w:ascii="Book Antiqua" w:hAnsi="Book Antiqua" w:cs="Segoe UI"/>
                      <w:sz w:val="20"/>
                      <w:szCs w:val="20"/>
                    </w:rPr>
                    <w:t xml:space="preserve"> </w:t>
                  </w:r>
                  <w:r w:rsidRPr="00C961A6">
                    <w:rPr>
                      <w:rStyle w:val="normaltextrun"/>
                      <w:sz w:val="20"/>
                      <w:szCs w:val="20"/>
                    </w:rPr>
                    <w:t> </w:t>
                  </w:r>
                </w:p>
              </w:tc>
              <w:tc>
                <w:tcPr>
                  <w:tcW w:w="708" w:type="dxa"/>
                  <w:vAlign w:val="center"/>
                  <w:hideMark/>
                </w:tcPr>
                <w:p w14:paraId="68034FB9" w14:textId="5153132A" w:rsidR="00810479" w:rsidRPr="00C961A6" w:rsidRDefault="00810479"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M3 </w:t>
                  </w:r>
                </w:p>
              </w:tc>
              <w:tc>
                <w:tcPr>
                  <w:tcW w:w="2022" w:type="dxa"/>
                  <w:vAlign w:val="center"/>
                  <w:hideMark/>
                </w:tcPr>
                <w:p w14:paraId="62164E36" w14:textId="02732BB3" w:rsidR="00810479" w:rsidRPr="00A82C53" w:rsidRDefault="00810479" w:rsidP="00087497">
                  <w:pPr>
                    <w:pStyle w:val="paragraph"/>
                    <w:spacing w:before="0" w:beforeAutospacing="0" w:after="0" w:afterAutospacing="0"/>
                    <w:ind w:left="270" w:hanging="105"/>
                    <w:contextualSpacing/>
                    <w:jc w:val="center"/>
                    <w:textAlignment w:val="baseline"/>
                    <w:rPr>
                      <w:rFonts w:ascii="Book Antiqua" w:hAnsi="Book Antiqua" w:cs="Segoe UI"/>
                      <w:sz w:val="20"/>
                      <w:szCs w:val="20"/>
                    </w:rPr>
                  </w:pPr>
                  <w:r w:rsidRPr="00A82C53">
                    <w:rPr>
                      <w:rStyle w:val="normaltextrun"/>
                      <w:sz w:val="20"/>
                      <w:szCs w:val="20"/>
                    </w:rPr>
                    <w:t> </w:t>
                  </w:r>
                  <w:r w:rsidRPr="00A82C53">
                    <w:rPr>
                      <w:rStyle w:val="normaltextrun"/>
                      <w:rFonts w:ascii="Book Antiqua" w:hAnsi="Book Antiqua" w:cs="Segoe UI"/>
                      <w:sz w:val="20"/>
                      <w:szCs w:val="20"/>
                    </w:rPr>
                    <w:t xml:space="preserve"> </w:t>
                  </w:r>
                  <w:r w:rsidRPr="00A82C53">
                    <w:rPr>
                      <w:rStyle w:val="normaltextrun"/>
                      <w:sz w:val="20"/>
                      <w:szCs w:val="20"/>
                    </w:rPr>
                    <w:t> </w:t>
                  </w:r>
                  <w:r w:rsidRPr="00A82C53">
                    <w:rPr>
                      <w:rStyle w:val="normaltextrun"/>
                      <w:rFonts w:ascii="Book Antiqua" w:hAnsi="Book Antiqua" w:cs="Segoe UI"/>
                      <w:sz w:val="20"/>
                      <w:szCs w:val="20"/>
                    </w:rPr>
                    <w:t xml:space="preserve"> </w:t>
                  </w:r>
                  <w:r w:rsidR="005510C9" w:rsidRPr="00A82C53">
                    <w:rPr>
                      <w:rStyle w:val="normaltextrun"/>
                      <w:rFonts w:ascii="Book Antiqua" w:hAnsi="Book Antiqua"/>
                      <w:sz w:val="20"/>
                      <w:szCs w:val="20"/>
                    </w:rPr>
                    <w:t>104</w:t>
                  </w:r>
                  <w:r w:rsidR="00BB57A8" w:rsidRPr="00A82C53">
                    <w:rPr>
                      <w:rStyle w:val="normaltextrun"/>
                      <w:rFonts w:ascii="Book Antiqua" w:hAnsi="Book Antiqua"/>
                      <w:sz w:val="20"/>
                      <w:szCs w:val="20"/>
                    </w:rPr>
                    <w:t>.00</w:t>
                  </w:r>
                  <w:r w:rsidRPr="00A82C53">
                    <w:rPr>
                      <w:rStyle w:val="eop"/>
                      <w:rFonts w:ascii="Book Antiqua" w:hAnsi="Book Antiqua" w:cs="Segoe UI"/>
                      <w:sz w:val="20"/>
                      <w:szCs w:val="20"/>
                    </w:rPr>
                    <w:t> </w:t>
                  </w:r>
                </w:p>
              </w:tc>
            </w:tr>
            <w:tr w:rsidR="00004A53" w:rsidRPr="00C961A6" w14:paraId="34FB7041" w14:textId="77777777" w:rsidTr="00C961A6">
              <w:trPr>
                <w:trHeight w:val="280"/>
              </w:trPr>
              <w:tc>
                <w:tcPr>
                  <w:tcW w:w="1197" w:type="dxa"/>
                  <w:vMerge/>
                  <w:shd w:val="clear" w:color="auto" w:fill="FFFFFF"/>
                  <w:vAlign w:val="center"/>
                  <w:hideMark/>
                </w:tcPr>
                <w:p w14:paraId="3DF77E61" w14:textId="77777777" w:rsidR="00810479" w:rsidRPr="00C961A6" w:rsidRDefault="00810479" w:rsidP="00087497">
                  <w:pPr>
                    <w:contextualSpacing/>
                    <w:rPr>
                      <w:rFonts w:ascii="Book Antiqua" w:hAnsi="Book Antiqua" w:cs="Segoe UI"/>
                      <w:sz w:val="20"/>
                      <w:szCs w:val="20"/>
                    </w:rPr>
                  </w:pPr>
                </w:p>
              </w:tc>
              <w:tc>
                <w:tcPr>
                  <w:tcW w:w="3258" w:type="dxa"/>
                  <w:vAlign w:val="center"/>
                  <w:hideMark/>
                </w:tcPr>
                <w:p w14:paraId="5AB81FEF" w14:textId="4DA14703" w:rsidR="00810479" w:rsidRPr="00C961A6" w:rsidRDefault="00810479" w:rsidP="00087497">
                  <w:pPr>
                    <w:pStyle w:val="paragraph"/>
                    <w:spacing w:before="0" w:beforeAutospacing="0" w:after="0" w:afterAutospacing="0"/>
                    <w:ind w:left="120"/>
                    <w:contextualSpacing/>
                    <w:textAlignment w:val="baseline"/>
                    <w:rPr>
                      <w:rFonts w:ascii="Book Antiqua" w:hAnsi="Book Antiqua" w:cs="Segoe UI"/>
                      <w:sz w:val="20"/>
                      <w:szCs w:val="20"/>
                    </w:rPr>
                  </w:pPr>
                  <w:r w:rsidRPr="00C961A6">
                    <w:rPr>
                      <w:rStyle w:val="normaltextrun"/>
                      <w:rFonts w:ascii="Book Antiqua" w:hAnsi="Book Antiqua" w:cs="Segoe UI"/>
                      <w:sz w:val="20"/>
                      <w:szCs w:val="20"/>
                    </w:rPr>
                    <w:t>EXCAVATION: DRY FISSURED ROCK</w:t>
                  </w:r>
                  <w:r w:rsidRPr="00C961A6">
                    <w:rPr>
                      <w:rStyle w:val="normaltextrun"/>
                      <w:sz w:val="20"/>
                      <w:szCs w:val="20"/>
                    </w:rPr>
                    <w:t>     </w:t>
                  </w:r>
                  <w:r w:rsidRPr="00C961A6">
                    <w:rPr>
                      <w:rStyle w:val="normaltextrun"/>
                      <w:rFonts w:ascii="Book Antiqua" w:hAnsi="Book Antiqua" w:cs="Segoe UI"/>
                      <w:sz w:val="20"/>
                      <w:szCs w:val="20"/>
                    </w:rPr>
                    <w:t xml:space="preserve"> </w:t>
                  </w:r>
                  <w:r w:rsidRPr="00C961A6">
                    <w:rPr>
                      <w:rStyle w:val="normaltextrun"/>
                      <w:sz w:val="20"/>
                      <w:szCs w:val="20"/>
                    </w:rPr>
                    <w:t>   </w:t>
                  </w:r>
                </w:p>
              </w:tc>
              <w:tc>
                <w:tcPr>
                  <w:tcW w:w="708" w:type="dxa"/>
                  <w:vAlign w:val="center"/>
                  <w:hideMark/>
                </w:tcPr>
                <w:p w14:paraId="64AE05B7" w14:textId="26327EA1" w:rsidR="00810479" w:rsidRPr="00C961A6" w:rsidRDefault="00810479"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M3 </w:t>
                  </w:r>
                </w:p>
              </w:tc>
              <w:tc>
                <w:tcPr>
                  <w:tcW w:w="2022" w:type="dxa"/>
                  <w:vAlign w:val="center"/>
                  <w:hideMark/>
                </w:tcPr>
                <w:p w14:paraId="031E1AEC" w14:textId="2C0318F3" w:rsidR="00810479" w:rsidRPr="00A82C53" w:rsidRDefault="00BF50E3" w:rsidP="00087497">
                  <w:pPr>
                    <w:pStyle w:val="paragraph"/>
                    <w:spacing w:before="0" w:beforeAutospacing="0" w:after="0" w:afterAutospacing="0"/>
                    <w:ind w:left="270" w:hanging="105"/>
                    <w:contextualSpacing/>
                    <w:jc w:val="center"/>
                    <w:textAlignment w:val="baseline"/>
                    <w:rPr>
                      <w:rFonts w:ascii="Book Antiqua" w:hAnsi="Book Antiqua" w:cs="Segoe UI"/>
                      <w:sz w:val="20"/>
                      <w:szCs w:val="20"/>
                    </w:rPr>
                  </w:pPr>
                  <w:r w:rsidRPr="00A82C53">
                    <w:rPr>
                      <w:rStyle w:val="normaltextrun"/>
                      <w:rFonts w:ascii="Book Antiqua" w:hAnsi="Book Antiqua"/>
                      <w:sz w:val="20"/>
                      <w:szCs w:val="20"/>
                    </w:rPr>
                    <w:t>358</w:t>
                  </w:r>
                  <w:r w:rsidR="00810479" w:rsidRPr="00A82C53">
                    <w:rPr>
                      <w:rStyle w:val="eop"/>
                      <w:rFonts w:ascii="Book Antiqua" w:hAnsi="Book Antiqua" w:cs="Segoe UI"/>
                      <w:sz w:val="20"/>
                      <w:szCs w:val="20"/>
                    </w:rPr>
                    <w:t> </w:t>
                  </w:r>
                  <w:r w:rsidR="00BB57A8" w:rsidRPr="00A82C53">
                    <w:rPr>
                      <w:rStyle w:val="eop"/>
                      <w:rFonts w:ascii="Book Antiqua" w:hAnsi="Book Antiqua" w:cs="Segoe UI"/>
                      <w:sz w:val="20"/>
                      <w:szCs w:val="20"/>
                    </w:rPr>
                    <w:t>.00</w:t>
                  </w:r>
                </w:p>
              </w:tc>
            </w:tr>
            <w:tr w:rsidR="00004A53" w:rsidRPr="00C961A6" w14:paraId="6AB824EA" w14:textId="77777777" w:rsidTr="00C961A6">
              <w:trPr>
                <w:trHeight w:val="78"/>
              </w:trPr>
              <w:tc>
                <w:tcPr>
                  <w:tcW w:w="1197" w:type="dxa"/>
                  <w:vMerge/>
                  <w:shd w:val="clear" w:color="auto" w:fill="FFFFFF"/>
                  <w:vAlign w:val="center"/>
                  <w:hideMark/>
                </w:tcPr>
                <w:p w14:paraId="2D0E4103" w14:textId="77777777" w:rsidR="00810479" w:rsidRPr="00C961A6" w:rsidRDefault="00810479" w:rsidP="00087497">
                  <w:pPr>
                    <w:contextualSpacing/>
                    <w:rPr>
                      <w:rFonts w:ascii="Book Antiqua" w:hAnsi="Book Antiqua" w:cs="Segoe UI"/>
                      <w:sz w:val="20"/>
                      <w:szCs w:val="20"/>
                    </w:rPr>
                  </w:pPr>
                </w:p>
              </w:tc>
              <w:tc>
                <w:tcPr>
                  <w:tcW w:w="3258" w:type="dxa"/>
                  <w:vAlign w:val="center"/>
                  <w:hideMark/>
                </w:tcPr>
                <w:p w14:paraId="16E0E0F1" w14:textId="667595D6" w:rsidR="00810479" w:rsidRPr="00C961A6" w:rsidRDefault="00810479" w:rsidP="00087497">
                  <w:pPr>
                    <w:pStyle w:val="paragraph"/>
                    <w:spacing w:before="0" w:beforeAutospacing="0" w:after="0" w:afterAutospacing="0"/>
                    <w:ind w:left="120"/>
                    <w:contextualSpacing/>
                    <w:textAlignment w:val="baseline"/>
                    <w:rPr>
                      <w:rFonts w:ascii="Book Antiqua" w:hAnsi="Book Antiqua" w:cs="Segoe UI"/>
                      <w:sz w:val="20"/>
                      <w:szCs w:val="20"/>
                    </w:rPr>
                  </w:pPr>
                  <w:r w:rsidRPr="00C961A6">
                    <w:rPr>
                      <w:rStyle w:val="normaltextrun"/>
                      <w:rFonts w:ascii="Book Antiqua" w:hAnsi="Book Antiqua" w:cs="Segoe UI"/>
                      <w:sz w:val="20"/>
                      <w:szCs w:val="20"/>
                    </w:rPr>
                    <w:t>EXCAVATION: WET FISSURED ROCK</w:t>
                  </w:r>
                  <w:r w:rsidRPr="00C961A6">
                    <w:rPr>
                      <w:rStyle w:val="normaltextrun"/>
                      <w:sz w:val="20"/>
                      <w:szCs w:val="20"/>
                    </w:rPr>
                    <w:t>     </w:t>
                  </w:r>
                  <w:r w:rsidRPr="00C961A6">
                    <w:rPr>
                      <w:rStyle w:val="normaltextrun"/>
                      <w:rFonts w:ascii="Book Antiqua" w:hAnsi="Book Antiqua" w:cs="Segoe UI"/>
                      <w:sz w:val="20"/>
                      <w:szCs w:val="20"/>
                    </w:rPr>
                    <w:t xml:space="preserve"> </w:t>
                  </w:r>
                  <w:r w:rsidRPr="00C961A6">
                    <w:rPr>
                      <w:rStyle w:val="normaltextrun"/>
                      <w:sz w:val="20"/>
                      <w:szCs w:val="20"/>
                    </w:rPr>
                    <w:t>   </w:t>
                  </w:r>
                </w:p>
              </w:tc>
              <w:tc>
                <w:tcPr>
                  <w:tcW w:w="708" w:type="dxa"/>
                  <w:vAlign w:val="center"/>
                  <w:hideMark/>
                </w:tcPr>
                <w:p w14:paraId="4C2230A7" w14:textId="32C3470C" w:rsidR="00810479" w:rsidRPr="00C961A6" w:rsidRDefault="00810479"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M3 </w:t>
                  </w:r>
                </w:p>
              </w:tc>
              <w:tc>
                <w:tcPr>
                  <w:tcW w:w="2022" w:type="dxa"/>
                  <w:vAlign w:val="center"/>
                  <w:hideMark/>
                </w:tcPr>
                <w:p w14:paraId="56B14BDC" w14:textId="7EB0AF73" w:rsidR="00810479" w:rsidRPr="00A82C53" w:rsidRDefault="00810479" w:rsidP="00087497">
                  <w:pPr>
                    <w:pStyle w:val="paragraph"/>
                    <w:spacing w:before="0" w:beforeAutospacing="0" w:after="0" w:afterAutospacing="0"/>
                    <w:ind w:left="270" w:hanging="105"/>
                    <w:contextualSpacing/>
                    <w:jc w:val="center"/>
                    <w:textAlignment w:val="baseline"/>
                    <w:rPr>
                      <w:rFonts w:ascii="Book Antiqua" w:hAnsi="Book Antiqua" w:cs="Segoe UI"/>
                      <w:sz w:val="20"/>
                      <w:szCs w:val="20"/>
                    </w:rPr>
                  </w:pPr>
                  <w:r w:rsidRPr="00A82C53">
                    <w:rPr>
                      <w:rStyle w:val="normaltextrun"/>
                      <w:sz w:val="20"/>
                      <w:szCs w:val="20"/>
                    </w:rPr>
                    <w:t> </w:t>
                  </w:r>
                  <w:r w:rsidRPr="00A82C53">
                    <w:rPr>
                      <w:rStyle w:val="normaltextrun"/>
                      <w:rFonts w:ascii="Book Antiqua" w:hAnsi="Book Antiqua" w:cs="Segoe UI"/>
                      <w:sz w:val="20"/>
                      <w:szCs w:val="20"/>
                    </w:rPr>
                    <w:t xml:space="preserve"> </w:t>
                  </w:r>
                  <w:r w:rsidR="00BF50E3" w:rsidRPr="00A82C53">
                    <w:rPr>
                      <w:rStyle w:val="normaltextrun"/>
                      <w:rFonts w:ascii="Book Antiqua" w:hAnsi="Book Antiqua"/>
                      <w:sz w:val="20"/>
                      <w:szCs w:val="20"/>
                    </w:rPr>
                    <w:t>383.80</w:t>
                  </w:r>
                  <w:r w:rsidRPr="00A82C53">
                    <w:rPr>
                      <w:rStyle w:val="eop"/>
                      <w:rFonts w:ascii="Book Antiqua" w:hAnsi="Book Antiqua" w:cs="Segoe UI"/>
                      <w:sz w:val="20"/>
                      <w:szCs w:val="20"/>
                    </w:rPr>
                    <w:t> </w:t>
                  </w:r>
                </w:p>
              </w:tc>
            </w:tr>
            <w:tr w:rsidR="00004A53" w:rsidRPr="00C961A6" w14:paraId="5110FB5D" w14:textId="77777777" w:rsidTr="00C961A6">
              <w:trPr>
                <w:trHeight w:val="238"/>
              </w:trPr>
              <w:tc>
                <w:tcPr>
                  <w:tcW w:w="1197" w:type="dxa"/>
                  <w:vMerge/>
                  <w:shd w:val="clear" w:color="auto" w:fill="FFFFFF"/>
                  <w:vAlign w:val="center"/>
                  <w:hideMark/>
                </w:tcPr>
                <w:p w14:paraId="356D17B9" w14:textId="77777777" w:rsidR="00810479" w:rsidRPr="00C961A6" w:rsidRDefault="00810479" w:rsidP="00087497">
                  <w:pPr>
                    <w:contextualSpacing/>
                    <w:rPr>
                      <w:rFonts w:ascii="Book Antiqua" w:hAnsi="Book Antiqua" w:cs="Segoe UI"/>
                      <w:sz w:val="20"/>
                      <w:szCs w:val="20"/>
                    </w:rPr>
                  </w:pPr>
                </w:p>
              </w:tc>
              <w:tc>
                <w:tcPr>
                  <w:tcW w:w="3258" w:type="dxa"/>
                  <w:vAlign w:val="center"/>
                  <w:hideMark/>
                </w:tcPr>
                <w:p w14:paraId="3533F192" w14:textId="302F5CD0" w:rsidR="00810479" w:rsidRPr="00C961A6" w:rsidRDefault="00810479" w:rsidP="00087497">
                  <w:pPr>
                    <w:pStyle w:val="paragraph"/>
                    <w:spacing w:before="0" w:beforeAutospacing="0" w:after="0" w:afterAutospacing="0"/>
                    <w:ind w:left="120"/>
                    <w:contextualSpacing/>
                    <w:textAlignment w:val="baseline"/>
                    <w:rPr>
                      <w:rFonts w:ascii="Book Antiqua" w:hAnsi="Book Antiqua" w:cs="Segoe UI"/>
                      <w:sz w:val="20"/>
                      <w:szCs w:val="20"/>
                    </w:rPr>
                  </w:pPr>
                  <w:r w:rsidRPr="00C961A6">
                    <w:rPr>
                      <w:rStyle w:val="normaltextrun"/>
                      <w:rFonts w:ascii="Book Antiqua" w:hAnsi="Book Antiqua" w:cs="Segoe UI"/>
                      <w:sz w:val="20"/>
                      <w:szCs w:val="20"/>
                    </w:rPr>
                    <w:t>EXCAVATION: HARD ROCK</w:t>
                  </w:r>
                  <w:r w:rsidRPr="00C961A6">
                    <w:rPr>
                      <w:rStyle w:val="normaltextrun"/>
                      <w:sz w:val="20"/>
                      <w:szCs w:val="20"/>
                    </w:rPr>
                    <w:t>     </w:t>
                  </w:r>
                  <w:r w:rsidRPr="00C961A6">
                    <w:rPr>
                      <w:rStyle w:val="normaltextrun"/>
                      <w:rFonts w:ascii="Book Antiqua" w:hAnsi="Book Antiqua" w:cs="Segoe UI"/>
                      <w:sz w:val="20"/>
                      <w:szCs w:val="20"/>
                    </w:rPr>
                    <w:t xml:space="preserve"> </w:t>
                  </w:r>
                </w:p>
              </w:tc>
              <w:tc>
                <w:tcPr>
                  <w:tcW w:w="708" w:type="dxa"/>
                  <w:vAlign w:val="center"/>
                  <w:hideMark/>
                </w:tcPr>
                <w:p w14:paraId="24C72DF4" w14:textId="49418FEB" w:rsidR="00810479" w:rsidRPr="00C961A6" w:rsidRDefault="00810479"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M3 </w:t>
                  </w:r>
                </w:p>
              </w:tc>
              <w:tc>
                <w:tcPr>
                  <w:tcW w:w="2022" w:type="dxa"/>
                  <w:vAlign w:val="center"/>
                  <w:hideMark/>
                </w:tcPr>
                <w:p w14:paraId="083AC129" w14:textId="517749E6" w:rsidR="00810479" w:rsidRPr="00A82C53" w:rsidRDefault="00810479" w:rsidP="00087497">
                  <w:pPr>
                    <w:pStyle w:val="paragraph"/>
                    <w:spacing w:before="0" w:beforeAutospacing="0" w:after="0" w:afterAutospacing="0"/>
                    <w:ind w:left="270" w:hanging="105"/>
                    <w:contextualSpacing/>
                    <w:jc w:val="center"/>
                    <w:textAlignment w:val="baseline"/>
                    <w:rPr>
                      <w:rFonts w:ascii="Book Antiqua" w:hAnsi="Book Antiqua" w:cs="Segoe UI"/>
                      <w:sz w:val="20"/>
                      <w:szCs w:val="20"/>
                    </w:rPr>
                  </w:pPr>
                  <w:r w:rsidRPr="00A82C53">
                    <w:rPr>
                      <w:rStyle w:val="normaltextrun"/>
                      <w:sz w:val="20"/>
                      <w:szCs w:val="20"/>
                    </w:rPr>
                    <w:t> </w:t>
                  </w:r>
                  <w:r w:rsidRPr="00A82C53">
                    <w:rPr>
                      <w:rStyle w:val="normaltextrun"/>
                      <w:rFonts w:ascii="Book Antiqua" w:hAnsi="Book Antiqua" w:cs="Segoe UI"/>
                      <w:sz w:val="20"/>
                      <w:szCs w:val="20"/>
                    </w:rPr>
                    <w:t xml:space="preserve"> </w:t>
                  </w:r>
                  <w:r w:rsidRPr="00A82C53">
                    <w:rPr>
                      <w:rStyle w:val="normaltextrun"/>
                      <w:sz w:val="20"/>
                      <w:szCs w:val="20"/>
                    </w:rPr>
                    <w:t> </w:t>
                  </w:r>
                  <w:r w:rsidRPr="00A82C53">
                    <w:rPr>
                      <w:rStyle w:val="normaltextrun"/>
                      <w:rFonts w:ascii="Book Antiqua" w:hAnsi="Book Antiqua" w:cs="Segoe UI"/>
                      <w:sz w:val="20"/>
                      <w:szCs w:val="20"/>
                    </w:rPr>
                    <w:t xml:space="preserve"> </w:t>
                  </w:r>
                  <w:r w:rsidRPr="00A82C53">
                    <w:rPr>
                      <w:rStyle w:val="normaltextrun"/>
                      <w:sz w:val="20"/>
                      <w:szCs w:val="20"/>
                    </w:rPr>
                    <w:t> </w:t>
                  </w:r>
                  <w:r w:rsidRPr="00A82C53">
                    <w:rPr>
                      <w:rStyle w:val="normaltextrun"/>
                      <w:rFonts w:ascii="Book Antiqua" w:hAnsi="Book Antiqua" w:cs="Segoe UI"/>
                      <w:sz w:val="20"/>
                      <w:szCs w:val="20"/>
                    </w:rPr>
                    <w:t xml:space="preserve"> </w:t>
                  </w:r>
                  <w:r w:rsidR="00BF50E3" w:rsidRPr="00A82C53">
                    <w:rPr>
                      <w:rStyle w:val="normaltextrun"/>
                      <w:rFonts w:ascii="Book Antiqua" w:hAnsi="Book Antiqua"/>
                      <w:sz w:val="20"/>
                      <w:szCs w:val="20"/>
                    </w:rPr>
                    <w:t>742.60</w:t>
                  </w:r>
                  <w:r w:rsidRPr="00A82C53">
                    <w:rPr>
                      <w:rStyle w:val="eop"/>
                      <w:rFonts w:ascii="Book Antiqua" w:hAnsi="Book Antiqua" w:cs="Segoe UI"/>
                      <w:sz w:val="20"/>
                      <w:szCs w:val="20"/>
                    </w:rPr>
                    <w:t> </w:t>
                  </w:r>
                </w:p>
              </w:tc>
            </w:tr>
            <w:tr w:rsidR="00004A53" w:rsidRPr="00C961A6" w14:paraId="63C7CA78" w14:textId="77777777" w:rsidTr="00C961A6">
              <w:trPr>
                <w:trHeight w:val="63"/>
              </w:trPr>
              <w:tc>
                <w:tcPr>
                  <w:tcW w:w="1197" w:type="dxa"/>
                  <w:vMerge/>
                  <w:shd w:val="clear" w:color="auto" w:fill="FFFFFF"/>
                  <w:vAlign w:val="center"/>
                  <w:hideMark/>
                </w:tcPr>
                <w:p w14:paraId="138804D7" w14:textId="77777777" w:rsidR="00810479" w:rsidRPr="00C961A6" w:rsidRDefault="00810479" w:rsidP="00087497">
                  <w:pPr>
                    <w:contextualSpacing/>
                    <w:rPr>
                      <w:rFonts w:ascii="Book Antiqua" w:hAnsi="Book Antiqua" w:cs="Segoe UI"/>
                      <w:sz w:val="20"/>
                      <w:szCs w:val="20"/>
                    </w:rPr>
                  </w:pPr>
                </w:p>
              </w:tc>
              <w:tc>
                <w:tcPr>
                  <w:tcW w:w="3258" w:type="dxa"/>
                  <w:vAlign w:val="center"/>
                  <w:hideMark/>
                </w:tcPr>
                <w:p w14:paraId="642E6EB7" w14:textId="438FBFEC" w:rsidR="00810479" w:rsidRPr="00C961A6" w:rsidRDefault="00536B05" w:rsidP="00087497">
                  <w:pPr>
                    <w:pStyle w:val="paragraph"/>
                    <w:spacing w:before="0" w:beforeAutospacing="0" w:after="0" w:afterAutospacing="0"/>
                    <w:ind w:left="120"/>
                    <w:contextualSpacing/>
                    <w:textAlignment w:val="baseline"/>
                    <w:rPr>
                      <w:rFonts w:ascii="Book Antiqua" w:hAnsi="Book Antiqua" w:cs="Segoe UI"/>
                      <w:sz w:val="20"/>
                      <w:szCs w:val="20"/>
                    </w:rPr>
                  </w:pPr>
                  <w:r w:rsidRPr="00C961A6">
                    <w:rPr>
                      <w:rFonts w:ascii="Book Antiqua" w:hAnsi="Book Antiqua" w:cs="Segoe UI"/>
                      <w:sz w:val="20"/>
                      <w:szCs w:val="20"/>
                    </w:rPr>
                    <w:t>Concreting (1:1.5:3)</w:t>
                  </w:r>
                  <w:r w:rsidR="00810479" w:rsidRPr="00C961A6">
                    <w:rPr>
                      <w:rStyle w:val="normaltextrun"/>
                      <w:sz w:val="20"/>
                      <w:szCs w:val="20"/>
                    </w:rPr>
                    <w:t>     </w:t>
                  </w:r>
                  <w:r w:rsidR="00810479" w:rsidRPr="00C961A6">
                    <w:rPr>
                      <w:rStyle w:val="normaltextrun"/>
                      <w:rFonts w:ascii="Book Antiqua" w:hAnsi="Book Antiqua" w:cs="Segoe UI"/>
                      <w:sz w:val="20"/>
                      <w:szCs w:val="20"/>
                    </w:rPr>
                    <w:t xml:space="preserve"> </w:t>
                  </w:r>
                </w:p>
              </w:tc>
              <w:tc>
                <w:tcPr>
                  <w:tcW w:w="708" w:type="dxa"/>
                  <w:vAlign w:val="center"/>
                  <w:hideMark/>
                </w:tcPr>
                <w:p w14:paraId="645A4EAD" w14:textId="680A39F4" w:rsidR="00810479" w:rsidRPr="00C961A6" w:rsidRDefault="00810479"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M3 </w:t>
                  </w:r>
                </w:p>
              </w:tc>
              <w:tc>
                <w:tcPr>
                  <w:tcW w:w="2022" w:type="dxa"/>
                  <w:vAlign w:val="center"/>
                  <w:hideMark/>
                </w:tcPr>
                <w:p w14:paraId="778927C6" w14:textId="79A68834" w:rsidR="00810479" w:rsidRPr="00A82C53" w:rsidRDefault="00E219D6" w:rsidP="00087497">
                  <w:pPr>
                    <w:pStyle w:val="paragraph"/>
                    <w:spacing w:before="0" w:beforeAutospacing="0" w:after="0" w:afterAutospacing="0"/>
                    <w:ind w:left="270" w:hanging="105"/>
                    <w:contextualSpacing/>
                    <w:jc w:val="center"/>
                    <w:textAlignment w:val="baseline"/>
                    <w:rPr>
                      <w:rFonts w:ascii="Book Antiqua" w:hAnsi="Book Antiqua"/>
                      <w:sz w:val="20"/>
                      <w:szCs w:val="20"/>
                    </w:rPr>
                  </w:pPr>
                  <w:r w:rsidRPr="00A82C53">
                    <w:rPr>
                      <w:rFonts w:ascii="Book Antiqua" w:hAnsi="Book Antiqua"/>
                      <w:sz w:val="20"/>
                      <w:szCs w:val="20"/>
                    </w:rPr>
                    <w:t>3619.40</w:t>
                  </w:r>
                </w:p>
              </w:tc>
            </w:tr>
            <w:tr w:rsidR="00004A53" w:rsidRPr="00C961A6" w14:paraId="1FA91355" w14:textId="77777777" w:rsidTr="00C961A6">
              <w:trPr>
                <w:trHeight w:val="94"/>
              </w:trPr>
              <w:tc>
                <w:tcPr>
                  <w:tcW w:w="1197" w:type="dxa"/>
                  <w:vMerge/>
                  <w:shd w:val="clear" w:color="auto" w:fill="FFFFFF"/>
                  <w:vAlign w:val="center"/>
                  <w:hideMark/>
                </w:tcPr>
                <w:p w14:paraId="02AF3B09" w14:textId="77777777" w:rsidR="00810479" w:rsidRPr="00C961A6" w:rsidRDefault="00810479" w:rsidP="00087497">
                  <w:pPr>
                    <w:contextualSpacing/>
                    <w:rPr>
                      <w:rFonts w:ascii="Book Antiqua" w:hAnsi="Book Antiqua" w:cs="Segoe UI"/>
                      <w:sz w:val="20"/>
                      <w:szCs w:val="20"/>
                    </w:rPr>
                  </w:pPr>
                </w:p>
              </w:tc>
              <w:tc>
                <w:tcPr>
                  <w:tcW w:w="3258" w:type="dxa"/>
                  <w:vAlign w:val="center"/>
                  <w:hideMark/>
                </w:tcPr>
                <w:p w14:paraId="177868CB" w14:textId="55F4661B" w:rsidR="00810479" w:rsidRPr="00C961A6" w:rsidRDefault="00E219D6" w:rsidP="00087497">
                  <w:pPr>
                    <w:pStyle w:val="paragraph"/>
                    <w:spacing w:before="0" w:beforeAutospacing="0" w:after="0" w:afterAutospacing="0"/>
                    <w:ind w:left="120"/>
                    <w:contextualSpacing/>
                    <w:textAlignment w:val="baseline"/>
                    <w:rPr>
                      <w:rFonts w:ascii="Book Antiqua" w:hAnsi="Book Antiqua" w:cs="Segoe UI"/>
                      <w:sz w:val="20"/>
                      <w:szCs w:val="20"/>
                    </w:rPr>
                  </w:pPr>
                  <w:r w:rsidRPr="00C961A6">
                    <w:rPr>
                      <w:rFonts w:ascii="Book Antiqua" w:hAnsi="Book Antiqua" w:cs="Segoe UI"/>
                      <w:sz w:val="20"/>
                      <w:szCs w:val="20"/>
                    </w:rPr>
                    <w:t>Lean Concrete (1:3:6)</w:t>
                  </w:r>
                  <w:r w:rsidR="00810479" w:rsidRPr="00C961A6">
                    <w:rPr>
                      <w:rStyle w:val="normaltextrun"/>
                      <w:sz w:val="20"/>
                      <w:szCs w:val="20"/>
                    </w:rPr>
                    <w:t>   </w:t>
                  </w:r>
                  <w:r w:rsidR="00810479" w:rsidRPr="00C961A6">
                    <w:rPr>
                      <w:rStyle w:val="normaltextrun"/>
                      <w:rFonts w:ascii="Book Antiqua" w:hAnsi="Book Antiqua" w:cs="Segoe UI"/>
                      <w:sz w:val="20"/>
                      <w:szCs w:val="20"/>
                    </w:rPr>
                    <w:t xml:space="preserve"> </w:t>
                  </w:r>
                </w:p>
              </w:tc>
              <w:tc>
                <w:tcPr>
                  <w:tcW w:w="708" w:type="dxa"/>
                  <w:vAlign w:val="center"/>
                  <w:hideMark/>
                </w:tcPr>
                <w:p w14:paraId="0158E0C9" w14:textId="11D4AE71" w:rsidR="00810479" w:rsidRPr="00C961A6" w:rsidRDefault="00810479"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M3 </w:t>
                  </w:r>
                </w:p>
              </w:tc>
              <w:tc>
                <w:tcPr>
                  <w:tcW w:w="2022" w:type="dxa"/>
                  <w:vAlign w:val="center"/>
                  <w:hideMark/>
                </w:tcPr>
                <w:p w14:paraId="49B42981" w14:textId="66E3766B" w:rsidR="00810479" w:rsidRPr="00A82C53" w:rsidRDefault="00E219D6" w:rsidP="00087497">
                  <w:pPr>
                    <w:pStyle w:val="paragraph"/>
                    <w:spacing w:before="0" w:beforeAutospacing="0" w:after="0" w:afterAutospacing="0"/>
                    <w:ind w:left="270" w:hanging="105"/>
                    <w:contextualSpacing/>
                    <w:jc w:val="center"/>
                    <w:textAlignment w:val="baseline"/>
                    <w:rPr>
                      <w:rFonts w:ascii="Book Antiqua" w:hAnsi="Book Antiqua" w:cs="Segoe UI"/>
                      <w:sz w:val="20"/>
                      <w:szCs w:val="20"/>
                    </w:rPr>
                  </w:pPr>
                  <w:r w:rsidRPr="00A82C53">
                    <w:rPr>
                      <w:rFonts w:ascii="Book Antiqua" w:hAnsi="Book Antiqua" w:cs="Segoe UI"/>
                      <w:sz w:val="20"/>
                      <w:szCs w:val="20"/>
                    </w:rPr>
                    <w:t>3238.60</w:t>
                  </w:r>
                </w:p>
              </w:tc>
            </w:tr>
            <w:tr w:rsidR="00004A53" w:rsidRPr="00C961A6" w14:paraId="7BD4CB91" w14:textId="77777777" w:rsidTr="00C961A6">
              <w:trPr>
                <w:trHeight w:val="113"/>
              </w:trPr>
              <w:tc>
                <w:tcPr>
                  <w:tcW w:w="1197" w:type="dxa"/>
                  <w:vMerge/>
                  <w:shd w:val="clear" w:color="auto" w:fill="FFFFFF"/>
                  <w:vAlign w:val="center"/>
                  <w:hideMark/>
                </w:tcPr>
                <w:p w14:paraId="34575E2D" w14:textId="77777777" w:rsidR="00810479" w:rsidRPr="00C961A6" w:rsidRDefault="00810479" w:rsidP="00087497">
                  <w:pPr>
                    <w:contextualSpacing/>
                    <w:rPr>
                      <w:rFonts w:ascii="Book Antiqua" w:hAnsi="Book Antiqua" w:cs="Segoe UI"/>
                      <w:sz w:val="20"/>
                      <w:szCs w:val="20"/>
                    </w:rPr>
                  </w:pPr>
                </w:p>
              </w:tc>
              <w:tc>
                <w:tcPr>
                  <w:tcW w:w="3258" w:type="dxa"/>
                  <w:vAlign w:val="center"/>
                  <w:hideMark/>
                </w:tcPr>
                <w:p w14:paraId="16C4A3F7" w14:textId="1DDEFC58" w:rsidR="00810479" w:rsidRPr="00C961A6" w:rsidRDefault="002A1381" w:rsidP="00087497">
                  <w:pPr>
                    <w:pStyle w:val="paragraph"/>
                    <w:spacing w:before="0" w:beforeAutospacing="0" w:after="0" w:afterAutospacing="0"/>
                    <w:ind w:left="120"/>
                    <w:contextualSpacing/>
                    <w:textAlignment w:val="baseline"/>
                    <w:rPr>
                      <w:rFonts w:ascii="Book Antiqua" w:hAnsi="Book Antiqua" w:cs="Segoe UI"/>
                      <w:sz w:val="20"/>
                      <w:szCs w:val="20"/>
                    </w:rPr>
                  </w:pPr>
                  <w:r w:rsidRPr="00C961A6">
                    <w:rPr>
                      <w:rFonts w:ascii="Book Antiqua" w:hAnsi="Book Antiqua" w:cs="Segoe UI"/>
                      <w:sz w:val="20"/>
                      <w:szCs w:val="20"/>
                    </w:rPr>
                    <w:t>Reinforcement steel</w:t>
                  </w:r>
                  <w:r w:rsidR="00810479" w:rsidRPr="00C961A6">
                    <w:rPr>
                      <w:rStyle w:val="normaltextrun"/>
                      <w:sz w:val="20"/>
                      <w:szCs w:val="20"/>
                    </w:rPr>
                    <w:t>     </w:t>
                  </w:r>
                  <w:r w:rsidR="00810479" w:rsidRPr="00C961A6">
                    <w:rPr>
                      <w:rStyle w:val="normaltextrun"/>
                      <w:rFonts w:ascii="Book Antiqua" w:hAnsi="Book Antiqua" w:cs="Segoe UI"/>
                      <w:sz w:val="20"/>
                      <w:szCs w:val="20"/>
                    </w:rPr>
                    <w:t xml:space="preserve"> </w:t>
                  </w:r>
                </w:p>
              </w:tc>
              <w:tc>
                <w:tcPr>
                  <w:tcW w:w="708" w:type="dxa"/>
                  <w:vAlign w:val="center"/>
                  <w:hideMark/>
                </w:tcPr>
                <w:p w14:paraId="10D2F660" w14:textId="422DD326" w:rsidR="00810479" w:rsidRPr="00C961A6" w:rsidRDefault="00810479"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MT </w:t>
                  </w:r>
                </w:p>
              </w:tc>
              <w:tc>
                <w:tcPr>
                  <w:tcW w:w="2022" w:type="dxa"/>
                  <w:vAlign w:val="center"/>
                  <w:hideMark/>
                </w:tcPr>
                <w:p w14:paraId="08428AD5" w14:textId="59914004" w:rsidR="00810479" w:rsidRPr="00C961A6" w:rsidRDefault="00432471" w:rsidP="00087497">
                  <w:pPr>
                    <w:pStyle w:val="paragraph"/>
                    <w:spacing w:before="0" w:beforeAutospacing="0" w:after="0" w:afterAutospacing="0"/>
                    <w:ind w:left="270" w:hanging="105"/>
                    <w:contextualSpacing/>
                    <w:jc w:val="center"/>
                    <w:textAlignment w:val="baseline"/>
                    <w:rPr>
                      <w:rFonts w:ascii="Book Antiqua" w:hAnsi="Book Antiqua"/>
                      <w:sz w:val="20"/>
                      <w:szCs w:val="20"/>
                    </w:rPr>
                  </w:pPr>
                  <w:r w:rsidRPr="00C961A6">
                    <w:rPr>
                      <w:rFonts w:ascii="Book Antiqua" w:hAnsi="Book Antiqua"/>
                      <w:sz w:val="20"/>
                      <w:szCs w:val="20"/>
                    </w:rPr>
                    <w:t>26994.40</w:t>
                  </w:r>
                </w:p>
              </w:tc>
            </w:tr>
            <w:tr w:rsidR="00004A53" w:rsidRPr="00C961A6" w14:paraId="75624E19" w14:textId="77777777" w:rsidTr="00C961A6">
              <w:trPr>
                <w:trHeight w:val="540"/>
              </w:trPr>
              <w:tc>
                <w:tcPr>
                  <w:tcW w:w="1197" w:type="dxa"/>
                  <w:vMerge/>
                  <w:shd w:val="clear" w:color="auto" w:fill="FFFFFF"/>
                  <w:vAlign w:val="center"/>
                </w:tcPr>
                <w:p w14:paraId="63A347F4" w14:textId="77777777" w:rsidR="001E0B58" w:rsidRPr="00C961A6" w:rsidRDefault="001E0B58" w:rsidP="00087497">
                  <w:pPr>
                    <w:contextualSpacing/>
                    <w:rPr>
                      <w:rFonts w:ascii="Book Antiqua" w:hAnsi="Book Antiqua" w:cs="Segoe UI"/>
                      <w:sz w:val="20"/>
                      <w:szCs w:val="20"/>
                    </w:rPr>
                  </w:pPr>
                </w:p>
              </w:tc>
              <w:tc>
                <w:tcPr>
                  <w:tcW w:w="3258" w:type="dxa"/>
                  <w:vAlign w:val="center"/>
                </w:tcPr>
                <w:p w14:paraId="0A0C58A0" w14:textId="37C63CDF" w:rsidR="001E0B58" w:rsidRPr="00C961A6" w:rsidRDefault="001E0B58" w:rsidP="00087497">
                  <w:pPr>
                    <w:pStyle w:val="paragraph"/>
                    <w:spacing w:before="0" w:beforeAutospacing="0" w:after="0" w:afterAutospacing="0"/>
                    <w:ind w:left="120"/>
                    <w:contextualSpacing/>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Stub-Normal Towers Using Template</w:t>
                  </w:r>
                </w:p>
              </w:tc>
              <w:tc>
                <w:tcPr>
                  <w:tcW w:w="708" w:type="dxa"/>
                  <w:vAlign w:val="center"/>
                </w:tcPr>
                <w:p w14:paraId="16B0A4B4" w14:textId="4B1A0144" w:rsidR="001E0B58" w:rsidRPr="00C961A6" w:rsidRDefault="001E0B58"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MT </w:t>
                  </w:r>
                </w:p>
              </w:tc>
              <w:tc>
                <w:tcPr>
                  <w:tcW w:w="2022" w:type="dxa"/>
                  <w:vAlign w:val="center"/>
                </w:tcPr>
                <w:p w14:paraId="11AB582C" w14:textId="3FAF67C4" w:rsidR="001E0B58" w:rsidRPr="00C961A6" w:rsidRDefault="001E0B58" w:rsidP="00087497">
                  <w:pPr>
                    <w:pStyle w:val="paragraph"/>
                    <w:spacing w:before="0" w:beforeAutospacing="0" w:after="0" w:afterAutospacing="0"/>
                    <w:ind w:left="270" w:hanging="105"/>
                    <w:contextualSpacing/>
                    <w:jc w:val="center"/>
                    <w:textAlignment w:val="baseline"/>
                    <w:rPr>
                      <w:rStyle w:val="normaltextrun"/>
                      <w:rFonts w:ascii="Book Antiqua" w:hAnsi="Book Antiqua"/>
                      <w:sz w:val="20"/>
                      <w:szCs w:val="20"/>
                    </w:rPr>
                  </w:pPr>
                  <w:r w:rsidRPr="00C961A6">
                    <w:rPr>
                      <w:rStyle w:val="normaltextrun"/>
                      <w:sz w:val="20"/>
                      <w:szCs w:val="20"/>
                    </w:rPr>
                    <w:t> </w:t>
                  </w:r>
                  <w:r w:rsidRPr="00C961A6">
                    <w:rPr>
                      <w:rStyle w:val="normaltextrun"/>
                      <w:rFonts w:ascii="Book Antiqua" w:hAnsi="Book Antiqua" w:cs="Segoe UI"/>
                      <w:sz w:val="20"/>
                      <w:szCs w:val="20"/>
                    </w:rPr>
                    <w:t xml:space="preserve"> </w:t>
                  </w:r>
                  <w:r w:rsidRPr="00C961A6">
                    <w:rPr>
                      <w:rFonts w:ascii="Book Antiqua" w:hAnsi="Book Antiqua"/>
                      <w:sz w:val="20"/>
                      <w:szCs w:val="20"/>
                    </w:rPr>
                    <w:t>4404.20</w:t>
                  </w:r>
                </w:p>
              </w:tc>
            </w:tr>
            <w:tr w:rsidR="00424131" w:rsidRPr="00C961A6" w14:paraId="35465AF2" w14:textId="77777777" w:rsidTr="00D7447E">
              <w:trPr>
                <w:trHeight w:val="53"/>
              </w:trPr>
              <w:tc>
                <w:tcPr>
                  <w:tcW w:w="1197" w:type="dxa"/>
                  <w:vAlign w:val="center"/>
                  <w:hideMark/>
                </w:tcPr>
                <w:p w14:paraId="1279038F" w14:textId="77777777" w:rsidR="00424131" w:rsidRPr="00C961A6" w:rsidRDefault="00424131" w:rsidP="00087497">
                  <w:pPr>
                    <w:pStyle w:val="paragraph"/>
                    <w:spacing w:before="0" w:beforeAutospacing="0" w:after="0" w:afterAutospacing="0"/>
                    <w:ind w:left="198" w:hanging="105"/>
                    <w:contextualSpacing/>
                    <w:jc w:val="both"/>
                    <w:textAlignment w:val="baseline"/>
                    <w:rPr>
                      <w:rFonts w:ascii="Book Antiqua" w:hAnsi="Book Antiqua" w:cs="Segoe UI"/>
                      <w:sz w:val="20"/>
                      <w:szCs w:val="20"/>
                    </w:rPr>
                  </w:pPr>
                  <w:r w:rsidRPr="00C961A6">
                    <w:rPr>
                      <w:rStyle w:val="normaltextrun"/>
                      <w:rFonts w:ascii="Book Antiqua" w:hAnsi="Book Antiqua" w:cs="Segoe UI"/>
                      <w:sz w:val="20"/>
                      <w:szCs w:val="20"/>
                    </w:rPr>
                    <w:t>Erection</w:t>
                  </w:r>
                  <w:r w:rsidRPr="00C961A6">
                    <w:rPr>
                      <w:rStyle w:val="eop"/>
                      <w:rFonts w:ascii="Book Antiqua" w:hAnsi="Book Antiqua" w:cs="Segoe UI"/>
                      <w:sz w:val="20"/>
                      <w:szCs w:val="20"/>
                    </w:rPr>
                    <w:t> </w:t>
                  </w:r>
                </w:p>
              </w:tc>
              <w:tc>
                <w:tcPr>
                  <w:tcW w:w="3258" w:type="dxa"/>
                  <w:vAlign w:val="center"/>
                  <w:hideMark/>
                </w:tcPr>
                <w:p w14:paraId="478A4922" w14:textId="77777777" w:rsidR="00424131" w:rsidRPr="00C961A6" w:rsidRDefault="00424131" w:rsidP="00087497">
                  <w:pPr>
                    <w:pStyle w:val="paragraph"/>
                    <w:spacing w:before="0" w:beforeAutospacing="0" w:after="0" w:afterAutospacing="0"/>
                    <w:ind w:left="120"/>
                    <w:contextualSpacing/>
                    <w:textAlignment w:val="baseline"/>
                    <w:rPr>
                      <w:rFonts w:ascii="Book Antiqua" w:hAnsi="Book Antiqua" w:cs="Segoe UI"/>
                      <w:sz w:val="20"/>
                      <w:szCs w:val="20"/>
                    </w:rPr>
                  </w:pPr>
                  <w:r w:rsidRPr="00C961A6">
                    <w:rPr>
                      <w:rStyle w:val="normaltextrun"/>
                      <w:rFonts w:ascii="Book Antiqua" w:hAnsi="Book Antiqua" w:cs="Segoe UI"/>
                      <w:sz w:val="20"/>
                      <w:szCs w:val="20"/>
                      <w:lang w:val="en-US"/>
                    </w:rPr>
                    <w:t>NORMAL TOWER ERECTION</w:t>
                  </w:r>
                  <w:r w:rsidRPr="00C961A6">
                    <w:rPr>
                      <w:rStyle w:val="eop"/>
                      <w:rFonts w:ascii="Book Antiqua" w:hAnsi="Book Antiqua" w:cs="Segoe UI"/>
                      <w:sz w:val="20"/>
                      <w:szCs w:val="20"/>
                    </w:rPr>
                    <w:t> </w:t>
                  </w:r>
                </w:p>
              </w:tc>
              <w:tc>
                <w:tcPr>
                  <w:tcW w:w="708" w:type="dxa"/>
                  <w:vAlign w:val="center"/>
                  <w:hideMark/>
                </w:tcPr>
                <w:p w14:paraId="1F24826F" w14:textId="77777777" w:rsidR="00424131" w:rsidRPr="00C961A6" w:rsidRDefault="00424131"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MT </w:t>
                  </w:r>
                </w:p>
              </w:tc>
              <w:tc>
                <w:tcPr>
                  <w:tcW w:w="2022" w:type="dxa"/>
                  <w:vAlign w:val="center"/>
                  <w:hideMark/>
                </w:tcPr>
                <w:p w14:paraId="56AC9113" w14:textId="3E01B8FE" w:rsidR="00424131" w:rsidRPr="00C961A6" w:rsidRDefault="00424131" w:rsidP="00087497">
                  <w:pPr>
                    <w:pStyle w:val="paragraph"/>
                    <w:spacing w:before="0" w:beforeAutospacing="0" w:after="0" w:afterAutospacing="0"/>
                    <w:ind w:left="270" w:hanging="105"/>
                    <w:contextualSpacing/>
                    <w:jc w:val="center"/>
                    <w:textAlignment w:val="baseline"/>
                    <w:rPr>
                      <w:rFonts w:ascii="Book Antiqua" w:hAnsi="Book Antiqua" w:cs="Segoe UI"/>
                      <w:sz w:val="20"/>
                      <w:szCs w:val="20"/>
                    </w:rPr>
                  </w:pPr>
                  <w:r w:rsidRPr="00C961A6">
                    <w:rPr>
                      <w:rStyle w:val="normaltextrun"/>
                      <w:rFonts w:ascii="Book Antiqua" w:hAnsi="Book Antiqua" w:cs="Segoe UI"/>
                      <w:sz w:val="20"/>
                      <w:szCs w:val="20"/>
                      <w:lang w:val="en-US"/>
                    </w:rPr>
                    <w:t>19401.20</w:t>
                  </w:r>
                  <w:r w:rsidRPr="00C961A6">
                    <w:rPr>
                      <w:rStyle w:val="eop"/>
                      <w:rFonts w:ascii="Book Antiqua" w:hAnsi="Book Antiqua" w:cs="Segoe UI"/>
                      <w:sz w:val="20"/>
                      <w:szCs w:val="20"/>
                    </w:rPr>
                    <w:t> </w:t>
                  </w:r>
                </w:p>
              </w:tc>
            </w:tr>
            <w:tr w:rsidR="00004A53" w:rsidRPr="00C961A6" w14:paraId="156565E5" w14:textId="77777777" w:rsidTr="00C961A6">
              <w:trPr>
                <w:trHeight w:val="405"/>
              </w:trPr>
              <w:tc>
                <w:tcPr>
                  <w:tcW w:w="1197" w:type="dxa"/>
                  <w:vMerge w:val="restart"/>
                  <w:vAlign w:val="center"/>
                  <w:hideMark/>
                </w:tcPr>
                <w:p w14:paraId="671BD5F8" w14:textId="77777777" w:rsidR="00810479" w:rsidRPr="00C961A6" w:rsidRDefault="00810479" w:rsidP="00087497">
                  <w:pPr>
                    <w:pStyle w:val="paragraph"/>
                    <w:spacing w:before="0" w:beforeAutospacing="0" w:after="0" w:afterAutospacing="0"/>
                    <w:ind w:left="198" w:hanging="105"/>
                    <w:contextualSpacing/>
                    <w:jc w:val="both"/>
                    <w:textAlignment w:val="baseline"/>
                    <w:rPr>
                      <w:rFonts w:ascii="Book Antiqua" w:hAnsi="Book Antiqua" w:cs="Segoe UI"/>
                      <w:sz w:val="20"/>
                      <w:szCs w:val="20"/>
                    </w:rPr>
                  </w:pPr>
                  <w:r w:rsidRPr="00C961A6">
                    <w:rPr>
                      <w:rStyle w:val="normaltextrun"/>
                      <w:rFonts w:ascii="Book Antiqua" w:hAnsi="Book Antiqua" w:cs="Segoe UI"/>
                      <w:sz w:val="20"/>
                      <w:szCs w:val="20"/>
                    </w:rPr>
                    <w:t>Stringing</w:t>
                  </w:r>
                  <w:r w:rsidRPr="00C961A6">
                    <w:rPr>
                      <w:rStyle w:val="eop"/>
                      <w:rFonts w:ascii="Book Antiqua" w:hAnsi="Book Antiqua" w:cs="Segoe UI"/>
                      <w:sz w:val="20"/>
                      <w:szCs w:val="20"/>
                    </w:rPr>
                    <w:t> </w:t>
                  </w:r>
                </w:p>
              </w:tc>
              <w:tc>
                <w:tcPr>
                  <w:tcW w:w="3258" w:type="dxa"/>
                  <w:vAlign w:val="center"/>
                  <w:hideMark/>
                </w:tcPr>
                <w:p w14:paraId="31EC860D" w14:textId="5BEA9D2E" w:rsidR="00810479" w:rsidRPr="00C961A6" w:rsidRDefault="00096941" w:rsidP="00384DCB">
                  <w:pPr>
                    <w:pStyle w:val="paragraph"/>
                    <w:spacing w:before="0" w:beforeAutospacing="0" w:after="0" w:afterAutospacing="0"/>
                    <w:ind w:left="120"/>
                    <w:contextualSpacing/>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STRINGING</w:t>
                  </w:r>
                  <w:r w:rsidR="00384DCB" w:rsidRPr="00C961A6">
                    <w:rPr>
                      <w:rStyle w:val="normaltextrun"/>
                      <w:rFonts w:ascii="Book Antiqua" w:hAnsi="Book Antiqua" w:cs="Segoe UI"/>
                      <w:sz w:val="20"/>
                      <w:szCs w:val="20"/>
                    </w:rPr>
                    <w:t xml:space="preserve"> </w:t>
                  </w:r>
                  <w:r w:rsidRPr="00C961A6">
                    <w:rPr>
                      <w:rStyle w:val="normaltextrun"/>
                      <w:rFonts w:ascii="Book Antiqua" w:hAnsi="Book Antiqua" w:cs="Segoe UI"/>
                      <w:sz w:val="20"/>
                      <w:szCs w:val="20"/>
                    </w:rPr>
                    <w:t>765KV D/C HEXA WITH</w:t>
                  </w:r>
                  <w:r w:rsidR="00384DCB" w:rsidRPr="00C961A6">
                    <w:rPr>
                      <w:rStyle w:val="normaltextrun"/>
                      <w:rFonts w:ascii="Book Antiqua" w:hAnsi="Book Antiqua" w:cs="Segoe UI"/>
                      <w:sz w:val="20"/>
                      <w:szCs w:val="20"/>
                    </w:rPr>
                    <w:t xml:space="preserve"> </w:t>
                  </w:r>
                  <w:r w:rsidRPr="00C961A6">
                    <w:rPr>
                      <w:rStyle w:val="normaltextrun"/>
                      <w:rFonts w:ascii="Book Antiqua" w:hAnsi="Book Antiqua" w:cs="Segoe UI"/>
                      <w:sz w:val="20"/>
                      <w:szCs w:val="20"/>
                    </w:rPr>
                    <w:t xml:space="preserve">ONE </w:t>
                  </w:r>
                  <w:proofErr w:type="gramStart"/>
                  <w:r w:rsidRPr="00C961A6">
                    <w:rPr>
                      <w:rStyle w:val="normaltextrun"/>
                      <w:rFonts w:ascii="Book Antiqua" w:hAnsi="Book Antiqua" w:cs="Segoe UI"/>
                      <w:sz w:val="20"/>
                      <w:szCs w:val="20"/>
                    </w:rPr>
                    <w:t>EW(</w:t>
                  </w:r>
                  <w:proofErr w:type="gramEnd"/>
                  <w:r w:rsidRPr="00C961A6">
                    <w:rPr>
                      <w:rStyle w:val="normaltextrun"/>
                      <w:rFonts w:ascii="Book Antiqua" w:hAnsi="Book Antiqua" w:cs="Segoe UI"/>
                      <w:sz w:val="20"/>
                      <w:szCs w:val="20"/>
                    </w:rPr>
                    <w:t>with TSE)</w:t>
                  </w:r>
                </w:p>
              </w:tc>
              <w:tc>
                <w:tcPr>
                  <w:tcW w:w="708" w:type="dxa"/>
                  <w:vAlign w:val="center"/>
                  <w:hideMark/>
                </w:tcPr>
                <w:p w14:paraId="59DF7D55" w14:textId="119CDD68" w:rsidR="00810479" w:rsidRPr="00C961A6" w:rsidRDefault="00810479"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KM </w:t>
                  </w:r>
                </w:p>
              </w:tc>
              <w:tc>
                <w:tcPr>
                  <w:tcW w:w="2022" w:type="dxa"/>
                  <w:vAlign w:val="center"/>
                  <w:hideMark/>
                </w:tcPr>
                <w:p w14:paraId="6DD81332" w14:textId="37F224F8" w:rsidR="00810479" w:rsidRPr="00C961A6" w:rsidRDefault="00756984" w:rsidP="00087497">
                  <w:pPr>
                    <w:pStyle w:val="paragraph"/>
                    <w:spacing w:before="0" w:beforeAutospacing="0" w:after="0" w:afterAutospacing="0"/>
                    <w:ind w:left="270" w:hanging="105"/>
                    <w:contextualSpacing/>
                    <w:jc w:val="center"/>
                    <w:textAlignment w:val="baseline"/>
                    <w:rPr>
                      <w:rFonts w:ascii="Book Antiqua" w:hAnsi="Book Antiqua" w:cs="Segoe UI"/>
                      <w:sz w:val="20"/>
                      <w:szCs w:val="20"/>
                    </w:rPr>
                  </w:pPr>
                  <w:r w:rsidRPr="00C961A6">
                    <w:rPr>
                      <w:rStyle w:val="normaltextrun"/>
                      <w:rFonts w:ascii="Book Antiqua" w:hAnsi="Book Antiqua" w:cs="Segoe UI"/>
                      <w:sz w:val="20"/>
                      <w:szCs w:val="20"/>
                    </w:rPr>
                    <w:t>456262.80</w:t>
                  </w:r>
                </w:p>
              </w:tc>
            </w:tr>
            <w:tr w:rsidR="00004A53" w:rsidRPr="00C961A6" w14:paraId="4B2D0BC3" w14:textId="77777777" w:rsidTr="00C961A6">
              <w:trPr>
                <w:trHeight w:val="675"/>
              </w:trPr>
              <w:tc>
                <w:tcPr>
                  <w:tcW w:w="1197" w:type="dxa"/>
                  <w:vMerge/>
                  <w:shd w:val="clear" w:color="auto" w:fill="FFFFFF"/>
                  <w:vAlign w:val="center"/>
                  <w:hideMark/>
                </w:tcPr>
                <w:p w14:paraId="6E02B810" w14:textId="77777777" w:rsidR="00810479" w:rsidRPr="00C961A6" w:rsidRDefault="00810479" w:rsidP="00087497">
                  <w:pPr>
                    <w:contextualSpacing/>
                    <w:rPr>
                      <w:rFonts w:ascii="Book Antiqua" w:hAnsi="Book Antiqua" w:cs="Segoe UI"/>
                      <w:sz w:val="20"/>
                      <w:szCs w:val="20"/>
                    </w:rPr>
                  </w:pPr>
                </w:p>
              </w:tc>
              <w:tc>
                <w:tcPr>
                  <w:tcW w:w="3258" w:type="dxa"/>
                  <w:vAlign w:val="center"/>
                </w:tcPr>
                <w:p w14:paraId="3A0B2747" w14:textId="2695DB33" w:rsidR="00E34C8B" w:rsidRPr="00C961A6" w:rsidRDefault="00E34C8B" w:rsidP="00087497">
                  <w:pPr>
                    <w:pStyle w:val="paragraph"/>
                    <w:spacing w:before="0" w:beforeAutospacing="0" w:after="0" w:afterAutospacing="0"/>
                    <w:ind w:left="120"/>
                    <w:contextualSpacing/>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STRINGING</w:t>
                  </w:r>
                  <w:r w:rsidR="00756984" w:rsidRPr="00C961A6">
                    <w:rPr>
                      <w:rStyle w:val="normaltextrun"/>
                      <w:rFonts w:ascii="Book Antiqua" w:hAnsi="Book Antiqua" w:cs="Segoe UI"/>
                      <w:sz w:val="20"/>
                      <w:szCs w:val="20"/>
                    </w:rPr>
                    <w:t xml:space="preserve"> </w:t>
                  </w:r>
                  <w:r w:rsidRPr="00C961A6">
                    <w:rPr>
                      <w:rStyle w:val="normaltextrun"/>
                      <w:rFonts w:ascii="Book Antiqua" w:hAnsi="Book Antiqua" w:cs="Segoe UI"/>
                      <w:sz w:val="20"/>
                      <w:szCs w:val="20"/>
                    </w:rPr>
                    <w:t>765KV D/C</w:t>
                  </w:r>
                  <w:r w:rsidR="00756984" w:rsidRPr="00C961A6">
                    <w:rPr>
                      <w:rStyle w:val="normaltextrun"/>
                      <w:rFonts w:ascii="Book Antiqua" w:hAnsi="Book Antiqua" w:cs="Segoe UI"/>
                      <w:sz w:val="20"/>
                      <w:szCs w:val="20"/>
                    </w:rPr>
                    <w:t xml:space="preserve"> </w:t>
                  </w:r>
                  <w:r w:rsidRPr="00C961A6">
                    <w:rPr>
                      <w:rStyle w:val="normaltextrun"/>
                      <w:rFonts w:ascii="Book Antiqua" w:hAnsi="Book Antiqua" w:cs="Segoe UI"/>
                      <w:sz w:val="20"/>
                      <w:szCs w:val="20"/>
                    </w:rPr>
                    <w:t>HEXA WITH</w:t>
                  </w:r>
                  <w:r w:rsidR="00384DCB" w:rsidRPr="00C961A6">
                    <w:rPr>
                      <w:rStyle w:val="normaltextrun"/>
                      <w:rFonts w:ascii="Book Antiqua" w:hAnsi="Book Antiqua" w:cs="Segoe UI"/>
                      <w:sz w:val="20"/>
                      <w:szCs w:val="20"/>
                    </w:rPr>
                    <w:t xml:space="preserve"> </w:t>
                  </w:r>
                  <w:r w:rsidRPr="00C961A6">
                    <w:rPr>
                      <w:rStyle w:val="normaltextrun"/>
                      <w:rFonts w:ascii="Book Antiqua" w:hAnsi="Book Antiqua" w:cs="Segoe UI"/>
                      <w:sz w:val="20"/>
                      <w:szCs w:val="20"/>
                    </w:rPr>
                    <w:t>ONE EW</w:t>
                  </w:r>
                </w:p>
                <w:p w14:paraId="795C2EA7" w14:textId="58EEB478" w:rsidR="00810479" w:rsidRPr="00C961A6" w:rsidRDefault="00E34C8B" w:rsidP="00087497">
                  <w:pPr>
                    <w:pStyle w:val="paragraph"/>
                    <w:spacing w:before="0" w:beforeAutospacing="0" w:after="0" w:afterAutospacing="0"/>
                    <w:ind w:left="120"/>
                    <w:contextualSpacing/>
                    <w:textAlignment w:val="baseline"/>
                    <w:rPr>
                      <w:rStyle w:val="normaltextrun"/>
                      <w:rFonts w:ascii="Book Antiqua" w:hAnsi="Book Antiqua"/>
                    </w:rPr>
                  </w:pPr>
                  <w:r w:rsidRPr="00C961A6">
                    <w:rPr>
                      <w:rStyle w:val="normaltextrun"/>
                      <w:rFonts w:ascii="Book Antiqua" w:hAnsi="Book Antiqua" w:cs="Segoe UI"/>
                      <w:sz w:val="20"/>
                      <w:szCs w:val="20"/>
                    </w:rPr>
                    <w:t>(without TSE)</w:t>
                  </w:r>
                </w:p>
              </w:tc>
              <w:tc>
                <w:tcPr>
                  <w:tcW w:w="708" w:type="dxa"/>
                  <w:vAlign w:val="center"/>
                  <w:hideMark/>
                </w:tcPr>
                <w:p w14:paraId="6076ABC9" w14:textId="375BE6D8" w:rsidR="00810479" w:rsidRPr="00C961A6" w:rsidRDefault="00810479"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KM </w:t>
                  </w:r>
                </w:p>
              </w:tc>
              <w:tc>
                <w:tcPr>
                  <w:tcW w:w="2022" w:type="dxa"/>
                  <w:vAlign w:val="center"/>
                  <w:hideMark/>
                </w:tcPr>
                <w:p w14:paraId="43A9263F" w14:textId="7C566987" w:rsidR="00810479" w:rsidRPr="00C961A6" w:rsidRDefault="00756984" w:rsidP="00087497">
                  <w:pPr>
                    <w:pStyle w:val="paragraph"/>
                    <w:spacing w:before="0" w:beforeAutospacing="0" w:after="0" w:afterAutospacing="0"/>
                    <w:ind w:left="270" w:hanging="105"/>
                    <w:contextualSpacing/>
                    <w:jc w:val="center"/>
                    <w:textAlignment w:val="baseline"/>
                    <w:rPr>
                      <w:rFonts w:ascii="Book Antiqua" w:hAnsi="Book Antiqua" w:cs="Segoe UI"/>
                      <w:sz w:val="20"/>
                      <w:szCs w:val="20"/>
                    </w:rPr>
                  </w:pPr>
                  <w:r w:rsidRPr="00C961A6">
                    <w:rPr>
                      <w:rStyle w:val="normaltextrun"/>
                      <w:rFonts w:ascii="Book Antiqua" w:hAnsi="Book Antiqua" w:cs="Segoe UI"/>
                      <w:sz w:val="20"/>
                      <w:szCs w:val="20"/>
                    </w:rPr>
                    <w:t>912525.60</w:t>
                  </w:r>
                </w:p>
              </w:tc>
            </w:tr>
            <w:tr w:rsidR="00004A53" w:rsidRPr="0016608D" w14:paraId="2F953A63" w14:textId="77777777" w:rsidTr="00D7447E">
              <w:trPr>
                <w:trHeight w:val="229"/>
              </w:trPr>
              <w:tc>
                <w:tcPr>
                  <w:tcW w:w="1197" w:type="dxa"/>
                  <w:vMerge/>
                  <w:shd w:val="clear" w:color="auto" w:fill="FFFFFF"/>
                  <w:vAlign w:val="center"/>
                  <w:hideMark/>
                </w:tcPr>
                <w:p w14:paraId="1A291F9E" w14:textId="77777777" w:rsidR="00810479" w:rsidRPr="00C961A6" w:rsidRDefault="00810479" w:rsidP="00087497">
                  <w:pPr>
                    <w:contextualSpacing/>
                    <w:rPr>
                      <w:rFonts w:ascii="Book Antiqua" w:hAnsi="Book Antiqua" w:cs="Segoe UI"/>
                      <w:sz w:val="20"/>
                      <w:szCs w:val="20"/>
                    </w:rPr>
                  </w:pPr>
                </w:p>
              </w:tc>
              <w:tc>
                <w:tcPr>
                  <w:tcW w:w="3258" w:type="dxa"/>
                  <w:vAlign w:val="center"/>
                </w:tcPr>
                <w:p w14:paraId="7654F3C6" w14:textId="320F3C21" w:rsidR="00E34C8B" w:rsidRPr="00C961A6" w:rsidRDefault="00E34C8B" w:rsidP="00087497">
                  <w:pPr>
                    <w:pStyle w:val="paragraph"/>
                    <w:spacing w:before="0" w:beforeAutospacing="0" w:after="0" w:afterAutospacing="0"/>
                    <w:ind w:left="120"/>
                    <w:contextualSpacing/>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SINGL PEAK</w:t>
                  </w:r>
                  <w:r w:rsidR="001D1253" w:rsidRPr="00C961A6">
                    <w:rPr>
                      <w:rStyle w:val="normaltextrun"/>
                      <w:rFonts w:ascii="Book Antiqua" w:hAnsi="Book Antiqua" w:cs="Segoe UI"/>
                      <w:sz w:val="20"/>
                      <w:szCs w:val="20"/>
                    </w:rPr>
                    <w:t xml:space="preserve"> </w:t>
                  </w:r>
                  <w:r w:rsidRPr="00C961A6">
                    <w:rPr>
                      <w:rStyle w:val="normaltextrun"/>
                      <w:rFonts w:ascii="Book Antiqua" w:hAnsi="Book Antiqua" w:cs="Segoe UI"/>
                      <w:sz w:val="20"/>
                      <w:szCs w:val="20"/>
                    </w:rPr>
                    <w:t>OPGW</w:t>
                  </w:r>
                  <w:r w:rsidR="00756984" w:rsidRPr="00C961A6">
                    <w:rPr>
                      <w:rStyle w:val="normaltextrun"/>
                      <w:rFonts w:ascii="Book Antiqua" w:hAnsi="Book Antiqua" w:cs="Segoe UI"/>
                      <w:sz w:val="20"/>
                      <w:szCs w:val="20"/>
                    </w:rPr>
                    <w:t xml:space="preserve"> </w:t>
                  </w:r>
                  <w:r w:rsidRPr="00C961A6">
                    <w:rPr>
                      <w:rStyle w:val="normaltextrun"/>
                      <w:rFonts w:ascii="Book Antiqua" w:hAnsi="Book Antiqua" w:cs="Segoe UI"/>
                      <w:sz w:val="20"/>
                      <w:szCs w:val="20"/>
                    </w:rPr>
                    <w:t>STRINGING</w:t>
                  </w:r>
                </w:p>
                <w:p w14:paraId="36AEB9D4" w14:textId="6C3CF061" w:rsidR="00810479" w:rsidRPr="00C961A6" w:rsidRDefault="00E34C8B" w:rsidP="00087497">
                  <w:pPr>
                    <w:pStyle w:val="paragraph"/>
                    <w:spacing w:before="0" w:beforeAutospacing="0" w:after="0" w:afterAutospacing="0"/>
                    <w:ind w:left="120"/>
                    <w:contextualSpacing/>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765KV D/C</w:t>
                  </w:r>
                  <w:r w:rsidR="00756984" w:rsidRPr="00C961A6">
                    <w:rPr>
                      <w:rStyle w:val="normaltextrun"/>
                      <w:rFonts w:ascii="Book Antiqua" w:hAnsi="Book Antiqua" w:cs="Segoe UI"/>
                      <w:sz w:val="20"/>
                      <w:szCs w:val="20"/>
                    </w:rPr>
                    <w:t xml:space="preserve"> </w:t>
                  </w:r>
                  <w:r w:rsidRPr="00C961A6">
                    <w:rPr>
                      <w:rStyle w:val="normaltextrun"/>
                      <w:rFonts w:ascii="Book Antiqua" w:hAnsi="Book Antiqua" w:cs="Segoe UI"/>
                      <w:sz w:val="20"/>
                      <w:szCs w:val="20"/>
                    </w:rPr>
                    <w:t>TWR</w:t>
                  </w:r>
                </w:p>
              </w:tc>
              <w:tc>
                <w:tcPr>
                  <w:tcW w:w="708" w:type="dxa"/>
                  <w:vAlign w:val="center"/>
                  <w:hideMark/>
                </w:tcPr>
                <w:p w14:paraId="681BD427" w14:textId="445BBEE1" w:rsidR="00810479" w:rsidRPr="00C961A6" w:rsidRDefault="00810479" w:rsidP="001E4DA6">
                  <w:pPr>
                    <w:pStyle w:val="paragraph"/>
                    <w:spacing w:before="0" w:beforeAutospacing="0" w:after="0" w:afterAutospacing="0"/>
                    <w:ind w:left="1" w:hanging="105"/>
                    <w:contextualSpacing/>
                    <w:jc w:val="center"/>
                    <w:textAlignment w:val="baseline"/>
                    <w:rPr>
                      <w:rStyle w:val="normaltextrun"/>
                      <w:rFonts w:ascii="Book Antiqua" w:hAnsi="Book Antiqua" w:cs="Segoe UI"/>
                      <w:sz w:val="20"/>
                      <w:szCs w:val="20"/>
                    </w:rPr>
                  </w:pPr>
                  <w:r w:rsidRPr="00C961A6">
                    <w:rPr>
                      <w:rStyle w:val="normaltextrun"/>
                      <w:rFonts w:ascii="Book Antiqua" w:hAnsi="Book Antiqua" w:cs="Segoe UI"/>
                      <w:sz w:val="20"/>
                      <w:szCs w:val="20"/>
                    </w:rPr>
                    <w:t>KM </w:t>
                  </w:r>
                </w:p>
              </w:tc>
              <w:tc>
                <w:tcPr>
                  <w:tcW w:w="2022" w:type="dxa"/>
                  <w:vAlign w:val="center"/>
                  <w:hideMark/>
                </w:tcPr>
                <w:p w14:paraId="0EA6C9B7" w14:textId="308778EC" w:rsidR="00810479" w:rsidRPr="00C961A6" w:rsidRDefault="00756984" w:rsidP="00087497">
                  <w:pPr>
                    <w:pStyle w:val="paragraph"/>
                    <w:spacing w:before="0" w:beforeAutospacing="0" w:after="0" w:afterAutospacing="0"/>
                    <w:ind w:left="270" w:hanging="105"/>
                    <w:contextualSpacing/>
                    <w:jc w:val="center"/>
                    <w:textAlignment w:val="baseline"/>
                    <w:rPr>
                      <w:rFonts w:ascii="Book Antiqua" w:hAnsi="Book Antiqua" w:cs="Segoe UI"/>
                      <w:sz w:val="20"/>
                      <w:szCs w:val="20"/>
                    </w:rPr>
                  </w:pPr>
                  <w:r w:rsidRPr="00C961A6">
                    <w:rPr>
                      <w:rStyle w:val="normaltextrun"/>
                      <w:rFonts w:ascii="Book Antiqua" w:hAnsi="Book Antiqua" w:cs="Segoe UI"/>
                      <w:sz w:val="20"/>
                      <w:szCs w:val="20"/>
                    </w:rPr>
                    <w:t>59796.00</w:t>
                  </w:r>
                </w:p>
              </w:tc>
            </w:tr>
          </w:tbl>
          <w:p w14:paraId="627D5B68" w14:textId="77777777" w:rsidR="00810479" w:rsidRPr="00663E33" w:rsidRDefault="00810479" w:rsidP="00E8106B">
            <w:pPr>
              <w:jc w:val="both"/>
              <w:rPr>
                <w:rFonts w:ascii="Book Antiqua" w:hAnsi="Book Antiqua" w:cs="Arial"/>
                <w:sz w:val="6"/>
                <w:szCs w:val="6"/>
                <w:lang w:val="en-IN"/>
              </w:rPr>
            </w:pPr>
          </w:p>
          <w:p w14:paraId="66BD5A02" w14:textId="77777777" w:rsidR="00810479" w:rsidRPr="0016608D" w:rsidRDefault="00810479" w:rsidP="00810479">
            <w:pPr>
              <w:numPr>
                <w:ilvl w:val="0"/>
                <w:numId w:val="22"/>
              </w:numPr>
              <w:jc w:val="both"/>
              <w:rPr>
                <w:rFonts w:ascii="Book Antiqua" w:hAnsi="Book Antiqua" w:cs="Arial"/>
                <w:sz w:val="22"/>
                <w:szCs w:val="22"/>
                <w:lang w:val="en-IN"/>
              </w:rPr>
            </w:pPr>
            <w:r w:rsidRPr="0016608D">
              <w:rPr>
                <w:rFonts w:ascii="Book Antiqua" w:hAnsi="Book Antiqua" w:cs="Arial"/>
                <w:sz w:val="22"/>
                <w:szCs w:val="22"/>
              </w:rPr>
              <w:t>Such expenditure incurred on providing additional </w:t>
            </w:r>
            <w:proofErr w:type="spellStart"/>
            <w:r w:rsidRPr="0016608D">
              <w:rPr>
                <w:rFonts w:ascii="Book Antiqua" w:hAnsi="Book Antiqua" w:cs="Arial"/>
                <w:sz w:val="22"/>
                <w:szCs w:val="22"/>
              </w:rPr>
              <w:t>labour</w:t>
            </w:r>
            <w:proofErr w:type="spellEnd"/>
            <w:r w:rsidRPr="0016608D">
              <w:rPr>
                <w:rFonts w:ascii="Book Antiqua" w:hAnsi="Book Antiqua" w:cs="Arial"/>
                <w:sz w:val="22"/>
                <w:szCs w:val="22"/>
              </w:rPr>
              <w:t> shall however not be construed as Facilitation in line with GCC Clause 36B hereof.</w:t>
            </w:r>
            <w:r w:rsidRPr="0016608D">
              <w:rPr>
                <w:rFonts w:ascii="Book Antiqua" w:hAnsi="Book Antiqua" w:cs="Arial"/>
                <w:sz w:val="22"/>
                <w:szCs w:val="22"/>
                <w:lang w:val="en-IN"/>
              </w:rPr>
              <w:t> </w:t>
            </w:r>
          </w:p>
          <w:p w14:paraId="0932DF50" w14:textId="77777777" w:rsidR="00810479" w:rsidRPr="0016608D" w:rsidRDefault="00810479" w:rsidP="00810479">
            <w:pPr>
              <w:numPr>
                <w:ilvl w:val="0"/>
                <w:numId w:val="23"/>
              </w:numPr>
              <w:jc w:val="both"/>
              <w:rPr>
                <w:rFonts w:ascii="Book Antiqua" w:hAnsi="Book Antiqua" w:cs="Arial"/>
                <w:sz w:val="22"/>
                <w:szCs w:val="22"/>
                <w:lang w:val="en-IN"/>
              </w:rPr>
            </w:pPr>
            <w:r w:rsidRPr="0016608D">
              <w:rPr>
                <w:rFonts w:ascii="Book Antiqua" w:hAnsi="Book Antiqua" w:cs="Arial"/>
                <w:sz w:val="22"/>
                <w:szCs w:val="22"/>
                <w:lang w:val="en-IN"/>
              </w:rPr>
              <w:t>If the Contractor is not satisfied with the workmanship of the additional Labour provided as per above, he shall by notice to the Project Manager, ask for partial/full replacement of the deployed labour. </w:t>
            </w:r>
          </w:p>
          <w:p w14:paraId="3CC9A55C" w14:textId="77777777" w:rsidR="00004A53" w:rsidRPr="00C961A6" w:rsidRDefault="00810479" w:rsidP="00D614E5">
            <w:pPr>
              <w:numPr>
                <w:ilvl w:val="0"/>
                <w:numId w:val="23"/>
              </w:numPr>
              <w:jc w:val="both"/>
              <w:rPr>
                <w:rFonts w:ascii="Book Antiqua" w:hAnsi="Book Antiqua" w:cs="Arial"/>
                <w:sz w:val="22"/>
                <w:szCs w:val="22"/>
                <w:lang w:val="en-IN"/>
              </w:rPr>
            </w:pPr>
            <w:r w:rsidRPr="0016608D">
              <w:rPr>
                <w:rFonts w:ascii="Book Antiqua" w:hAnsi="Book Antiqua" w:cs="Arial"/>
                <w:sz w:val="22"/>
                <w:szCs w:val="22"/>
              </w:rPr>
              <w:t xml:space="preserve">Upon receipt of Contractor’s notice as per vi) above, the Project Manager shall as soon as possible, provide replacement of </w:t>
            </w:r>
            <w:proofErr w:type="spellStart"/>
            <w:r w:rsidRPr="0016608D">
              <w:rPr>
                <w:rFonts w:ascii="Book Antiqua" w:hAnsi="Book Antiqua" w:cs="Arial"/>
                <w:sz w:val="22"/>
                <w:szCs w:val="22"/>
              </w:rPr>
              <w:t>labour</w:t>
            </w:r>
            <w:proofErr w:type="spellEnd"/>
            <w:r w:rsidRPr="0016608D">
              <w:rPr>
                <w:rFonts w:ascii="Book Antiqua" w:hAnsi="Book Antiqua" w:cs="Arial"/>
                <w:sz w:val="22"/>
                <w:szCs w:val="22"/>
              </w:rPr>
              <w:t xml:space="preserve"> to the Contractor.  </w:t>
            </w:r>
          </w:p>
          <w:p w14:paraId="19CF3A66" w14:textId="77777777" w:rsidR="00C961A6" w:rsidRDefault="00C961A6" w:rsidP="00C961A6">
            <w:pPr>
              <w:jc w:val="both"/>
              <w:rPr>
                <w:rFonts w:ascii="Book Antiqua" w:hAnsi="Book Antiqua" w:cs="Arial"/>
                <w:sz w:val="22"/>
                <w:szCs w:val="22"/>
              </w:rPr>
            </w:pPr>
          </w:p>
          <w:p w14:paraId="66915E4E" w14:textId="00E2E3B3" w:rsidR="00C961A6" w:rsidRPr="0016608D" w:rsidRDefault="00C961A6" w:rsidP="00C961A6">
            <w:pPr>
              <w:jc w:val="both"/>
              <w:rPr>
                <w:rFonts w:ascii="Book Antiqua" w:hAnsi="Book Antiqua" w:cs="Arial"/>
                <w:sz w:val="22"/>
                <w:szCs w:val="22"/>
                <w:lang w:val="en-IN"/>
              </w:rPr>
            </w:pPr>
          </w:p>
        </w:tc>
      </w:tr>
      <w:tr w:rsidR="00E8106B" w:rsidRPr="0016608D" w14:paraId="3F113AD7" w14:textId="77777777" w:rsidTr="002459B7">
        <w:trPr>
          <w:trHeight w:val="452"/>
        </w:trPr>
        <w:tc>
          <w:tcPr>
            <w:tcW w:w="581" w:type="dxa"/>
            <w:tcBorders>
              <w:right w:val="single" w:sz="4" w:space="0" w:color="auto"/>
            </w:tcBorders>
          </w:tcPr>
          <w:p w14:paraId="125665AD"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7875227" w14:textId="0455207A"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34.2</w:t>
            </w:r>
          </w:p>
        </w:tc>
        <w:tc>
          <w:tcPr>
            <w:tcW w:w="7436" w:type="dxa"/>
            <w:tcBorders>
              <w:left w:val="nil"/>
            </w:tcBorders>
          </w:tcPr>
          <w:p w14:paraId="50CBA59C" w14:textId="77777777"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2F9D41D7" w14:textId="77777777" w:rsidR="00E8106B" w:rsidRPr="0016608D" w:rsidRDefault="00E8106B" w:rsidP="00E8106B">
            <w:pPr>
              <w:jc w:val="both"/>
              <w:rPr>
                <w:rFonts w:ascii="Book Antiqua" w:hAnsi="Book Antiqua" w:cs="Arial"/>
                <w:sz w:val="22"/>
                <w:szCs w:val="22"/>
              </w:rPr>
            </w:pPr>
          </w:p>
          <w:p w14:paraId="3D674D67" w14:textId="5BF4A1C5" w:rsidR="00E8106B" w:rsidRPr="0016608D" w:rsidRDefault="00E8106B" w:rsidP="00E8106B">
            <w:pPr>
              <w:jc w:val="both"/>
              <w:rPr>
                <w:rFonts w:ascii="Book Antiqua" w:hAnsi="Book Antiqua" w:cs="Arial"/>
                <w:b/>
                <w:bCs/>
                <w:sz w:val="22"/>
                <w:szCs w:val="22"/>
              </w:rPr>
            </w:pPr>
            <w:r w:rsidRPr="0016608D">
              <w:rPr>
                <w:rFonts w:ascii="Book Antiqua" w:hAnsi="Book Antiqua" w:cs="Arial"/>
                <w:sz w:val="22"/>
                <w:szCs w:val="22"/>
              </w:rPr>
              <w:lastRenderedPageBreak/>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16608D">
              <w:rPr>
                <w:rFonts w:ascii="Book Antiqua" w:hAnsi="Book Antiqua" w:cs="Arial"/>
                <w:sz w:val="22"/>
                <w:szCs w:val="22"/>
              </w:rPr>
              <w:t>In the event that</w:t>
            </w:r>
            <w:proofErr w:type="gramEnd"/>
            <w:r w:rsidRPr="0016608D">
              <w:rPr>
                <w:rFonts w:ascii="Book Antiqua" w:hAnsi="Book Antiqua" w:cs="Arial"/>
                <w:sz w:val="22"/>
                <w:szCs w:val="22"/>
              </w:rPr>
              <w:t xml:space="preserve"> the Contractor does not accept the Employer’s estimate of a fair and reasonable time extension, the Contractor shall be entitled to refer the matter to Arbitration</w:t>
            </w:r>
            <w:r w:rsidRPr="0016608D">
              <w:rPr>
                <w:rFonts w:ascii="Book Antiqua" w:hAnsi="Book Antiqua" w:cs="Arial"/>
                <w:b/>
                <w:bCs/>
                <w:sz w:val="22"/>
                <w:szCs w:val="22"/>
              </w:rPr>
              <w:t>/Conciliation</w:t>
            </w:r>
            <w:r w:rsidRPr="0016608D">
              <w:rPr>
                <w:rFonts w:ascii="Book Antiqua" w:hAnsi="Book Antiqua" w:cs="Arial"/>
                <w:sz w:val="22"/>
                <w:szCs w:val="22"/>
              </w:rPr>
              <w:t>, pursuant to GCC Sub-Clause 39</w:t>
            </w:r>
            <w:r w:rsidRPr="0016608D">
              <w:rPr>
                <w:rFonts w:ascii="Book Antiqua" w:hAnsi="Book Antiqua" w:cs="Arial"/>
                <w:b/>
                <w:bCs/>
                <w:sz w:val="22"/>
                <w:szCs w:val="22"/>
              </w:rPr>
              <w:t>/GCC Sub-Clause 40</w:t>
            </w:r>
            <w:r w:rsidRPr="0016608D">
              <w:rPr>
                <w:rFonts w:ascii="Book Antiqua" w:hAnsi="Book Antiqua" w:cs="Arial"/>
                <w:sz w:val="22"/>
                <w:szCs w:val="22"/>
              </w:rPr>
              <w:t>.</w:t>
            </w:r>
          </w:p>
        </w:tc>
      </w:tr>
      <w:tr w:rsidR="00E8106B" w:rsidRPr="0016608D" w14:paraId="77F57831" w14:textId="77777777" w:rsidTr="008B7E16">
        <w:trPr>
          <w:trHeight w:val="594"/>
        </w:trPr>
        <w:tc>
          <w:tcPr>
            <w:tcW w:w="581" w:type="dxa"/>
            <w:tcBorders>
              <w:right w:val="single" w:sz="4" w:space="0" w:color="auto"/>
            </w:tcBorders>
          </w:tcPr>
          <w:p w14:paraId="28D845E2"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BFDB0E4" w14:textId="147874B6"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36.2.1</w:t>
            </w:r>
          </w:p>
        </w:tc>
        <w:tc>
          <w:tcPr>
            <w:tcW w:w="7436" w:type="dxa"/>
            <w:tcBorders>
              <w:left w:val="nil"/>
            </w:tcBorders>
          </w:tcPr>
          <w:p w14:paraId="1396FE24" w14:textId="77777777"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Replace GCC 36.2.1 as follows:</w:t>
            </w:r>
          </w:p>
          <w:p w14:paraId="011B33F0" w14:textId="77777777" w:rsidR="00E8106B" w:rsidRPr="0016608D" w:rsidRDefault="00E8106B" w:rsidP="00E8106B">
            <w:pPr>
              <w:jc w:val="both"/>
              <w:rPr>
                <w:rFonts w:ascii="Book Antiqua" w:hAnsi="Book Antiqua" w:cs="Arial"/>
                <w:b/>
                <w:bCs/>
                <w:sz w:val="22"/>
                <w:szCs w:val="22"/>
              </w:rPr>
            </w:pPr>
          </w:p>
          <w:p w14:paraId="4C7B4E31" w14:textId="77777777" w:rsidR="00E8106B" w:rsidRPr="0016608D" w:rsidRDefault="00E8106B" w:rsidP="00E8106B">
            <w:pPr>
              <w:jc w:val="both"/>
              <w:rPr>
                <w:rFonts w:ascii="Book Antiqua" w:hAnsi="Book Antiqua" w:cs="Arial"/>
                <w:sz w:val="22"/>
                <w:szCs w:val="22"/>
                <w:lang w:val="en-IN"/>
              </w:rPr>
            </w:pPr>
            <w:r w:rsidRPr="0016608D">
              <w:rPr>
                <w:rFonts w:ascii="Book Antiqua" w:hAnsi="Book Antiqua" w:cs="Arial"/>
                <w:sz w:val="22"/>
                <w:szCs w:val="22"/>
                <w:lang w:val="en-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31738698" w14:textId="77777777" w:rsidR="00E8106B" w:rsidRPr="0016608D" w:rsidRDefault="00E8106B" w:rsidP="00E8106B">
            <w:pPr>
              <w:jc w:val="both"/>
              <w:rPr>
                <w:rFonts w:ascii="Book Antiqua" w:hAnsi="Book Antiqua" w:cs="Arial"/>
                <w:sz w:val="22"/>
                <w:szCs w:val="22"/>
                <w:lang w:val="en-IN"/>
              </w:rPr>
            </w:pPr>
          </w:p>
          <w:p w14:paraId="37FF3210" w14:textId="77777777" w:rsidR="00E8106B" w:rsidRPr="0016608D" w:rsidRDefault="00E8106B" w:rsidP="00E8106B">
            <w:pPr>
              <w:jc w:val="both"/>
              <w:rPr>
                <w:rFonts w:ascii="Book Antiqua" w:hAnsi="Book Antiqua" w:cs="Arial"/>
                <w:sz w:val="22"/>
                <w:szCs w:val="22"/>
                <w:lang w:val="en-IN"/>
              </w:rPr>
            </w:pPr>
            <w:r w:rsidRPr="0016608D">
              <w:rPr>
                <w:rFonts w:ascii="Book Antiqua" w:hAnsi="Book Antiqua" w:cs="Arial"/>
                <w:sz w:val="22"/>
                <w:szCs w:val="22"/>
                <w:lang w:val="en-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5430562B" w14:textId="77777777" w:rsidR="00E8106B" w:rsidRPr="0016608D" w:rsidRDefault="00E8106B" w:rsidP="00E8106B">
            <w:pPr>
              <w:jc w:val="both"/>
              <w:rPr>
                <w:rFonts w:ascii="Book Antiqua" w:hAnsi="Book Antiqua" w:cs="Arial"/>
                <w:sz w:val="22"/>
                <w:szCs w:val="22"/>
                <w:lang w:val="en-IN"/>
              </w:rPr>
            </w:pPr>
          </w:p>
          <w:p w14:paraId="2448EEAF" w14:textId="77777777" w:rsidR="00E8106B" w:rsidRPr="0016608D" w:rsidRDefault="00E8106B" w:rsidP="00E8106B">
            <w:pPr>
              <w:jc w:val="both"/>
              <w:rPr>
                <w:rFonts w:ascii="Book Antiqua" w:hAnsi="Book Antiqua" w:cs="Arial"/>
                <w:sz w:val="22"/>
                <w:szCs w:val="22"/>
                <w:lang w:val="en-IN"/>
              </w:rPr>
            </w:pPr>
            <w:r w:rsidRPr="0016608D">
              <w:rPr>
                <w:rFonts w:ascii="Book Antiqua" w:hAnsi="Book Antiqua" w:cs="Arial"/>
                <w:sz w:val="22"/>
                <w:szCs w:val="22"/>
                <w:lang w:val="en-IN"/>
              </w:rPr>
              <w:t xml:space="preserve">(b) </w:t>
            </w:r>
            <w:r w:rsidRPr="0016608D">
              <w:rPr>
                <w:rFonts w:ascii="Book Antiqua" w:hAnsi="Book Antiqua" w:cs="Arial"/>
                <w:sz w:val="22"/>
                <w:szCs w:val="22"/>
                <w:lang w:val="en-IN"/>
              </w:rPr>
              <w:tab/>
              <w:t>if the Contractor assigns or transfers the Contract or any right or interest therein in violation of the provision of GCC Clause 37.</w:t>
            </w:r>
          </w:p>
          <w:p w14:paraId="51620D5F" w14:textId="77777777" w:rsidR="00E8106B" w:rsidRPr="0016608D" w:rsidRDefault="00E8106B" w:rsidP="00E8106B">
            <w:pPr>
              <w:jc w:val="both"/>
              <w:rPr>
                <w:rFonts w:ascii="Book Antiqua" w:hAnsi="Book Antiqua" w:cs="Arial"/>
                <w:sz w:val="22"/>
                <w:szCs w:val="22"/>
                <w:lang w:val="en-IN"/>
              </w:rPr>
            </w:pPr>
          </w:p>
          <w:p w14:paraId="073821A3" w14:textId="77777777" w:rsidR="00E8106B" w:rsidRPr="0016608D" w:rsidRDefault="00E8106B" w:rsidP="00E8106B">
            <w:pPr>
              <w:jc w:val="both"/>
              <w:rPr>
                <w:rFonts w:ascii="Book Antiqua" w:hAnsi="Book Antiqua" w:cs="Arial"/>
                <w:sz w:val="22"/>
                <w:szCs w:val="22"/>
                <w:lang w:val="en-IN"/>
              </w:rPr>
            </w:pPr>
            <w:r w:rsidRPr="0016608D">
              <w:rPr>
                <w:rFonts w:ascii="Book Antiqua" w:hAnsi="Book Antiqua" w:cs="Arial"/>
                <w:sz w:val="22"/>
                <w:szCs w:val="22"/>
                <w:lang w:val="en-IN"/>
              </w:rPr>
              <w:t xml:space="preserve">(c) </w:t>
            </w:r>
            <w:r w:rsidRPr="0016608D">
              <w:rPr>
                <w:rFonts w:ascii="Book Antiqua" w:hAnsi="Book Antiqua" w:cs="Arial"/>
                <w:sz w:val="22"/>
                <w:szCs w:val="22"/>
                <w:lang w:val="en-IN"/>
              </w:rPr>
              <w:tab/>
              <w:t xml:space="preserve">if the Contractor, in the judgment of the Employer has violated the ‘Code of Integrity for Public Procurement’ attached as Appendix-II to the Special Conditions of Contract, in competing for or in executing the Contract. </w:t>
            </w:r>
          </w:p>
          <w:p w14:paraId="0F6F153A" w14:textId="77777777" w:rsidR="00E8106B" w:rsidRPr="0016608D" w:rsidRDefault="00E8106B" w:rsidP="00E8106B">
            <w:pPr>
              <w:jc w:val="both"/>
              <w:rPr>
                <w:rFonts w:ascii="Book Antiqua" w:hAnsi="Book Antiqua" w:cs="Arial"/>
                <w:sz w:val="6"/>
                <w:szCs w:val="6"/>
                <w:lang w:val="en-IN"/>
              </w:rPr>
            </w:pPr>
          </w:p>
          <w:p w14:paraId="338E0F96" w14:textId="5040A83A"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lang w:val="en-IN"/>
              </w:rPr>
              <w:t xml:space="preserve">In persuasions to its policy for ‘Code of Integrity for Public Procurement’, the Employer </w:t>
            </w:r>
            <w:r w:rsidRPr="0016608D">
              <w:rPr>
                <w:rFonts w:ascii="Book Antiqua" w:hAnsi="Book Antiqua" w:cs="Arial"/>
                <w:sz w:val="22"/>
                <w:szCs w:val="22"/>
              </w:rPr>
              <w:t xml:space="preserve">will take appropriate measures in line with the above policy if it determines that the firm has, directly or through an agent, violated this Code of Integrity in competing for </w:t>
            </w:r>
            <w:r w:rsidRPr="0016608D">
              <w:rPr>
                <w:rFonts w:ascii="Book Antiqua" w:hAnsi="Book Antiqua" w:cs="Arial"/>
                <w:sz w:val="22"/>
                <w:szCs w:val="22"/>
                <w:lang w:val="en-IN"/>
              </w:rPr>
              <w:t xml:space="preserve">or in executing, </w:t>
            </w:r>
            <w:r w:rsidRPr="0016608D">
              <w:rPr>
                <w:rFonts w:ascii="Book Antiqua" w:hAnsi="Book Antiqua" w:cs="Arial"/>
                <w:sz w:val="22"/>
                <w:szCs w:val="22"/>
              </w:rPr>
              <w:t>the contract in question.</w:t>
            </w:r>
          </w:p>
          <w:p w14:paraId="1E77E0BD" w14:textId="5D669EF7" w:rsidR="00E8106B" w:rsidRPr="0016608D" w:rsidRDefault="00E8106B" w:rsidP="00E8106B">
            <w:pPr>
              <w:jc w:val="both"/>
              <w:rPr>
                <w:rFonts w:ascii="Book Antiqua" w:hAnsi="Book Antiqua" w:cs="Arial"/>
                <w:b/>
                <w:bCs/>
                <w:sz w:val="22"/>
                <w:szCs w:val="22"/>
              </w:rPr>
            </w:pPr>
          </w:p>
        </w:tc>
      </w:tr>
      <w:tr w:rsidR="00E8106B" w:rsidRPr="0016608D" w14:paraId="0BA794A7" w14:textId="77777777" w:rsidTr="00AC42F5">
        <w:trPr>
          <w:trHeight w:val="1214"/>
        </w:trPr>
        <w:tc>
          <w:tcPr>
            <w:tcW w:w="581" w:type="dxa"/>
            <w:tcBorders>
              <w:right w:val="single" w:sz="4" w:space="0" w:color="auto"/>
            </w:tcBorders>
          </w:tcPr>
          <w:p w14:paraId="6516895D"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CA0A315" w14:textId="587501D8"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36.2.2</w:t>
            </w:r>
          </w:p>
        </w:tc>
        <w:tc>
          <w:tcPr>
            <w:tcW w:w="7436" w:type="dxa"/>
            <w:tcBorders>
              <w:left w:val="nil"/>
            </w:tcBorders>
          </w:tcPr>
          <w:p w14:paraId="3267B8B6" w14:textId="77777777"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06A9928C" w14:textId="77777777" w:rsidR="00E8106B" w:rsidRPr="0016608D" w:rsidRDefault="00E8106B" w:rsidP="00E8106B">
            <w:pPr>
              <w:jc w:val="both"/>
              <w:rPr>
                <w:rFonts w:ascii="Book Antiqua" w:hAnsi="Book Antiqua" w:cs="Arial"/>
                <w:sz w:val="22"/>
                <w:szCs w:val="22"/>
              </w:rPr>
            </w:pPr>
          </w:p>
          <w:p w14:paraId="52E666AE" w14:textId="235172B0"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If the Contractor</w:t>
            </w:r>
          </w:p>
          <w:p w14:paraId="6BFDF654" w14:textId="77777777" w:rsidR="00E8106B" w:rsidRPr="0016608D" w:rsidRDefault="00E8106B" w:rsidP="00E8106B">
            <w:pPr>
              <w:jc w:val="both"/>
              <w:rPr>
                <w:rFonts w:ascii="Book Antiqua" w:hAnsi="Book Antiqua" w:cs="Arial"/>
                <w:sz w:val="12"/>
                <w:szCs w:val="12"/>
              </w:rPr>
            </w:pPr>
          </w:p>
          <w:p w14:paraId="08DFDB8C"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(a) has abandoned or repudiated the Contract</w:t>
            </w:r>
          </w:p>
          <w:p w14:paraId="0EF6340C" w14:textId="77777777" w:rsidR="00E8106B" w:rsidRPr="0016608D" w:rsidRDefault="00E8106B" w:rsidP="00E8106B">
            <w:pPr>
              <w:jc w:val="both"/>
              <w:rPr>
                <w:rFonts w:ascii="Book Antiqua" w:hAnsi="Book Antiqua" w:cs="Arial"/>
                <w:sz w:val="22"/>
                <w:szCs w:val="22"/>
              </w:rPr>
            </w:pPr>
          </w:p>
          <w:p w14:paraId="16376DF4"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(b) has without valid reason failed to commence work on the Facilities promptly or has suspended (other than pursuant to GCC Sub-Clause 35.2) the progress of Contract performance for more than twenty-eight (28) </w:t>
            </w:r>
            <w:r w:rsidRPr="0016608D">
              <w:rPr>
                <w:rFonts w:ascii="Book Antiqua" w:hAnsi="Book Antiqua" w:cs="Arial"/>
                <w:sz w:val="22"/>
                <w:szCs w:val="22"/>
              </w:rPr>
              <w:lastRenderedPageBreak/>
              <w:t>days after receiving a written instruction from the Employer to proceed</w:t>
            </w:r>
          </w:p>
          <w:p w14:paraId="6781E8F4" w14:textId="77777777" w:rsidR="00E8106B" w:rsidRPr="0016608D" w:rsidRDefault="00E8106B" w:rsidP="00E8106B">
            <w:pPr>
              <w:jc w:val="both"/>
              <w:rPr>
                <w:rFonts w:ascii="Book Antiqua" w:hAnsi="Book Antiqua" w:cs="Arial"/>
                <w:sz w:val="22"/>
                <w:szCs w:val="22"/>
              </w:rPr>
            </w:pPr>
          </w:p>
          <w:p w14:paraId="7DD2C522"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19E1AA28" w14:textId="77777777" w:rsidR="00E8106B" w:rsidRPr="0016608D" w:rsidRDefault="00E8106B" w:rsidP="00E8106B">
            <w:pPr>
              <w:jc w:val="both"/>
              <w:rPr>
                <w:rFonts w:ascii="Book Antiqua" w:hAnsi="Book Antiqua" w:cs="Arial"/>
                <w:sz w:val="22"/>
                <w:szCs w:val="22"/>
              </w:rPr>
            </w:pPr>
          </w:p>
          <w:p w14:paraId="01497D4D"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7B58B25C" w14:textId="77777777" w:rsidR="00E8106B" w:rsidRPr="0016608D" w:rsidRDefault="00E8106B" w:rsidP="00E8106B">
            <w:pPr>
              <w:jc w:val="both"/>
              <w:rPr>
                <w:rFonts w:ascii="Book Antiqua" w:hAnsi="Book Antiqua" w:cs="Arial"/>
                <w:sz w:val="22"/>
                <w:szCs w:val="22"/>
              </w:rPr>
            </w:pPr>
          </w:p>
          <w:p w14:paraId="64358C6C"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6608D">
              <w:rPr>
                <w:rFonts w:ascii="Book Antiqua" w:hAnsi="Book Antiqua" w:cs="Arial"/>
                <w:b/>
                <w:bCs/>
                <w:sz w:val="22"/>
                <w:szCs w:val="22"/>
              </w:rPr>
              <w:t>then the Employer may have the option to partially offload the Contract in line with GCC Clause 36A or</w:t>
            </w:r>
            <w:r w:rsidRPr="0016608D">
              <w:rPr>
                <w:rFonts w:ascii="Book Antiqua" w:hAnsi="Book Antiqua" w:cs="Arial"/>
                <w:sz w:val="22"/>
                <w:szCs w:val="22"/>
              </w:rPr>
              <w:t xml:space="preserve"> terminate the Contract forthwith by giving a notice of termination to the Contractor that refers to this GCC Sub-Clause 36.2.</w:t>
            </w:r>
          </w:p>
          <w:p w14:paraId="299D1E7E" w14:textId="42EE5ABD" w:rsidR="00E8106B" w:rsidRPr="0016608D" w:rsidRDefault="00E8106B" w:rsidP="00E8106B">
            <w:pPr>
              <w:jc w:val="both"/>
              <w:rPr>
                <w:rFonts w:ascii="Book Antiqua" w:hAnsi="Book Antiqua" w:cs="Arial"/>
                <w:sz w:val="6"/>
                <w:szCs w:val="6"/>
              </w:rPr>
            </w:pPr>
          </w:p>
        </w:tc>
      </w:tr>
      <w:tr w:rsidR="00E8106B" w:rsidRPr="0016608D" w14:paraId="6BFE0A9B" w14:textId="77777777" w:rsidTr="00AC42F5">
        <w:trPr>
          <w:trHeight w:val="323"/>
        </w:trPr>
        <w:tc>
          <w:tcPr>
            <w:tcW w:w="581" w:type="dxa"/>
            <w:tcBorders>
              <w:right w:val="single" w:sz="4" w:space="0" w:color="auto"/>
            </w:tcBorders>
          </w:tcPr>
          <w:p w14:paraId="53F6318A"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6D754DC" w14:textId="1A27DC89"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36.2.6</w:t>
            </w:r>
          </w:p>
        </w:tc>
        <w:tc>
          <w:tcPr>
            <w:tcW w:w="7436" w:type="dxa"/>
            <w:tcBorders>
              <w:left w:val="nil"/>
            </w:tcBorders>
          </w:tcPr>
          <w:p w14:paraId="07DAC884" w14:textId="77777777" w:rsidR="00E8106B" w:rsidRPr="0016608D" w:rsidRDefault="00E8106B" w:rsidP="00E8106B">
            <w:pPr>
              <w:contextualSpacing/>
              <w:jc w:val="both"/>
              <w:rPr>
                <w:rFonts w:ascii="Book Antiqua" w:hAnsi="Book Antiqua" w:cs="Arial"/>
                <w:b/>
                <w:bCs/>
                <w:sz w:val="22"/>
                <w:szCs w:val="22"/>
              </w:rPr>
            </w:pPr>
            <w:r w:rsidRPr="0016608D">
              <w:rPr>
                <w:rFonts w:ascii="Book Antiqua" w:hAnsi="Book Antiqua" w:cs="Arial"/>
                <w:b/>
                <w:bCs/>
                <w:sz w:val="22"/>
                <w:szCs w:val="22"/>
              </w:rPr>
              <w:t xml:space="preserve">Replace the existing provision with the following: </w:t>
            </w:r>
          </w:p>
          <w:p w14:paraId="6F4B2393" w14:textId="77777777" w:rsidR="00E8106B" w:rsidRPr="0016608D" w:rsidRDefault="00E8106B" w:rsidP="00E8106B">
            <w:pPr>
              <w:contextualSpacing/>
              <w:jc w:val="both"/>
              <w:rPr>
                <w:rFonts w:ascii="Book Antiqua" w:hAnsi="Book Antiqua" w:cs="Arial"/>
                <w:sz w:val="22"/>
                <w:szCs w:val="22"/>
              </w:rPr>
            </w:pPr>
          </w:p>
          <w:p w14:paraId="08325370" w14:textId="77777777" w:rsidR="00E8106B" w:rsidRPr="0016608D" w:rsidRDefault="00E8106B" w:rsidP="00E8106B">
            <w:pPr>
              <w:tabs>
                <w:tab w:val="right" w:pos="7254"/>
              </w:tabs>
              <w:contextualSpacing/>
              <w:jc w:val="both"/>
              <w:rPr>
                <w:rFonts w:ascii="Book Antiqua" w:hAnsi="Book Antiqua" w:cs="Calibri"/>
                <w:sz w:val="22"/>
                <w:szCs w:val="22"/>
              </w:rPr>
            </w:pPr>
            <w:r w:rsidRPr="0016608D">
              <w:rPr>
                <w:rFonts w:ascii="Book Antiqua" w:hAnsi="Book Antiqua" w:cs="Calibri"/>
                <w:sz w:val="22"/>
                <w:szCs w:val="22"/>
              </w:rPr>
              <w:t>If the Employer completes the Facilities, the cost of completing the Facilities by the Employer shall be determined.</w:t>
            </w:r>
          </w:p>
          <w:p w14:paraId="1ED58064" w14:textId="77777777" w:rsidR="008B7E16" w:rsidRPr="0016608D" w:rsidRDefault="00E8106B" w:rsidP="00E8106B">
            <w:pPr>
              <w:tabs>
                <w:tab w:val="right" w:pos="7254"/>
              </w:tabs>
              <w:contextualSpacing/>
              <w:jc w:val="both"/>
              <w:rPr>
                <w:rFonts w:ascii="Book Antiqua" w:hAnsi="Book Antiqua" w:cs="Calibri"/>
                <w:sz w:val="22"/>
                <w:szCs w:val="22"/>
              </w:rPr>
            </w:pPr>
            <w:r w:rsidRPr="0016608D">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5A06A7E7" w14:textId="7FAB3E7D" w:rsidR="00E8106B" w:rsidRPr="0016608D" w:rsidRDefault="00E8106B" w:rsidP="00E8106B">
            <w:pPr>
              <w:tabs>
                <w:tab w:val="right" w:pos="7254"/>
              </w:tabs>
              <w:contextualSpacing/>
              <w:jc w:val="both"/>
              <w:rPr>
                <w:rFonts w:ascii="Book Antiqua" w:hAnsi="Book Antiqua" w:cs="Calibri"/>
                <w:sz w:val="22"/>
                <w:szCs w:val="22"/>
              </w:rPr>
            </w:pPr>
          </w:p>
          <w:p w14:paraId="4C6422AE" w14:textId="77777777" w:rsidR="00E8106B" w:rsidRPr="0016608D" w:rsidRDefault="00E8106B" w:rsidP="00E8106B">
            <w:pPr>
              <w:tabs>
                <w:tab w:val="right" w:pos="7254"/>
              </w:tabs>
              <w:contextualSpacing/>
              <w:jc w:val="both"/>
              <w:rPr>
                <w:rFonts w:ascii="Book Antiqua" w:hAnsi="Book Antiqua" w:cs="Calibri"/>
                <w:sz w:val="22"/>
                <w:szCs w:val="22"/>
              </w:rPr>
            </w:pPr>
            <w:r w:rsidRPr="0016608D">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16608D">
              <w:rPr>
                <w:rFonts w:ascii="Book Antiqua" w:hAnsi="Book Antiqua" w:cs="Calibri"/>
                <w:sz w:val="22"/>
                <w:szCs w:val="22"/>
              </w:rPr>
              <w:t>payment</w:t>
            </w:r>
            <w:proofErr w:type="gramEnd"/>
            <w:r w:rsidRPr="0016608D">
              <w:rPr>
                <w:rFonts w:ascii="Book Antiqua" w:hAnsi="Book Antiqua" w:cs="Calibri"/>
                <w:sz w:val="22"/>
                <w:szCs w:val="22"/>
              </w:rPr>
              <w:t xml:space="preserve"> the Employer shall </w:t>
            </w:r>
            <w:proofErr w:type="spellStart"/>
            <w:r w:rsidRPr="0016608D">
              <w:rPr>
                <w:rFonts w:ascii="Book Antiqua" w:hAnsi="Book Antiqua" w:cs="Calibri"/>
                <w:sz w:val="22"/>
                <w:szCs w:val="22"/>
              </w:rPr>
              <w:t>encash</w:t>
            </w:r>
            <w:proofErr w:type="spellEnd"/>
            <w:r w:rsidRPr="0016608D">
              <w:rPr>
                <w:rFonts w:ascii="Book Antiqua" w:hAnsi="Book Antiqua" w:cs="Calibri"/>
                <w:sz w:val="22"/>
                <w:szCs w:val="22"/>
              </w:rPr>
              <w:t xml:space="preserve"> the Bank Guarantees/ </w:t>
            </w:r>
            <w:r w:rsidRPr="0016608D">
              <w:rPr>
                <w:rFonts w:ascii="Book Antiqua" w:hAnsi="Book Antiqua" w:cs="Calibri"/>
                <w:b/>
                <w:bCs/>
                <w:sz w:val="22"/>
                <w:szCs w:val="22"/>
              </w:rPr>
              <w:t>Insurance Surety Bond</w:t>
            </w:r>
            <w:r w:rsidRPr="0016608D">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49E32930" w14:textId="77777777" w:rsidR="00E8106B" w:rsidRPr="0016608D" w:rsidRDefault="00E8106B" w:rsidP="00E8106B">
            <w:pPr>
              <w:tabs>
                <w:tab w:val="right" w:pos="7254"/>
              </w:tabs>
              <w:contextualSpacing/>
              <w:jc w:val="both"/>
              <w:rPr>
                <w:rFonts w:ascii="Book Antiqua" w:hAnsi="Book Antiqua" w:cs="Calibri"/>
                <w:sz w:val="22"/>
                <w:szCs w:val="22"/>
              </w:rPr>
            </w:pPr>
          </w:p>
          <w:p w14:paraId="4075F310" w14:textId="7857617D" w:rsidR="00E8106B" w:rsidRPr="0016608D" w:rsidRDefault="00E8106B" w:rsidP="00E8106B">
            <w:pPr>
              <w:contextualSpacing/>
              <w:jc w:val="both"/>
              <w:rPr>
                <w:rFonts w:ascii="Book Antiqua" w:hAnsi="Book Antiqua" w:cs="Calibri"/>
                <w:sz w:val="22"/>
                <w:szCs w:val="22"/>
              </w:rPr>
            </w:pPr>
            <w:r w:rsidRPr="0016608D">
              <w:rPr>
                <w:rFonts w:ascii="Book Antiqua" w:hAnsi="Book Antiqua" w:cs="Calibri"/>
                <w:sz w:val="22"/>
                <w:szCs w:val="22"/>
              </w:rPr>
              <w:t xml:space="preserve">The Employer and the Contractor shall agree, in writing, on the computation described above and the </w:t>
            </w:r>
            <w:proofErr w:type="gramStart"/>
            <w:r w:rsidRPr="0016608D">
              <w:rPr>
                <w:rFonts w:ascii="Book Antiqua" w:hAnsi="Book Antiqua" w:cs="Calibri"/>
                <w:sz w:val="22"/>
                <w:szCs w:val="22"/>
              </w:rPr>
              <w:t>manner in which</w:t>
            </w:r>
            <w:proofErr w:type="gramEnd"/>
            <w:r w:rsidRPr="0016608D">
              <w:rPr>
                <w:rFonts w:ascii="Book Antiqua" w:hAnsi="Book Antiqua" w:cs="Calibri"/>
                <w:sz w:val="22"/>
                <w:szCs w:val="22"/>
              </w:rPr>
              <w:t xml:space="preserve"> any sums shall be paid.</w:t>
            </w:r>
          </w:p>
          <w:p w14:paraId="2DDF5649" w14:textId="0E4E52F3" w:rsidR="00E8106B" w:rsidRPr="0016608D" w:rsidRDefault="00E8106B" w:rsidP="00E8106B">
            <w:pPr>
              <w:contextualSpacing/>
              <w:jc w:val="both"/>
              <w:rPr>
                <w:rFonts w:ascii="Book Antiqua" w:hAnsi="Book Antiqua" w:cs="Arial"/>
                <w:b/>
                <w:bCs/>
                <w:sz w:val="22"/>
                <w:szCs w:val="22"/>
              </w:rPr>
            </w:pPr>
          </w:p>
        </w:tc>
      </w:tr>
      <w:tr w:rsidR="00E8106B" w:rsidRPr="0016608D" w14:paraId="66A33713" w14:textId="77777777" w:rsidTr="00AC42F5">
        <w:trPr>
          <w:trHeight w:val="323"/>
        </w:trPr>
        <w:tc>
          <w:tcPr>
            <w:tcW w:w="581" w:type="dxa"/>
            <w:tcBorders>
              <w:right w:val="single" w:sz="4" w:space="0" w:color="auto"/>
            </w:tcBorders>
          </w:tcPr>
          <w:p w14:paraId="69109BC0"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3D341328" w14:textId="06D35498"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GCC 36A: </w:t>
            </w:r>
          </w:p>
        </w:tc>
        <w:tc>
          <w:tcPr>
            <w:tcW w:w="7436" w:type="dxa"/>
            <w:tcBorders>
              <w:left w:val="nil"/>
            </w:tcBorders>
          </w:tcPr>
          <w:p w14:paraId="11CFA96B" w14:textId="4C0C50F9"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Partial Offloading</w:t>
            </w:r>
          </w:p>
        </w:tc>
      </w:tr>
      <w:tr w:rsidR="00E8106B" w:rsidRPr="0016608D" w14:paraId="293373E4" w14:textId="77777777" w:rsidTr="00AC42F5">
        <w:trPr>
          <w:trHeight w:val="855"/>
        </w:trPr>
        <w:tc>
          <w:tcPr>
            <w:tcW w:w="581" w:type="dxa"/>
            <w:tcBorders>
              <w:right w:val="single" w:sz="4" w:space="0" w:color="auto"/>
            </w:tcBorders>
          </w:tcPr>
          <w:p w14:paraId="7AE41542"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B107CF0" w14:textId="763912F5" w:rsidR="00E8106B" w:rsidRPr="0016608D" w:rsidRDefault="00E8106B" w:rsidP="00E8106B">
            <w:pPr>
              <w:jc w:val="both"/>
              <w:rPr>
                <w:rFonts w:ascii="Book Antiqua" w:hAnsi="Book Antiqua" w:cs="Arial"/>
                <w:sz w:val="22"/>
                <w:szCs w:val="22"/>
              </w:rPr>
            </w:pPr>
            <w:r w:rsidRPr="0016608D">
              <w:rPr>
                <w:rFonts w:ascii="Book Antiqua" w:hAnsi="Book Antiqua"/>
                <w:sz w:val="22"/>
                <w:szCs w:val="22"/>
              </w:rPr>
              <w:t>GCC 36A.1</w:t>
            </w:r>
          </w:p>
        </w:tc>
        <w:tc>
          <w:tcPr>
            <w:tcW w:w="7436" w:type="dxa"/>
            <w:tcBorders>
              <w:left w:val="nil"/>
            </w:tcBorders>
          </w:tcPr>
          <w:p w14:paraId="6295D5AF" w14:textId="7ECE4C38"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Pursuant to GCC sub-Clause 36.2.2, Employer reserves the right to offload a part of the Facilities under the Contract where a separate time for Completion of such part is specified in the Contract. </w:t>
            </w:r>
          </w:p>
        </w:tc>
      </w:tr>
      <w:tr w:rsidR="00E8106B" w:rsidRPr="0016608D" w14:paraId="3DAA9583" w14:textId="77777777" w:rsidTr="00AC42F5">
        <w:trPr>
          <w:trHeight w:val="1214"/>
        </w:trPr>
        <w:tc>
          <w:tcPr>
            <w:tcW w:w="581" w:type="dxa"/>
            <w:tcBorders>
              <w:right w:val="single" w:sz="4" w:space="0" w:color="auto"/>
            </w:tcBorders>
          </w:tcPr>
          <w:p w14:paraId="7B071BA7"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5ABCBECB" w14:textId="069935AC" w:rsidR="00E8106B" w:rsidRPr="0016608D" w:rsidRDefault="00E8106B" w:rsidP="00E8106B">
            <w:pPr>
              <w:jc w:val="both"/>
              <w:rPr>
                <w:rFonts w:ascii="Book Antiqua" w:hAnsi="Book Antiqua" w:cs="Arial"/>
                <w:sz w:val="22"/>
                <w:szCs w:val="22"/>
              </w:rPr>
            </w:pPr>
            <w:r w:rsidRPr="0016608D">
              <w:rPr>
                <w:rFonts w:ascii="Book Antiqua" w:hAnsi="Book Antiqua"/>
                <w:sz w:val="22"/>
                <w:szCs w:val="22"/>
              </w:rPr>
              <w:t>GCC 36A.2</w:t>
            </w:r>
          </w:p>
        </w:tc>
        <w:tc>
          <w:tcPr>
            <w:tcW w:w="7436" w:type="dxa"/>
            <w:tcBorders>
              <w:left w:val="nil"/>
            </w:tcBorders>
          </w:tcPr>
          <w:p w14:paraId="5C7F24F5"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15F04598" w14:textId="77777777" w:rsidR="00E8106B" w:rsidRPr="0016608D" w:rsidRDefault="00E8106B" w:rsidP="00E8106B">
            <w:pPr>
              <w:jc w:val="both"/>
              <w:rPr>
                <w:rFonts w:ascii="Book Antiqua" w:hAnsi="Book Antiqua" w:cs="Arial"/>
                <w:b/>
                <w:bCs/>
                <w:sz w:val="22"/>
                <w:szCs w:val="22"/>
              </w:rPr>
            </w:pPr>
          </w:p>
        </w:tc>
      </w:tr>
      <w:tr w:rsidR="00E8106B" w:rsidRPr="0016608D" w14:paraId="2A9EC196" w14:textId="77777777" w:rsidTr="00AC42F5">
        <w:trPr>
          <w:trHeight w:val="1214"/>
        </w:trPr>
        <w:tc>
          <w:tcPr>
            <w:tcW w:w="581" w:type="dxa"/>
            <w:tcBorders>
              <w:right w:val="single" w:sz="4" w:space="0" w:color="auto"/>
            </w:tcBorders>
          </w:tcPr>
          <w:p w14:paraId="7A532E5A"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64263DAF" w14:textId="3EACBF75" w:rsidR="00E8106B" w:rsidRPr="0016608D" w:rsidRDefault="00E8106B" w:rsidP="00E8106B">
            <w:pPr>
              <w:jc w:val="both"/>
              <w:rPr>
                <w:rFonts w:ascii="Book Antiqua" w:hAnsi="Book Antiqua" w:cs="Arial"/>
                <w:sz w:val="22"/>
                <w:szCs w:val="22"/>
              </w:rPr>
            </w:pPr>
            <w:r w:rsidRPr="0016608D">
              <w:rPr>
                <w:rFonts w:ascii="Book Antiqua" w:hAnsi="Book Antiqua"/>
                <w:sz w:val="22"/>
                <w:szCs w:val="22"/>
              </w:rPr>
              <w:t>GCC 36A.3</w:t>
            </w:r>
          </w:p>
        </w:tc>
        <w:tc>
          <w:tcPr>
            <w:tcW w:w="7436" w:type="dxa"/>
            <w:tcBorders>
              <w:left w:val="nil"/>
            </w:tcBorders>
          </w:tcPr>
          <w:p w14:paraId="04ACD1B8" w14:textId="77777777" w:rsidR="00E8106B" w:rsidRPr="0016608D" w:rsidRDefault="00E8106B" w:rsidP="00E8106B">
            <w:pPr>
              <w:pStyle w:val="Default"/>
              <w:ind w:left="31"/>
              <w:jc w:val="both"/>
              <w:rPr>
                <w:rFonts w:ascii="Book Antiqua" w:hAnsi="Book Antiqua"/>
                <w:sz w:val="22"/>
                <w:szCs w:val="22"/>
              </w:rPr>
            </w:pPr>
            <w:r w:rsidRPr="0016608D">
              <w:rPr>
                <w:rFonts w:ascii="Book Antiqua" w:hAnsi="Book Antiqua"/>
                <w:sz w:val="22"/>
                <w:szCs w:val="22"/>
              </w:rPr>
              <w:t>In case of partial offloading under the Contract,</w:t>
            </w:r>
            <w:r w:rsidRPr="0016608D">
              <w:rPr>
                <w:rFonts w:ascii="Book Antiqua" w:hAnsi="Book Antiqua"/>
                <w:b/>
                <w:bCs/>
                <w:sz w:val="22"/>
                <w:szCs w:val="22"/>
              </w:rPr>
              <w:t xml:space="preserve"> </w:t>
            </w:r>
            <w:r w:rsidRPr="0016608D">
              <w:rPr>
                <w:rFonts w:ascii="Book Antiqua" w:hAnsi="Book Antiqua"/>
                <w:sz w:val="22"/>
                <w:szCs w:val="22"/>
              </w:rPr>
              <w:t xml:space="preserve">in case, </w:t>
            </w:r>
            <w:r w:rsidRPr="0016608D">
              <w:rPr>
                <w:rFonts w:ascii="Book Antiqua" w:hAnsi="Book Antiqua"/>
                <w:b/>
                <w:bCs/>
                <w:sz w:val="22"/>
                <w:szCs w:val="22"/>
              </w:rPr>
              <w:t>interest free advances subject to time-based recovery are paid to the Contractor</w:t>
            </w:r>
            <w:r w:rsidRPr="0016608D">
              <w:rPr>
                <w:rFonts w:ascii="Book Antiqua" w:hAnsi="Book Antiqua"/>
                <w:sz w:val="22"/>
                <w:szCs w:val="22"/>
              </w:rPr>
              <w:t xml:space="preserve">,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w:t>
            </w:r>
            <w:r w:rsidRPr="0016608D">
              <w:rPr>
                <w:rFonts w:ascii="Book Antiqua" w:hAnsi="Book Antiqua"/>
                <w:b/>
                <w:bCs/>
                <w:sz w:val="22"/>
                <w:szCs w:val="22"/>
              </w:rPr>
              <w:t>instalments/duration of recovery defined in the Contract</w:t>
            </w:r>
            <w:r w:rsidRPr="0016608D">
              <w:rPr>
                <w:rFonts w:ascii="Book Antiqua" w:hAnsi="Book Antiqua"/>
                <w:sz w:val="22"/>
                <w:szCs w:val="22"/>
              </w:rPr>
              <w:t xml:space="preserve"> before attempting for recovery through other tools as available.</w:t>
            </w:r>
          </w:p>
          <w:p w14:paraId="74F623BB" w14:textId="77777777" w:rsidR="00E8106B" w:rsidRPr="0016608D" w:rsidRDefault="00E8106B" w:rsidP="00E8106B">
            <w:pPr>
              <w:pStyle w:val="Default"/>
              <w:ind w:left="31"/>
              <w:jc w:val="both"/>
              <w:rPr>
                <w:rFonts w:ascii="Book Antiqua" w:hAnsi="Book Antiqua"/>
                <w:sz w:val="22"/>
                <w:szCs w:val="22"/>
              </w:rPr>
            </w:pPr>
          </w:p>
          <w:p w14:paraId="704F3C12" w14:textId="77777777" w:rsidR="00E8106B" w:rsidRPr="0016608D" w:rsidRDefault="00E8106B" w:rsidP="00E8106B">
            <w:pPr>
              <w:jc w:val="both"/>
              <w:rPr>
                <w:rFonts w:ascii="Book Antiqua" w:hAnsi="Book Antiqua"/>
                <w:b/>
                <w:bCs/>
                <w:sz w:val="22"/>
                <w:szCs w:val="22"/>
              </w:rPr>
            </w:pPr>
            <w:r w:rsidRPr="0016608D">
              <w:rPr>
                <w:rFonts w:ascii="Book Antiqua" w:hAnsi="Book Antiqua"/>
                <w:b/>
                <w:bCs/>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16608D">
              <w:rPr>
                <w:rFonts w:ascii="Book Antiqua" w:hAnsi="Book Antiqua"/>
                <w:b/>
                <w:bCs/>
                <w:sz w:val="22"/>
                <w:szCs w:val="22"/>
              </w:rPr>
              <w:t>drawal</w:t>
            </w:r>
            <w:proofErr w:type="spellEnd"/>
            <w:r w:rsidRPr="0016608D">
              <w:rPr>
                <w:rFonts w:ascii="Book Antiqua" w:hAnsi="Book Antiqua"/>
                <w:b/>
                <w:bCs/>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w:t>
            </w:r>
            <w:r w:rsidRPr="0016608D">
              <w:rPr>
                <w:rFonts w:ascii="Book Antiqua" w:hAnsi="Book Antiqua"/>
                <w:sz w:val="22"/>
                <w:szCs w:val="22"/>
              </w:rPr>
              <w:t xml:space="preserve"> </w:t>
            </w:r>
            <w:r w:rsidRPr="0016608D">
              <w:rPr>
                <w:rFonts w:ascii="Book Antiqua" w:hAnsi="Book Antiqua"/>
                <w:b/>
                <w:bCs/>
                <w:sz w:val="22"/>
                <w:szCs w:val="22"/>
              </w:rPr>
              <w:t>In case the balance unadjusted advance is not paid back/recovered from the contractor on the date of part termination, the interest shall be compounded on quarterly basis till recovered/adjusted subsequently.</w:t>
            </w:r>
          </w:p>
          <w:p w14:paraId="2A1960AE" w14:textId="21C5BD5D" w:rsidR="00E8106B" w:rsidRPr="0016608D" w:rsidRDefault="00E8106B" w:rsidP="00E8106B">
            <w:pPr>
              <w:jc w:val="both"/>
              <w:rPr>
                <w:rFonts w:ascii="Book Antiqua" w:hAnsi="Book Antiqua" w:cs="Arial"/>
                <w:b/>
                <w:bCs/>
                <w:sz w:val="22"/>
                <w:szCs w:val="22"/>
              </w:rPr>
            </w:pPr>
          </w:p>
        </w:tc>
      </w:tr>
      <w:tr w:rsidR="00E8106B" w:rsidRPr="0016608D" w14:paraId="195FA93D" w14:textId="77777777" w:rsidTr="00AC42F5">
        <w:trPr>
          <w:trHeight w:val="785"/>
        </w:trPr>
        <w:tc>
          <w:tcPr>
            <w:tcW w:w="581" w:type="dxa"/>
            <w:tcBorders>
              <w:right w:val="single" w:sz="4" w:space="0" w:color="auto"/>
            </w:tcBorders>
          </w:tcPr>
          <w:p w14:paraId="3A7939DB"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57AD595A" w14:textId="0439B949" w:rsidR="00E8106B" w:rsidRPr="0016608D" w:rsidRDefault="00E8106B" w:rsidP="00E8106B">
            <w:pPr>
              <w:jc w:val="both"/>
              <w:rPr>
                <w:rFonts w:ascii="Book Antiqua" w:hAnsi="Book Antiqua" w:cs="Arial"/>
                <w:sz w:val="22"/>
                <w:szCs w:val="22"/>
              </w:rPr>
            </w:pPr>
            <w:r w:rsidRPr="0016608D">
              <w:rPr>
                <w:rFonts w:ascii="Book Antiqua" w:hAnsi="Book Antiqua"/>
                <w:sz w:val="22"/>
                <w:szCs w:val="22"/>
              </w:rPr>
              <w:t>GCC 36A.4</w:t>
            </w:r>
          </w:p>
        </w:tc>
        <w:tc>
          <w:tcPr>
            <w:tcW w:w="7436" w:type="dxa"/>
            <w:tcBorders>
              <w:left w:val="nil"/>
            </w:tcBorders>
          </w:tcPr>
          <w:p w14:paraId="79AFFCF2"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The Performance Security corresponding to offloaded part shall not be reduced till procurement and execution of offloaded part is concluded and the risk and cost component of the offloaded part is adjusted. </w:t>
            </w:r>
          </w:p>
          <w:p w14:paraId="3049C6E2" w14:textId="30D4529B" w:rsidR="00E8106B" w:rsidRPr="0016608D" w:rsidRDefault="00E8106B" w:rsidP="00E8106B">
            <w:pPr>
              <w:jc w:val="both"/>
              <w:rPr>
                <w:rFonts w:ascii="Book Antiqua" w:hAnsi="Book Antiqua" w:cs="Arial"/>
                <w:b/>
                <w:bCs/>
                <w:sz w:val="22"/>
                <w:szCs w:val="22"/>
              </w:rPr>
            </w:pPr>
          </w:p>
        </w:tc>
      </w:tr>
      <w:tr w:rsidR="00E8106B" w:rsidRPr="0016608D" w14:paraId="6B2FE1CA" w14:textId="77777777" w:rsidTr="00AC42F5">
        <w:trPr>
          <w:trHeight w:val="1214"/>
        </w:trPr>
        <w:tc>
          <w:tcPr>
            <w:tcW w:w="581" w:type="dxa"/>
            <w:tcBorders>
              <w:right w:val="single" w:sz="4" w:space="0" w:color="auto"/>
            </w:tcBorders>
          </w:tcPr>
          <w:p w14:paraId="4573C3B0"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05271101" w14:textId="3585C777" w:rsidR="00E8106B" w:rsidRPr="0016608D" w:rsidRDefault="00E8106B" w:rsidP="00E8106B">
            <w:pPr>
              <w:jc w:val="both"/>
              <w:rPr>
                <w:rFonts w:ascii="Book Antiqua" w:hAnsi="Book Antiqua" w:cs="Arial"/>
                <w:sz w:val="22"/>
                <w:szCs w:val="22"/>
              </w:rPr>
            </w:pPr>
            <w:r w:rsidRPr="0016608D">
              <w:rPr>
                <w:rFonts w:ascii="Book Antiqua" w:hAnsi="Book Antiqua"/>
                <w:sz w:val="22"/>
                <w:szCs w:val="22"/>
              </w:rPr>
              <w:t>GCC 36A.5</w:t>
            </w:r>
          </w:p>
        </w:tc>
        <w:tc>
          <w:tcPr>
            <w:tcW w:w="7436" w:type="dxa"/>
            <w:tcBorders>
              <w:left w:val="nil"/>
            </w:tcBorders>
          </w:tcPr>
          <w:p w14:paraId="5C71BED4"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w:t>
            </w:r>
            <w:r w:rsidRPr="0016608D">
              <w:rPr>
                <w:rFonts w:ascii="Book Antiqua" w:hAnsi="Book Antiqua" w:cs="Arial"/>
                <w:sz w:val="22"/>
                <w:szCs w:val="22"/>
              </w:rPr>
              <w:lastRenderedPageBreak/>
              <w:t>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2B29F8A" w14:textId="77777777" w:rsidR="00E8106B" w:rsidRPr="0016608D" w:rsidRDefault="00E8106B" w:rsidP="00E8106B">
            <w:pPr>
              <w:jc w:val="both"/>
              <w:rPr>
                <w:rFonts w:ascii="Book Antiqua" w:hAnsi="Book Antiqua" w:cs="Arial"/>
                <w:sz w:val="22"/>
                <w:szCs w:val="22"/>
              </w:rPr>
            </w:pPr>
          </w:p>
          <w:p w14:paraId="699F2069"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46C41394" w14:textId="77777777" w:rsidR="00E8106B" w:rsidRPr="0016608D" w:rsidRDefault="00E8106B" w:rsidP="00E8106B">
            <w:pPr>
              <w:jc w:val="both"/>
              <w:rPr>
                <w:rFonts w:ascii="Book Antiqua" w:hAnsi="Book Antiqua" w:cs="Arial"/>
                <w:b/>
                <w:bCs/>
                <w:sz w:val="22"/>
                <w:szCs w:val="22"/>
              </w:rPr>
            </w:pPr>
          </w:p>
        </w:tc>
      </w:tr>
      <w:tr w:rsidR="00E8106B" w:rsidRPr="0016608D" w14:paraId="15732D24" w14:textId="77777777" w:rsidTr="00AC42F5">
        <w:trPr>
          <w:trHeight w:val="1214"/>
        </w:trPr>
        <w:tc>
          <w:tcPr>
            <w:tcW w:w="581" w:type="dxa"/>
            <w:tcBorders>
              <w:right w:val="single" w:sz="4" w:space="0" w:color="auto"/>
            </w:tcBorders>
          </w:tcPr>
          <w:p w14:paraId="5976B358"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39CB1887" w14:textId="6841DE92" w:rsidR="00E8106B" w:rsidRPr="0016608D" w:rsidRDefault="00E8106B" w:rsidP="00E8106B">
            <w:pPr>
              <w:jc w:val="both"/>
              <w:rPr>
                <w:rFonts w:ascii="Book Antiqua" w:hAnsi="Book Antiqua" w:cs="Arial"/>
                <w:sz w:val="22"/>
                <w:szCs w:val="22"/>
              </w:rPr>
            </w:pPr>
            <w:r w:rsidRPr="0016608D">
              <w:rPr>
                <w:rFonts w:ascii="Book Antiqua" w:hAnsi="Book Antiqua"/>
                <w:sz w:val="22"/>
                <w:szCs w:val="22"/>
              </w:rPr>
              <w:t>GCC 36A.6</w:t>
            </w:r>
          </w:p>
        </w:tc>
        <w:tc>
          <w:tcPr>
            <w:tcW w:w="7436" w:type="dxa"/>
            <w:tcBorders>
              <w:left w:val="nil"/>
            </w:tcBorders>
          </w:tcPr>
          <w:p w14:paraId="18AB4D97"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F78B98D" w14:textId="77777777" w:rsidR="00E8106B" w:rsidRPr="0016608D" w:rsidRDefault="00E8106B" w:rsidP="00E8106B">
            <w:pPr>
              <w:jc w:val="both"/>
              <w:rPr>
                <w:rFonts w:ascii="Book Antiqua" w:hAnsi="Book Antiqua" w:cs="Arial"/>
                <w:b/>
                <w:bCs/>
                <w:sz w:val="22"/>
                <w:szCs w:val="22"/>
              </w:rPr>
            </w:pPr>
          </w:p>
        </w:tc>
      </w:tr>
      <w:tr w:rsidR="00E8106B" w:rsidRPr="0016608D" w14:paraId="5E167C75" w14:textId="77777777" w:rsidTr="00AC42F5">
        <w:trPr>
          <w:trHeight w:val="1214"/>
        </w:trPr>
        <w:tc>
          <w:tcPr>
            <w:tcW w:w="581" w:type="dxa"/>
            <w:tcBorders>
              <w:right w:val="single" w:sz="4" w:space="0" w:color="auto"/>
            </w:tcBorders>
          </w:tcPr>
          <w:p w14:paraId="0339EC1D"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6023D63F" w14:textId="420465AC" w:rsidR="00E8106B" w:rsidRPr="0016608D" w:rsidRDefault="00E8106B" w:rsidP="00E8106B">
            <w:pPr>
              <w:jc w:val="both"/>
              <w:rPr>
                <w:rFonts w:ascii="Book Antiqua" w:hAnsi="Book Antiqua" w:cs="Arial"/>
                <w:sz w:val="22"/>
                <w:szCs w:val="22"/>
              </w:rPr>
            </w:pPr>
            <w:r w:rsidRPr="0016608D">
              <w:rPr>
                <w:rFonts w:ascii="Book Antiqua" w:hAnsi="Book Antiqua"/>
                <w:sz w:val="22"/>
                <w:szCs w:val="22"/>
              </w:rPr>
              <w:t>GCC 36A.7</w:t>
            </w:r>
          </w:p>
        </w:tc>
        <w:tc>
          <w:tcPr>
            <w:tcW w:w="7436" w:type="dxa"/>
            <w:tcBorders>
              <w:left w:val="nil"/>
            </w:tcBorders>
          </w:tcPr>
          <w:p w14:paraId="7ECC4D7A"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If the Employer completes the Facilities under the offloaded part, the cost of completing such Facilities by the Employer shall be determined.</w:t>
            </w:r>
          </w:p>
          <w:p w14:paraId="7EC5474A" w14:textId="77777777" w:rsidR="00E8106B" w:rsidRPr="0016608D" w:rsidRDefault="00E8106B" w:rsidP="00E8106B">
            <w:pPr>
              <w:jc w:val="both"/>
              <w:rPr>
                <w:rFonts w:ascii="Book Antiqua" w:hAnsi="Book Antiqua" w:cs="Arial"/>
                <w:sz w:val="22"/>
                <w:szCs w:val="22"/>
              </w:rPr>
            </w:pPr>
          </w:p>
          <w:p w14:paraId="714CD964"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66FA9202" w14:textId="77777777" w:rsidR="00E8106B" w:rsidRPr="0016608D" w:rsidRDefault="00E8106B" w:rsidP="00E8106B">
            <w:pPr>
              <w:jc w:val="both"/>
              <w:rPr>
                <w:rFonts w:ascii="Book Antiqua" w:hAnsi="Book Antiqua" w:cs="Arial"/>
                <w:sz w:val="22"/>
                <w:szCs w:val="22"/>
              </w:rPr>
            </w:pPr>
          </w:p>
          <w:p w14:paraId="32A132C7"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If such excess is greater than the sums due to the Contractor under GCC Sub-Clause 36A.6, the Contractor shall pay the balance to the Employer failing which Performance Security be </w:t>
            </w:r>
            <w:proofErr w:type="spellStart"/>
            <w:r w:rsidRPr="0016608D">
              <w:rPr>
                <w:rFonts w:ascii="Book Antiqua" w:hAnsi="Book Antiqua" w:cs="Arial"/>
                <w:sz w:val="22"/>
                <w:szCs w:val="22"/>
              </w:rPr>
              <w:t>encashed</w:t>
            </w:r>
            <w:proofErr w:type="spellEnd"/>
            <w:r w:rsidRPr="0016608D">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6D25C845" w14:textId="77777777" w:rsidR="00E8106B" w:rsidRPr="0016608D" w:rsidRDefault="00E8106B" w:rsidP="00E8106B">
            <w:pPr>
              <w:jc w:val="both"/>
              <w:rPr>
                <w:rFonts w:ascii="Book Antiqua" w:hAnsi="Book Antiqua" w:cs="Arial"/>
                <w:sz w:val="22"/>
                <w:szCs w:val="22"/>
              </w:rPr>
            </w:pPr>
          </w:p>
          <w:p w14:paraId="59DF1431" w14:textId="0F8B38E0"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The Employer and the Contractor shall agree, in writing, on the computation described above and the </w:t>
            </w:r>
            <w:proofErr w:type="gramStart"/>
            <w:r w:rsidRPr="0016608D">
              <w:rPr>
                <w:rFonts w:ascii="Book Antiqua" w:hAnsi="Book Antiqua" w:cs="Arial"/>
                <w:sz w:val="22"/>
                <w:szCs w:val="22"/>
              </w:rPr>
              <w:t>manner in which</w:t>
            </w:r>
            <w:proofErr w:type="gramEnd"/>
            <w:r w:rsidRPr="0016608D">
              <w:rPr>
                <w:rFonts w:ascii="Book Antiqua" w:hAnsi="Book Antiqua" w:cs="Arial"/>
                <w:sz w:val="22"/>
                <w:szCs w:val="22"/>
              </w:rPr>
              <w:t xml:space="preserve"> any sums shall be paid.</w:t>
            </w:r>
          </w:p>
        </w:tc>
      </w:tr>
      <w:tr w:rsidR="00E8106B" w:rsidRPr="0016608D" w14:paraId="47F43810" w14:textId="77777777" w:rsidTr="00AC42F5">
        <w:trPr>
          <w:trHeight w:val="1214"/>
        </w:trPr>
        <w:tc>
          <w:tcPr>
            <w:tcW w:w="581" w:type="dxa"/>
            <w:tcBorders>
              <w:right w:val="single" w:sz="4" w:space="0" w:color="auto"/>
            </w:tcBorders>
          </w:tcPr>
          <w:p w14:paraId="3BABE43E"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4C5FF630" w14:textId="3DBD6122" w:rsidR="00E8106B" w:rsidRPr="0016608D" w:rsidRDefault="00E8106B" w:rsidP="00E8106B">
            <w:pPr>
              <w:jc w:val="both"/>
              <w:rPr>
                <w:rFonts w:ascii="Book Antiqua" w:hAnsi="Book Antiqua" w:cs="Arial"/>
                <w:sz w:val="22"/>
                <w:szCs w:val="22"/>
              </w:rPr>
            </w:pPr>
            <w:r w:rsidRPr="0016608D">
              <w:rPr>
                <w:rFonts w:ascii="Book Antiqua" w:hAnsi="Book Antiqua"/>
                <w:sz w:val="22"/>
                <w:szCs w:val="22"/>
              </w:rPr>
              <w:t>GCC 36A.8</w:t>
            </w:r>
          </w:p>
        </w:tc>
        <w:tc>
          <w:tcPr>
            <w:tcW w:w="7436" w:type="dxa"/>
            <w:tcBorders>
              <w:left w:val="nil"/>
            </w:tcBorders>
          </w:tcPr>
          <w:p w14:paraId="18747D36" w14:textId="6B3C888A" w:rsidR="00E8106B" w:rsidRPr="0016608D" w:rsidRDefault="00E8106B" w:rsidP="00646DF3">
            <w:pPr>
              <w:jc w:val="both"/>
              <w:rPr>
                <w:rFonts w:ascii="Book Antiqua" w:hAnsi="Book Antiqua" w:cs="Arial"/>
                <w:b/>
                <w:bCs/>
                <w:sz w:val="22"/>
                <w:szCs w:val="22"/>
              </w:rPr>
            </w:pPr>
            <w:r w:rsidRPr="0016608D">
              <w:rPr>
                <w:rFonts w:ascii="Book Antiqua" w:hAnsi="Book Antiqua"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tc>
      </w:tr>
      <w:tr w:rsidR="00E8106B" w:rsidRPr="0016608D" w14:paraId="188C570A" w14:textId="77777777" w:rsidTr="00AC42F5">
        <w:trPr>
          <w:trHeight w:val="1214"/>
        </w:trPr>
        <w:tc>
          <w:tcPr>
            <w:tcW w:w="581" w:type="dxa"/>
            <w:tcBorders>
              <w:right w:val="single" w:sz="4" w:space="0" w:color="auto"/>
            </w:tcBorders>
          </w:tcPr>
          <w:p w14:paraId="4DFAD497"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2ABA7D0C" w14:textId="2544338A" w:rsidR="00E8106B" w:rsidRPr="0016608D" w:rsidRDefault="00E8106B" w:rsidP="00E8106B">
            <w:pPr>
              <w:jc w:val="both"/>
              <w:rPr>
                <w:rFonts w:ascii="Book Antiqua" w:hAnsi="Book Antiqua" w:cs="Arial"/>
                <w:sz w:val="22"/>
                <w:szCs w:val="22"/>
              </w:rPr>
            </w:pPr>
            <w:r w:rsidRPr="0016608D">
              <w:rPr>
                <w:rFonts w:ascii="Book Antiqua" w:hAnsi="Book Antiqua"/>
                <w:sz w:val="22"/>
                <w:szCs w:val="22"/>
              </w:rPr>
              <w:t>GCC 36A.9</w:t>
            </w:r>
          </w:p>
        </w:tc>
        <w:tc>
          <w:tcPr>
            <w:tcW w:w="7436" w:type="dxa"/>
            <w:tcBorders>
              <w:left w:val="nil"/>
            </w:tcBorders>
          </w:tcPr>
          <w:p w14:paraId="45C70B3C" w14:textId="77777777" w:rsidR="00E8106B" w:rsidRDefault="00E8106B" w:rsidP="00E8106B">
            <w:pPr>
              <w:jc w:val="both"/>
              <w:rPr>
                <w:rFonts w:ascii="Book Antiqua" w:eastAsia="Book Antiqua" w:hAnsi="Book Antiqua" w:cs="Arial"/>
                <w:sz w:val="22"/>
                <w:szCs w:val="22"/>
                <w:lang w:val="en-IN"/>
              </w:rPr>
            </w:pPr>
            <w:proofErr w:type="gramStart"/>
            <w:r w:rsidRPr="0016608D">
              <w:rPr>
                <w:rFonts w:ascii="Book Antiqua" w:eastAsia="Book Antiqua" w:hAnsi="Book Antiqua" w:cs="Arial"/>
                <w:color w:val="323232"/>
                <w:sz w:val="22"/>
                <w:szCs w:val="22"/>
                <w:lang w:val="en-IN"/>
              </w:rPr>
              <w:t>Subsequent to</w:t>
            </w:r>
            <w:proofErr w:type="gramEnd"/>
            <w:r w:rsidRPr="0016608D">
              <w:rPr>
                <w:rFonts w:ascii="Book Antiqua" w:eastAsia="Book Antiqua" w:hAnsi="Book Antiqua" w:cs="Arial"/>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16608D">
              <w:rPr>
                <w:rFonts w:ascii="Book Antiqua" w:eastAsia="Book Antiqua" w:hAnsi="Book Antiqua" w:cs="Arial"/>
                <w:sz w:val="22"/>
                <w:szCs w:val="22"/>
                <w:lang w:val="en-IN"/>
              </w:rPr>
              <w:t xml:space="preserve"> </w:t>
            </w:r>
          </w:p>
          <w:p w14:paraId="4F5C072E" w14:textId="3B17E4A0" w:rsidR="00642B68" w:rsidRPr="0016608D" w:rsidRDefault="00642B68" w:rsidP="00E8106B">
            <w:pPr>
              <w:jc w:val="both"/>
              <w:rPr>
                <w:rFonts w:ascii="Book Antiqua" w:hAnsi="Book Antiqua" w:cs="Arial"/>
                <w:b/>
                <w:bCs/>
                <w:sz w:val="22"/>
                <w:szCs w:val="22"/>
              </w:rPr>
            </w:pPr>
          </w:p>
        </w:tc>
      </w:tr>
      <w:tr w:rsidR="00E8106B" w:rsidRPr="0016608D" w14:paraId="647142D6" w14:textId="77777777" w:rsidTr="00AC42F5">
        <w:trPr>
          <w:trHeight w:val="341"/>
        </w:trPr>
        <w:tc>
          <w:tcPr>
            <w:tcW w:w="581" w:type="dxa"/>
            <w:tcBorders>
              <w:right w:val="single" w:sz="4" w:space="0" w:color="auto"/>
            </w:tcBorders>
          </w:tcPr>
          <w:p w14:paraId="67093E79"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68AE99EC" w14:textId="716FD32C" w:rsidR="00E8106B" w:rsidRPr="0016608D" w:rsidRDefault="00E8106B" w:rsidP="00E8106B">
            <w:pPr>
              <w:jc w:val="both"/>
              <w:rPr>
                <w:rFonts w:ascii="Book Antiqua" w:hAnsi="Book Antiqua"/>
                <w:sz w:val="22"/>
                <w:szCs w:val="22"/>
              </w:rPr>
            </w:pPr>
            <w:r w:rsidRPr="0016608D">
              <w:rPr>
                <w:rFonts w:ascii="Book Antiqua" w:hAnsi="Book Antiqua"/>
                <w:b/>
                <w:bCs/>
                <w:sz w:val="22"/>
                <w:szCs w:val="22"/>
              </w:rPr>
              <w:t>GCC 36B:</w:t>
            </w:r>
          </w:p>
        </w:tc>
        <w:tc>
          <w:tcPr>
            <w:tcW w:w="7436" w:type="dxa"/>
            <w:tcBorders>
              <w:left w:val="nil"/>
            </w:tcBorders>
          </w:tcPr>
          <w:p w14:paraId="0D53D724" w14:textId="5A92786F" w:rsidR="00E8106B" w:rsidRPr="0016608D" w:rsidRDefault="00E8106B" w:rsidP="00E8106B">
            <w:pPr>
              <w:jc w:val="both"/>
              <w:rPr>
                <w:rFonts w:ascii="Book Antiqua" w:eastAsia="Book Antiqua" w:hAnsi="Book Antiqua" w:cs="Arial"/>
                <w:color w:val="323232"/>
                <w:sz w:val="22"/>
                <w:szCs w:val="22"/>
                <w:lang w:val="en-IN"/>
              </w:rPr>
            </w:pPr>
            <w:r w:rsidRPr="0016608D">
              <w:rPr>
                <w:rFonts w:ascii="Book Antiqua" w:hAnsi="Book Antiqua"/>
                <w:b/>
                <w:bCs/>
                <w:sz w:val="22"/>
                <w:szCs w:val="22"/>
              </w:rPr>
              <w:t>Facilitation</w:t>
            </w:r>
          </w:p>
        </w:tc>
      </w:tr>
      <w:tr w:rsidR="00E8106B" w:rsidRPr="0016608D" w14:paraId="4482BB0B" w14:textId="77777777" w:rsidTr="00AC42F5">
        <w:trPr>
          <w:trHeight w:val="1214"/>
        </w:trPr>
        <w:tc>
          <w:tcPr>
            <w:tcW w:w="581" w:type="dxa"/>
            <w:tcBorders>
              <w:right w:val="single" w:sz="4" w:space="0" w:color="auto"/>
            </w:tcBorders>
          </w:tcPr>
          <w:p w14:paraId="1FBEEFF5"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B083F20" w14:textId="7BA5953B" w:rsidR="00E8106B" w:rsidRPr="0016608D" w:rsidRDefault="00E8106B" w:rsidP="00E8106B">
            <w:pPr>
              <w:jc w:val="both"/>
              <w:rPr>
                <w:rFonts w:ascii="Book Antiqua" w:hAnsi="Book Antiqua"/>
                <w:b/>
                <w:bCs/>
                <w:sz w:val="22"/>
                <w:szCs w:val="22"/>
              </w:rPr>
            </w:pPr>
            <w:r w:rsidRPr="0016608D">
              <w:rPr>
                <w:rFonts w:ascii="Book Antiqua" w:hAnsi="Book Antiqua"/>
                <w:sz w:val="22"/>
                <w:szCs w:val="22"/>
              </w:rPr>
              <w:t>GCC 36B.1</w:t>
            </w:r>
          </w:p>
        </w:tc>
        <w:tc>
          <w:tcPr>
            <w:tcW w:w="7436" w:type="dxa"/>
            <w:tcBorders>
              <w:left w:val="nil"/>
            </w:tcBorders>
          </w:tcPr>
          <w:p w14:paraId="364315ED"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6608D">
              <w:rPr>
                <w:rFonts w:ascii="Book Antiqua" w:hAnsi="Book Antiqua" w:cs="Arial"/>
                <w:sz w:val="22"/>
                <w:szCs w:val="22"/>
              </w:rPr>
              <w:t>ies</w:t>
            </w:r>
            <w:proofErr w:type="spellEnd"/>
            <w:r w:rsidRPr="0016608D">
              <w:rPr>
                <w:rFonts w:ascii="Book Antiqua" w:hAnsi="Book Antiqua" w:cs="Arial"/>
                <w:sz w:val="22"/>
                <w:szCs w:val="22"/>
              </w:rPr>
              <w:t>) and guarantee(s) under the Contract.</w:t>
            </w:r>
          </w:p>
          <w:p w14:paraId="066AA684" w14:textId="77777777" w:rsidR="00E8106B" w:rsidRPr="0016608D" w:rsidRDefault="00E8106B" w:rsidP="00E8106B">
            <w:pPr>
              <w:jc w:val="both"/>
              <w:rPr>
                <w:rFonts w:ascii="Book Antiqua" w:hAnsi="Book Antiqua" w:cs="Arial"/>
                <w:b/>
                <w:bCs/>
                <w:sz w:val="22"/>
                <w:szCs w:val="22"/>
              </w:rPr>
            </w:pPr>
          </w:p>
        </w:tc>
      </w:tr>
      <w:tr w:rsidR="00E8106B" w:rsidRPr="0016608D" w14:paraId="5DB877D7" w14:textId="77777777" w:rsidTr="00E47FE8">
        <w:trPr>
          <w:trHeight w:val="3033"/>
        </w:trPr>
        <w:tc>
          <w:tcPr>
            <w:tcW w:w="581" w:type="dxa"/>
            <w:tcBorders>
              <w:right w:val="single" w:sz="4" w:space="0" w:color="auto"/>
            </w:tcBorders>
          </w:tcPr>
          <w:p w14:paraId="637FF9E8"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3FA31AEA" w14:textId="1A5AECBA" w:rsidR="00E8106B" w:rsidRPr="0016608D" w:rsidRDefault="00E8106B" w:rsidP="00E8106B">
            <w:pPr>
              <w:jc w:val="both"/>
              <w:rPr>
                <w:rFonts w:ascii="Book Antiqua" w:hAnsi="Book Antiqua"/>
                <w:b/>
                <w:bCs/>
                <w:sz w:val="22"/>
                <w:szCs w:val="22"/>
              </w:rPr>
            </w:pPr>
            <w:r w:rsidRPr="0016608D">
              <w:rPr>
                <w:rFonts w:ascii="Book Antiqua" w:hAnsi="Book Antiqua"/>
                <w:sz w:val="22"/>
                <w:szCs w:val="22"/>
              </w:rPr>
              <w:t>GCC 36B.2</w:t>
            </w:r>
          </w:p>
        </w:tc>
        <w:tc>
          <w:tcPr>
            <w:tcW w:w="7436" w:type="dxa"/>
            <w:tcBorders>
              <w:left w:val="nil"/>
            </w:tcBorders>
          </w:tcPr>
          <w:p w14:paraId="46AD0874"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772A1E6F" w14:textId="77777777" w:rsidR="00E8106B" w:rsidRPr="0016608D" w:rsidRDefault="00E8106B" w:rsidP="00E8106B">
            <w:pPr>
              <w:jc w:val="both"/>
              <w:rPr>
                <w:rFonts w:ascii="Book Antiqua" w:hAnsi="Book Antiqua" w:cs="Arial"/>
                <w:sz w:val="22"/>
                <w:szCs w:val="22"/>
              </w:rPr>
            </w:pPr>
          </w:p>
          <w:p w14:paraId="25DE6F6D"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For the said purpose, the Contract Price means the Contract Price of the Facilities notwithstanding the Construction of the Contract.</w:t>
            </w:r>
          </w:p>
          <w:p w14:paraId="6F4C507B" w14:textId="77777777" w:rsidR="00E8106B" w:rsidRPr="0016608D" w:rsidRDefault="00E8106B" w:rsidP="00E8106B">
            <w:pPr>
              <w:jc w:val="both"/>
              <w:rPr>
                <w:rFonts w:ascii="Book Antiqua" w:hAnsi="Book Antiqua" w:cs="Arial"/>
                <w:b/>
                <w:bCs/>
                <w:sz w:val="22"/>
                <w:szCs w:val="22"/>
              </w:rPr>
            </w:pPr>
          </w:p>
        </w:tc>
      </w:tr>
      <w:tr w:rsidR="00E8106B" w:rsidRPr="0016608D" w14:paraId="310DE469" w14:textId="77777777" w:rsidTr="00AC42F5">
        <w:trPr>
          <w:trHeight w:val="1214"/>
        </w:trPr>
        <w:tc>
          <w:tcPr>
            <w:tcW w:w="581" w:type="dxa"/>
            <w:tcBorders>
              <w:right w:val="single" w:sz="4" w:space="0" w:color="auto"/>
            </w:tcBorders>
          </w:tcPr>
          <w:p w14:paraId="091E768B"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0B66751" w14:textId="2D384B73" w:rsidR="00E8106B" w:rsidRPr="0016608D" w:rsidRDefault="00E8106B" w:rsidP="00E8106B">
            <w:pPr>
              <w:jc w:val="both"/>
              <w:rPr>
                <w:rFonts w:ascii="Book Antiqua" w:hAnsi="Book Antiqua"/>
                <w:b/>
                <w:bCs/>
                <w:sz w:val="22"/>
                <w:szCs w:val="22"/>
              </w:rPr>
            </w:pPr>
            <w:r w:rsidRPr="0016608D">
              <w:rPr>
                <w:rFonts w:ascii="Book Antiqua" w:hAnsi="Book Antiqua"/>
                <w:sz w:val="22"/>
                <w:szCs w:val="22"/>
              </w:rPr>
              <w:t>GCC 36B.3</w:t>
            </w:r>
          </w:p>
        </w:tc>
        <w:tc>
          <w:tcPr>
            <w:tcW w:w="7436" w:type="dxa"/>
            <w:tcBorders>
              <w:left w:val="nil"/>
            </w:tcBorders>
          </w:tcPr>
          <w:p w14:paraId="20A690CE" w14:textId="20C1945B"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E8106B" w:rsidRPr="0016608D" w14:paraId="5D450F21" w14:textId="77777777" w:rsidTr="00AC42F5">
        <w:trPr>
          <w:trHeight w:val="1214"/>
        </w:trPr>
        <w:tc>
          <w:tcPr>
            <w:tcW w:w="581" w:type="dxa"/>
            <w:tcBorders>
              <w:right w:val="single" w:sz="4" w:space="0" w:color="auto"/>
            </w:tcBorders>
          </w:tcPr>
          <w:p w14:paraId="6E52B036"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53EF456" w14:textId="63B3573D" w:rsidR="00E8106B" w:rsidRPr="0016608D" w:rsidRDefault="00E8106B" w:rsidP="00E8106B">
            <w:pPr>
              <w:jc w:val="both"/>
              <w:rPr>
                <w:rFonts w:ascii="Book Antiqua" w:hAnsi="Book Antiqua"/>
                <w:b/>
                <w:bCs/>
                <w:sz w:val="22"/>
                <w:szCs w:val="22"/>
              </w:rPr>
            </w:pPr>
            <w:r w:rsidRPr="0016608D">
              <w:rPr>
                <w:rFonts w:ascii="Book Antiqua" w:hAnsi="Book Antiqua"/>
                <w:sz w:val="22"/>
                <w:szCs w:val="22"/>
              </w:rPr>
              <w:t>GCC 36B.4</w:t>
            </w:r>
          </w:p>
        </w:tc>
        <w:tc>
          <w:tcPr>
            <w:tcW w:w="7436" w:type="dxa"/>
            <w:tcBorders>
              <w:left w:val="nil"/>
            </w:tcBorders>
          </w:tcPr>
          <w:p w14:paraId="0B3076AA" w14:textId="0DEDD880" w:rsidR="00E8106B" w:rsidRPr="0016608D" w:rsidRDefault="00E8106B" w:rsidP="00E8106B">
            <w:pPr>
              <w:jc w:val="both"/>
              <w:rPr>
                <w:rFonts w:ascii="Book Antiqua" w:hAnsi="Book Antiqua" w:cs="Arial"/>
                <w:b/>
                <w:bCs/>
                <w:sz w:val="22"/>
                <w:szCs w:val="22"/>
              </w:rPr>
            </w:pPr>
            <w:r w:rsidRPr="0016608D">
              <w:rPr>
                <w:rFonts w:ascii="Book Antiqua" w:hAnsi="Book Antiqua" w:cs="Arial"/>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E8106B" w:rsidRPr="0016608D" w14:paraId="31204285" w14:textId="77777777" w:rsidTr="00AC42F5">
        <w:trPr>
          <w:trHeight w:val="1214"/>
        </w:trPr>
        <w:tc>
          <w:tcPr>
            <w:tcW w:w="581" w:type="dxa"/>
            <w:tcBorders>
              <w:right w:val="single" w:sz="4" w:space="0" w:color="auto"/>
            </w:tcBorders>
          </w:tcPr>
          <w:p w14:paraId="77C172E9"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53624004" w14:textId="79DC1D19"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38</w:t>
            </w:r>
          </w:p>
        </w:tc>
        <w:tc>
          <w:tcPr>
            <w:tcW w:w="7436" w:type="dxa"/>
            <w:tcBorders>
              <w:left w:val="nil"/>
            </w:tcBorders>
          </w:tcPr>
          <w:p w14:paraId="41A335B5" w14:textId="0C5538B4"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u w:val="single"/>
              </w:rPr>
              <w:t>Replace Clause GCC 38 with the following</w:t>
            </w:r>
            <w:r w:rsidRPr="0016608D">
              <w:rPr>
                <w:rFonts w:ascii="Book Antiqua" w:hAnsi="Book Antiqua" w:cs="Arial"/>
                <w:b/>
                <w:bCs/>
                <w:sz w:val="22"/>
                <w:szCs w:val="22"/>
              </w:rPr>
              <w:t>:</w:t>
            </w:r>
          </w:p>
          <w:p w14:paraId="2D504A1B" w14:textId="77777777" w:rsidR="00E8106B" w:rsidRPr="0016608D" w:rsidRDefault="00E8106B" w:rsidP="00E8106B">
            <w:pPr>
              <w:pStyle w:val="Default"/>
              <w:ind w:left="706" w:hanging="706"/>
              <w:rPr>
                <w:rFonts w:ascii="Book Antiqua" w:hAnsi="Book Antiqua"/>
                <w:b/>
                <w:bCs/>
                <w:sz w:val="22"/>
                <w:szCs w:val="22"/>
              </w:rPr>
            </w:pPr>
          </w:p>
          <w:p w14:paraId="7C37B01E" w14:textId="77777777" w:rsidR="00E8106B" w:rsidRPr="0016608D" w:rsidRDefault="00E8106B" w:rsidP="00E8106B">
            <w:pPr>
              <w:pStyle w:val="Default"/>
              <w:ind w:left="706" w:hanging="706"/>
              <w:rPr>
                <w:rFonts w:ascii="Book Antiqua" w:hAnsi="Book Antiqua"/>
                <w:b/>
                <w:bCs/>
                <w:sz w:val="22"/>
                <w:szCs w:val="22"/>
              </w:rPr>
            </w:pPr>
            <w:r w:rsidRPr="0016608D">
              <w:rPr>
                <w:rFonts w:ascii="Book Antiqua" w:hAnsi="Book Antiqua"/>
                <w:b/>
                <w:bCs/>
                <w:sz w:val="22"/>
                <w:szCs w:val="22"/>
              </w:rPr>
              <w:t xml:space="preserve">38. </w:t>
            </w:r>
            <w:r w:rsidRPr="0016608D">
              <w:rPr>
                <w:rFonts w:ascii="Book Antiqua" w:hAnsi="Book Antiqua"/>
                <w:b/>
                <w:bCs/>
                <w:sz w:val="22"/>
                <w:szCs w:val="22"/>
              </w:rPr>
              <w:tab/>
              <w:t xml:space="preserve">Settlement of Disputes </w:t>
            </w:r>
          </w:p>
          <w:p w14:paraId="7F6C6595" w14:textId="77777777" w:rsidR="00E8106B" w:rsidRPr="0016608D" w:rsidRDefault="00E8106B" w:rsidP="00E8106B">
            <w:pPr>
              <w:pStyle w:val="Default"/>
              <w:ind w:left="706" w:hanging="706"/>
              <w:rPr>
                <w:rFonts w:ascii="Book Antiqua" w:hAnsi="Book Antiqua"/>
                <w:sz w:val="22"/>
                <w:szCs w:val="22"/>
              </w:rPr>
            </w:pPr>
          </w:p>
          <w:p w14:paraId="7C81FA8A"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38.1 </w:t>
            </w:r>
            <w:r w:rsidRPr="0016608D">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21757240" w14:textId="77777777" w:rsidR="00E8106B" w:rsidRPr="0016608D" w:rsidRDefault="00E8106B" w:rsidP="00E8106B">
            <w:pPr>
              <w:ind w:left="706" w:hanging="706"/>
              <w:jc w:val="both"/>
              <w:rPr>
                <w:rFonts w:ascii="Book Antiqua" w:hAnsi="Book Antiqua" w:cs="Arial"/>
                <w:sz w:val="22"/>
                <w:szCs w:val="22"/>
              </w:rPr>
            </w:pPr>
          </w:p>
          <w:p w14:paraId="31ACCD4E"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38.2 </w:t>
            </w:r>
            <w:r w:rsidRPr="0016608D">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D4CEAD3" w14:textId="77777777" w:rsidR="00E8106B" w:rsidRPr="0016608D" w:rsidRDefault="00E8106B" w:rsidP="00E8106B">
            <w:pPr>
              <w:ind w:left="706" w:hanging="706"/>
              <w:jc w:val="both"/>
              <w:rPr>
                <w:rFonts w:ascii="Book Antiqua" w:hAnsi="Book Antiqua" w:cs="Arial"/>
                <w:sz w:val="22"/>
                <w:szCs w:val="22"/>
              </w:rPr>
            </w:pPr>
          </w:p>
          <w:p w14:paraId="1AD9710E" w14:textId="77777777" w:rsidR="00E8106B" w:rsidRPr="0016608D" w:rsidRDefault="00E8106B" w:rsidP="00E8106B">
            <w:pPr>
              <w:pStyle w:val="Default"/>
              <w:ind w:left="706" w:hanging="706"/>
              <w:jc w:val="both"/>
              <w:rPr>
                <w:rFonts w:ascii="Book Antiqua" w:hAnsi="Book Antiqua"/>
                <w:sz w:val="22"/>
                <w:szCs w:val="22"/>
              </w:rPr>
            </w:pPr>
            <w:r w:rsidRPr="0016608D">
              <w:rPr>
                <w:rFonts w:ascii="Book Antiqua" w:hAnsi="Book Antiqua"/>
                <w:sz w:val="22"/>
                <w:szCs w:val="22"/>
              </w:rPr>
              <w:t xml:space="preserve">38.2.1 </w:t>
            </w:r>
            <w:r w:rsidRPr="0016608D">
              <w:rPr>
                <w:rFonts w:ascii="Book Antiqua" w:hAnsi="Book Antiqua"/>
                <w:sz w:val="22"/>
                <w:szCs w:val="22"/>
              </w:rPr>
              <w:tab/>
              <w:t>The decision/instruction of the Project Manager shall be deemed to have been accepted by the Contractor unless notified by the Contractor of his intention to refer the matter for Arbitration</w:t>
            </w:r>
            <w:r w:rsidRPr="0016608D">
              <w:rPr>
                <w:rFonts w:ascii="Book Antiqua" w:hAnsi="Book Antiqua"/>
                <w:b/>
                <w:bCs/>
                <w:sz w:val="22"/>
                <w:szCs w:val="22"/>
              </w:rPr>
              <w:t>/Conciliation</w:t>
            </w:r>
            <w:r w:rsidRPr="0016608D">
              <w:rPr>
                <w:rFonts w:ascii="Book Antiqua" w:hAnsi="Book Antiqua"/>
                <w:sz w:val="22"/>
                <w:szCs w:val="22"/>
              </w:rPr>
              <w:t xml:space="preserve"> within thirty (30) days of such decision/instruction.</w:t>
            </w:r>
          </w:p>
          <w:p w14:paraId="22D2D5BE" w14:textId="77777777" w:rsidR="00E8106B" w:rsidRPr="0016608D" w:rsidRDefault="00E8106B" w:rsidP="00E8106B">
            <w:pPr>
              <w:pStyle w:val="Default"/>
              <w:ind w:left="706" w:hanging="706"/>
              <w:rPr>
                <w:rFonts w:ascii="Book Antiqua" w:hAnsi="Book Antiqua"/>
                <w:sz w:val="22"/>
                <w:szCs w:val="22"/>
              </w:rPr>
            </w:pPr>
          </w:p>
          <w:p w14:paraId="0D5EA195" w14:textId="77777777" w:rsidR="00E8106B" w:rsidRPr="0016608D" w:rsidRDefault="00E8106B" w:rsidP="00E8106B">
            <w:pPr>
              <w:pStyle w:val="Default"/>
              <w:ind w:left="706" w:hanging="706"/>
              <w:jc w:val="both"/>
              <w:rPr>
                <w:rFonts w:ascii="Book Antiqua" w:hAnsi="Book Antiqua"/>
                <w:sz w:val="22"/>
                <w:szCs w:val="22"/>
              </w:rPr>
            </w:pPr>
            <w:r w:rsidRPr="0016608D">
              <w:rPr>
                <w:rFonts w:ascii="Book Antiqua" w:hAnsi="Book Antiqua"/>
                <w:sz w:val="22"/>
                <w:szCs w:val="22"/>
              </w:rPr>
              <w:t xml:space="preserve">38.2.2 </w:t>
            </w:r>
            <w:r w:rsidRPr="0016608D">
              <w:rPr>
                <w:rFonts w:ascii="Book Antiqua" w:hAnsi="Book Antiqua"/>
                <w:sz w:val="22"/>
                <w:szCs w:val="22"/>
              </w:rPr>
              <w:tab/>
              <w:t>In the event the Project Manager fails to notify his decision as aforesaid within thirty (30) days, the Contractor, if he intends to go for Arbitration</w:t>
            </w:r>
            <w:r w:rsidRPr="0016608D">
              <w:rPr>
                <w:rFonts w:ascii="Book Antiqua" w:hAnsi="Book Antiqua"/>
                <w:b/>
                <w:bCs/>
                <w:sz w:val="22"/>
                <w:szCs w:val="22"/>
              </w:rPr>
              <w:t>/Conciliation</w:t>
            </w:r>
            <w:r w:rsidRPr="0016608D">
              <w:rPr>
                <w:rFonts w:ascii="Book Antiqua" w:hAnsi="Book Antiqua"/>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02699684" w14:textId="77777777" w:rsidR="00E8106B" w:rsidRPr="0016608D" w:rsidRDefault="00E8106B" w:rsidP="00E8106B">
            <w:pPr>
              <w:pStyle w:val="Default"/>
              <w:ind w:left="706" w:hanging="706"/>
              <w:jc w:val="both"/>
              <w:rPr>
                <w:rFonts w:ascii="Book Antiqua" w:hAnsi="Book Antiqua"/>
                <w:sz w:val="22"/>
                <w:szCs w:val="22"/>
              </w:rPr>
            </w:pPr>
          </w:p>
          <w:p w14:paraId="27C00113"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38.3 </w:t>
            </w:r>
            <w:r w:rsidRPr="0016608D">
              <w:rPr>
                <w:rFonts w:ascii="Book Antiqua" w:hAnsi="Book Antiqua" w:cs="Arial"/>
                <w:sz w:val="22"/>
                <w:szCs w:val="22"/>
              </w:rPr>
              <w:tab/>
              <w:t>In case of dispute or difference between the Employer and the Contractor, if the Employer intends to go for Arbitration</w:t>
            </w:r>
            <w:r w:rsidRPr="0016608D">
              <w:rPr>
                <w:rFonts w:ascii="Book Antiqua" w:hAnsi="Book Antiqua" w:cs="Arial"/>
                <w:b/>
                <w:bCs/>
                <w:sz w:val="22"/>
                <w:szCs w:val="22"/>
              </w:rPr>
              <w:t>/Conciliation</w:t>
            </w:r>
            <w:r w:rsidRPr="0016608D">
              <w:rPr>
                <w:rFonts w:ascii="Book Antiqua" w:hAnsi="Book Antiqua" w:cs="Arial"/>
                <w:sz w:val="22"/>
                <w:szCs w:val="22"/>
              </w:rPr>
              <w:t>, he shall notify such intention to the Contractor.</w:t>
            </w:r>
          </w:p>
          <w:p w14:paraId="0BF5F573" w14:textId="77777777" w:rsidR="00E8106B" w:rsidRPr="0016608D" w:rsidRDefault="00E8106B" w:rsidP="00E8106B">
            <w:pPr>
              <w:ind w:left="706" w:hanging="706"/>
              <w:jc w:val="both"/>
              <w:rPr>
                <w:rFonts w:ascii="Book Antiqua" w:hAnsi="Book Antiqua" w:cs="Arial"/>
                <w:sz w:val="22"/>
                <w:szCs w:val="22"/>
              </w:rPr>
            </w:pPr>
          </w:p>
          <w:p w14:paraId="7B3EBE87" w14:textId="20A0A9DC" w:rsidR="00E8106B" w:rsidRPr="0016608D" w:rsidRDefault="00E8106B" w:rsidP="00D614E5">
            <w:pPr>
              <w:ind w:left="706" w:hanging="706"/>
              <w:jc w:val="both"/>
              <w:rPr>
                <w:rFonts w:ascii="Book Antiqua" w:hAnsi="Book Antiqua" w:cs="Arial"/>
                <w:sz w:val="22"/>
                <w:szCs w:val="22"/>
              </w:rPr>
            </w:pPr>
            <w:r w:rsidRPr="0016608D">
              <w:rPr>
                <w:rFonts w:ascii="Book Antiqua" w:hAnsi="Book Antiqua" w:cs="Arial"/>
                <w:sz w:val="22"/>
                <w:szCs w:val="22"/>
              </w:rPr>
              <w:t xml:space="preserve">38.4 </w:t>
            </w:r>
            <w:r w:rsidRPr="0016608D">
              <w:rPr>
                <w:rFonts w:ascii="Book Antiqua" w:hAnsi="Book Antiqua" w:cs="Arial"/>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E8106B" w:rsidRPr="0016608D" w14:paraId="400289C2" w14:textId="77777777" w:rsidTr="00AC42F5">
        <w:trPr>
          <w:trHeight w:val="395"/>
        </w:trPr>
        <w:tc>
          <w:tcPr>
            <w:tcW w:w="581" w:type="dxa"/>
            <w:tcBorders>
              <w:right w:val="single" w:sz="4" w:space="0" w:color="auto"/>
            </w:tcBorders>
          </w:tcPr>
          <w:p w14:paraId="1BAED644"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1D5EC28D" w14:textId="37B93DF8"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39</w:t>
            </w:r>
          </w:p>
        </w:tc>
        <w:tc>
          <w:tcPr>
            <w:tcW w:w="7436" w:type="dxa"/>
            <w:tcBorders>
              <w:left w:val="nil"/>
            </w:tcBorders>
          </w:tcPr>
          <w:p w14:paraId="1F00977D" w14:textId="588B1ED8"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u w:val="single"/>
              </w:rPr>
              <w:t>Replace Clause GCC 39 with the following</w:t>
            </w:r>
            <w:r w:rsidRPr="0016608D">
              <w:rPr>
                <w:rFonts w:ascii="Book Antiqua" w:hAnsi="Book Antiqua" w:cs="Arial"/>
                <w:b/>
                <w:bCs/>
                <w:sz w:val="22"/>
                <w:szCs w:val="22"/>
              </w:rPr>
              <w:t>:</w:t>
            </w:r>
          </w:p>
          <w:p w14:paraId="74C04C95" w14:textId="77777777" w:rsidR="00E8106B" w:rsidRPr="0016608D" w:rsidRDefault="00E8106B" w:rsidP="00E8106B">
            <w:pPr>
              <w:pStyle w:val="Default"/>
              <w:ind w:left="706" w:hanging="706"/>
              <w:rPr>
                <w:rFonts w:ascii="Book Antiqua" w:hAnsi="Book Antiqua"/>
                <w:b/>
                <w:bCs/>
                <w:sz w:val="22"/>
                <w:szCs w:val="22"/>
              </w:rPr>
            </w:pPr>
          </w:p>
          <w:p w14:paraId="1046D67C" w14:textId="77777777" w:rsidR="00E8106B" w:rsidRPr="0016608D" w:rsidRDefault="00E8106B" w:rsidP="00E8106B">
            <w:pPr>
              <w:pStyle w:val="Default"/>
              <w:ind w:left="706" w:hanging="706"/>
              <w:rPr>
                <w:rFonts w:ascii="Book Antiqua" w:hAnsi="Book Antiqua"/>
                <w:b/>
                <w:bCs/>
                <w:sz w:val="22"/>
                <w:szCs w:val="22"/>
              </w:rPr>
            </w:pPr>
            <w:r w:rsidRPr="0016608D">
              <w:rPr>
                <w:rFonts w:ascii="Book Antiqua" w:hAnsi="Book Antiqua"/>
                <w:b/>
                <w:bCs/>
                <w:sz w:val="22"/>
                <w:szCs w:val="22"/>
              </w:rPr>
              <w:t xml:space="preserve">39. </w:t>
            </w:r>
            <w:r w:rsidRPr="0016608D">
              <w:rPr>
                <w:rFonts w:ascii="Book Antiqua" w:hAnsi="Book Antiqua"/>
                <w:b/>
                <w:bCs/>
                <w:sz w:val="22"/>
                <w:szCs w:val="22"/>
              </w:rPr>
              <w:tab/>
              <w:t>Arbitration</w:t>
            </w:r>
          </w:p>
          <w:p w14:paraId="089F0B52" w14:textId="77777777" w:rsidR="00E8106B" w:rsidRPr="0016608D" w:rsidRDefault="00E8106B" w:rsidP="00E8106B">
            <w:pPr>
              <w:pStyle w:val="Default"/>
              <w:ind w:left="706" w:hanging="706"/>
              <w:rPr>
                <w:rFonts w:ascii="Book Antiqua" w:hAnsi="Book Antiqua"/>
                <w:sz w:val="22"/>
                <w:szCs w:val="22"/>
              </w:rPr>
            </w:pPr>
          </w:p>
          <w:p w14:paraId="58820C13"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39.1 </w:t>
            </w:r>
            <w:r w:rsidRPr="0016608D">
              <w:rPr>
                <w:rFonts w:ascii="Book Antiqua" w:hAnsi="Book Antiqua" w:cs="Arial"/>
                <w:sz w:val="22"/>
                <w:szCs w:val="22"/>
              </w:rPr>
              <w:tab/>
              <w:t xml:space="preserve">The arbitration shall be conducted by a sole arbitrator in case the </w:t>
            </w:r>
            <w:r w:rsidRPr="0016608D">
              <w:rPr>
                <w:rFonts w:ascii="Book Antiqua" w:hAnsi="Book Antiqua" w:cs="Arial"/>
                <w:sz w:val="22"/>
                <w:szCs w:val="22"/>
              </w:rPr>
              <w:lastRenderedPageBreak/>
              <w:t xml:space="preserve">amount of claim is less than Rs. 25 Crore and by </w:t>
            </w:r>
            <w:proofErr w:type="gramStart"/>
            <w:r w:rsidRPr="0016608D">
              <w:rPr>
                <w:rFonts w:ascii="Book Antiqua" w:hAnsi="Book Antiqua" w:cs="Arial"/>
                <w:sz w:val="22"/>
                <w:szCs w:val="22"/>
              </w:rPr>
              <w:t>three member</w:t>
            </w:r>
            <w:proofErr w:type="gramEnd"/>
            <w:r w:rsidRPr="0016608D">
              <w:rPr>
                <w:rFonts w:ascii="Book Antiqua" w:hAnsi="Book Antiqua" w:cs="Arial"/>
                <w:sz w:val="22"/>
                <w:szCs w:val="22"/>
              </w:rPr>
              <w:t xml:space="preserve"> arbitral tribunal in case the amount of claim is greater than Rs. 25 Crore.</w:t>
            </w:r>
          </w:p>
          <w:p w14:paraId="10161317" w14:textId="77777777" w:rsidR="00E8106B" w:rsidRPr="0016608D" w:rsidRDefault="00E8106B" w:rsidP="00E8106B">
            <w:pPr>
              <w:ind w:left="706" w:hanging="706"/>
              <w:jc w:val="both"/>
              <w:rPr>
                <w:rFonts w:ascii="Book Antiqua" w:hAnsi="Book Antiqua" w:cs="Arial"/>
                <w:sz w:val="22"/>
                <w:szCs w:val="22"/>
              </w:rPr>
            </w:pPr>
          </w:p>
          <w:p w14:paraId="39E71932" w14:textId="77777777" w:rsidR="00E8106B" w:rsidRPr="0016608D" w:rsidRDefault="00E8106B" w:rsidP="00E8106B">
            <w:pPr>
              <w:ind w:left="706" w:hanging="706"/>
              <w:jc w:val="both"/>
              <w:rPr>
                <w:rFonts w:ascii="Book Antiqua" w:hAnsi="Book Antiqua" w:cs="Arial"/>
                <w:sz w:val="22"/>
                <w:szCs w:val="22"/>
                <w:u w:val="single"/>
              </w:rPr>
            </w:pPr>
            <w:r w:rsidRPr="0016608D">
              <w:rPr>
                <w:rFonts w:ascii="Book Antiqua" w:hAnsi="Book Antiqua" w:cs="Arial"/>
                <w:sz w:val="22"/>
                <w:szCs w:val="22"/>
              </w:rPr>
              <w:tab/>
            </w:r>
            <w:r w:rsidRPr="0016608D">
              <w:rPr>
                <w:rFonts w:ascii="Book Antiqua" w:hAnsi="Book Antiqua" w:cs="Arial"/>
                <w:sz w:val="22"/>
                <w:szCs w:val="22"/>
                <w:u w:val="single"/>
              </w:rPr>
              <w:t>Sole Arbitration</w:t>
            </w:r>
          </w:p>
          <w:p w14:paraId="71BE63B6" w14:textId="77777777" w:rsidR="00E8106B" w:rsidRPr="0016608D" w:rsidRDefault="00E8106B" w:rsidP="00E8106B">
            <w:pPr>
              <w:ind w:left="706" w:hanging="706"/>
              <w:jc w:val="both"/>
              <w:rPr>
                <w:rFonts w:ascii="Book Antiqua" w:hAnsi="Book Antiqua" w:cs="Arial"/>
                <w:sz w:val="22"/>
                <w:szCs w:val="22"/>
              </w:rPr>
            </w:pPr>
          </w:p>
          <w:p w14:paraId="30042113"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ab/>
              <w:t xml:space="preserve">The sole Arbitrator shall be chosen from a panel of </w:t>
            </w:r>
            <w:proofErr w:type="spellStart"/>
            <w:r w:rsidRPr="0016608D">
              <w:rPr>
                <w:rFonts w:ascii="Book Antiqua" w:hAnsi="Book Antiqua" w:cs="Arial"/>
                <w:sz w:val="22"/>
                <w:szCs w:val="22"/>
              </w:rPr>
              <w:t>empanelled</w:t>
            </w:r>
            <w:proofErr w:type="spellEnd"/>
            <w:r w:rsidRPr="0016608D">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16608D">
              <w:rPr>
                <w:rFonts w:ascii="Book Antiqua" w:hAnsi="Book Antiqua" w:cs="Arial"/>
                <w:sz w:val="22"/>
                <w:szCs w:val="22"/>
              </w:rPr>
              <w:t>the  choice</w:t>
            </w:r>
            <w:proofErr w:type="gramEnd"/>
            <w:r w:rsidRPr="0016608D">
              <w:rPr>
                <w:rFonts w:ascii="Book Antiqua" w:hAnsi="Book Antiqua" w:cs="Arial"/>
                <w:sz w:val="22"/>
                <w:szCs w:val="22"/>
              </w:rPr>
              <w:t xml:space="preserve"> of sole Arbitrator shall be governed by the amount of claim in the following manner:</w:t>
            </w:r>
          </w:p>
          <w:p w14:paraId="2975955E" w14:textId="77777777" w:rsidR="00E8106B" w:rsidRPr="0016608D" w:rsidRDefault="00E8106B" w:rsidP="00E8106B">
            <w:pPr>
              <w:ind w:left="706" w:hanging="706"/>
              <w:jc w:val="both"/>
              <w:rPr>
                <w:rFonts w:ascii="Book Antiqua" w:hAnsi="Book Antiqua" w:cs="Arial"/>
                <w:sz w:val="22"/>
                <w:szCs w:val="22"/>
              </w:rPr>
            </w:pPr>
          </w:p>
          <w:tbl>
            <w:tblPr>
              <w:tblW w:w="6489"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3"/>
              <w:gridCol w:w="3969"/>
            </w:tblGrid>
            <w:tr w:rsidR="00E8106B" w:rsidRPr="0016608D" w14:paraId="50E730D6" w14:textId="77777777" w:rsidTr="00117ED6">
              <w:tc>
                <w:tcPr>
                  <w:tcW w:w="817" w:type="dxa"/>
                </w:tcPr>
                <w:p w14:paraId="1EF00B38" w14:textId="77777777" w:rsidR="00E8106B" w:rsidRPr="0016608D" w:rsidRDefault="00E8106B" w:rsidP="00E8106B">
                  <w:pPr>
                    <w:jc w:val="both"/>
                    <w:rPr>
                      <w:rFonts w:ascii="Book Antiqua" w:hAnsi="Book Antiqua" w:cs="Arial"/>
                      <w:sz w:val="22"/>
                      <w:szCs w:val="22"/>
                    </w:rPr>
                  </w:pPr>
                  <w:proofErr w:type="spellStart"/>
                  <w:r w:rsidRPr="0016608D">
                    <w:rPr>
                      <w:rFonts w:ascii="Book Antiqua" w:hAnsi="Book Antiqua" w:cs="Arial"/>
                      <w:sz w:val="22"/>
                      <w:szCs w:val="22"/>
                    </w:rPr>
                    <w:t>Sl</w:t>
                  </w:r>
                  <w:proofErr w:type="spellEnd"/>
                  <w:r w:rsidRPr="0016608D">
                    <w:rPr>
                      <w:rFonts w:ascii="Book Antiqua" w:hAnsi="Book Antiqua" w:cs="Arial"/>
                      <w:sz w:val="22"/>
                      <w:szCs w:val="22"/>
                    </w:rPr>
                    <w:t xml:space="preserve"> no:</w:t>
                  </w:r>
                </w:p>
              </w:tc>
              <w:tc>
                <w:tcPr>
                  <w:tcW w:w="1703" w:type="dxa"/>
                </w:tcPr>
                <w:p w14:paraId="79EB3589"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Claim amount </w:t>
                  </w:r>
                </w:p>
              </w:tc>
              <w:tc>
                <w:tcPr>
                  <w:tcW w:w="3969" w:type="dxa"/>
                </w:tcPr>
                <w:p w14:paraId="4F71D2F0"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 Work Experience/</w:t>
                  </w:r>
                </w:p>
                <w:p w14:paraId="5CB618ED"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Qualifications  </w:t>
                  </w:r>
                </w:p>
              </w:tc>
            </w:tr>
            <w:tr w:rsidR="00E8106B" w:rsidRPr="0016608D" w14:paraId="285ECD1B" w14:textId="77777777" w:rsidTr="00117ED6">
              <w:tc>
                <w:tcPr>
                  <w:tcW w:w="817" w:type="dxa"/>
                </w:tcPr>
                <w:p w14:paraId="50495B6E"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1</w:t>
                  </w:r>
                </w:p>
              </w:tc>
              <w:tc>
                <w:tcPr>
                  <w:tcW w:w="1703" w:type="dxa"/>
                </w:tcPr>
                <w:p w14:paraId="29457510"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&lt; Rs. 10 Crore</w:t>
                  </w:r>
                </w:p>
              </w:tc>
              <w:tc>
                <w:tcPr>
                  <w:tcW w:w="3969" w:type="dxa"/>
                </w:tcPr>
                <w:p w14:paraId="68A8A214"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Sole arbitrator-Retired Senior Executives of PSUs other than POWERGRID/Retired Distt Judges/ High Court Judges. </w:t>
                  </w:r>
                </w:p>
              </w:tc>
            </w:tr>
            <w:tr w:rsidR="00E8106B" w:rsidRPr="0016608D" w14:paraId="249851C9" w14:textId="77777777" w:rsidTr="00117ED6">
              <w:tc>
                <w:tcPr>
                  <w:tcW w:w="817" w:type="dxa"/>
                </w:tcPr>
                <w:p w14:paraId="57EF579A"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2</w:t>
                  </w:r>
                </w:p>
              </w:tc>
              <w:tc>
                <w:tcPr>
                  <w:tcW w:w="1703" w:type="dxa"/>
                </w:tcPr>
                <w:p w14:paraId="1400A423"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Rs.10 Crore- Rs.25 Crore</w:t>
                  </w:r>
                </w:p>
              </w:tc>
              <w:tc>
                <w:tcPr>
                  <w:tcW w:w="3969" w:type="dxa"/>
                </w:tcPr>
                <w:p w14:paraId="77A5897C"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Sole arbitrator- Retired High Court/Supreme </w:t>
                  </w:r>
                  <w:proofErr w:type="gramStart"/>
                  <w:r w:rsidRPr="0016608D">
                    <w:rPr>
                      <w:rFonts w:ascii="Book Antiqua" w:hAnsi="Book Antiqua" w:cs="Arial"/>
                      <w:sz w:val="22"/>
                      <w:szCs w:val="22"/>
                    </w:rPr>
                    <w:t>Court  Judges</w:t>
                  </w:r>
                  <w:proofErr w:type="gramEnd"/>
                </w:p>
              </w:tc>
            </w:tr>
          </w:tbl>
          <w:p w14:paraId="028649B1" w14:textId="77777777" w:rsidR="00E8106B" w:rsidRPr="0016608D" w:rsidRDefault="00E8106B" w:rsidP="00E8106B">
            <w:pPr>
              <w:ind w:left="706" w:hanging="706"/>
              <w:jc w:val="both"/>
              <w:rPr>
                <w:rFonts w:ascii="Book Antiqua" w:hAnsi="Book Antiqua" w:cs="Arial"/>
                <w:sz w:val="22"/>
                <w:szCs w:val="22"/>
              </w:rPr>
            </w:pPr>
          </w:p>
          <w:p w14:paraId="74C5AB38" w14:textId="77777777" w:rsidR="00E8106B" w:rsidRPr="0016608D" w:rsidRDefault="00E8106B" w:rsidP="00E8106B">
            <w:pPr>
              <w:pStyle w:val="Default"/>
              <w:ind w:left="1156" w:hanging="450"/>
              <w:jc w:val="both"/>
              <w:rPr>
                <w:rFonts w:ascii="Book Antiqua" w:hAnsi="Book Antiqua"/>
                <w:sz w:val="22"/>
                <w:szCs w:val="22"/>
              </w:rPr>
            </w:pPr>
            <w:r w:rsidRPr="0016608D">
              <w:rPr>
                <w:rFonts w:ascii="Book Antiqua" w:hAnsi="Book Antiqua"/>
                <w:sz w:val="22"/>
                <w:szCs w:val="22"/>
              </w:rPr>
              <w:t>(a)</w:t>
            </w:r>
            <w:r w:rsidRPr="0016608D">
              <w:rPr>
                <w:rFonts w:ascii="Book Antiqua" w:hAnsi="Book Antiqua"/>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5E466BB8" w14:textId="77777777" w:rsidR="00E8106B" w:rsidRPr="0016608D" w:rsidRDefault="00E8106B" w:rsidP="00E8106B">
            <w:pPr>
              <w:pStyle w:val="Default"/>
              <w:ind w:left="1156" w:hanging="450"/>
              <w:jc w:val="both"/>
              <w:rPr>
                <w:rFonts w:ascii="Book Antiqua" w:hAnsi="Book Antiqua"/>
                <w:sz w:val="22"/>
                <w:szCs w:val="22"/>
              </w:rPr>
            </w:pPr>
          </w:p>
          <w:p w14:paraId="4E9F63A9" w14:textId="77777777" w:rsidR="00E8106B" w:rsidRPr="0016608D" w:rsidRDefault="00E8106B" w:rsidP="00E8106B">
            <w:pPr>
              <w:ind w:left="1156" w:hanging="450"/>
              <w:jc w:val="both"/>
              <w:rPr>
                <w:rFonts w:ascii="Book Antiqua" w:hAnsi="Book Antiqua" w:cs="Arial"/>
                <w:sz w:val="22"/>
                <w:szCs w:val="22"/>
              </w:rPr>
            </w:pPr>
            <w:r w:rsidRPr="0016608D">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53BF20DC" w14:textId="77777777" w:rsidR="00E8106B" w:rsidRPr="0016608D" w:rsidRDefault="00E8106B" w:rsidP="00E8106B">
            <w:pPr>
              <w:ind w:left="706" w:hanging="706"/>
              <w:jc w:val="both"/>
              <w:rPr>
                <w:rFonts w:ascii="Book Antiqua" w:hAnsi="Book Antiqua" w:cs="Arial"/>
                <w:sz w:val="22"/>
                <w:szCs w:val="22"/>
              </w:rPr>
            </w:pPr>
          </w:p>
          <w:p w14:paraId="665C8949"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0BAEE8" w14:textId="77777777" w:rsidR="00E8106B" w:rsidRPr="0016608D" w:rsidRDefault="00E8106B" w:rsidP="00E8106B">
            <w:pPr>
              <w:ind w:left="706" w:hanging="706"/>
              <w:jc w:val="both"/>
              <w:rPr>
                <w:rFonts w:ascii="Book Antiqua" w:hAnsi="Book Antiqua" w:cs="Arial"/>
                <w:sz w:val="22"/>
                <w:szCs w:val="22"/>
              </w:rPr>
            </w:pPr>
          </w:p>
          <w:p w14:paraId="6641B7A5" w14:textId="77777777" w:rsidR="00E8106B" w:rsidRPr="0016608D" w:rsidRDefault="00E8106B" w:rsidP="00E8106B">
            <w:pPr>
              <w:ind w:left="706" w:hanging="706"/>
              <w:jc w:val="both"/>
              <w:rPr>
                <w:rFonts w:ascii="Book Antiqua" w:hAnsi="Book Antiqua" w:cs="Arial"/>
                <w:sz w:val="22"/>
                <w:szCs w:val="22"/>
                <w:u w:val="single"/>
              </w:rPr>
            </w:pPr>
            <w:r w:rsidRPr="0016608D">
              <w:rPr>
                <w:rFonts w:ascii="Book Antiqua" w:hAnsi="Book Antiqua" w:cs="Arial"/>
                <w:sz w:val="22"/>
                <w:szCs w:val="22"/>
              </w:rPr>
              <w:tab/>
            </w:r>
            <w:proofErr w:type="gramStart"/>
            <w:r w:rsidRPr="0016608D">
              <w:rPr>
                <w:rFonts w:ascii="Book Antiqua" w:hAnsi="Book Antiqua" w:cs="Arial"/>
                <w:sz w:val="22"/>
                <w:szCs w:val="22"/>
                <w:u w:val="single"/>
              </w:rPr>
              <w:t>Three member</w:t>
            </w:r>
            <w:proofErr w:type="gramEnd"/>
            <w:r w:rsidRPr="0016608D">
              <w:rPr>
                <w:rFonts w:ascii="Book Antiqua" w:hAnsi="Book Antiqua" w:cs="Arial"/>
                <w:sz w:val="22"/>
                <w:szCs w:val="22"/>
                <w:u w:val="single"/>
              </w:rPr>
              <w:t xml:space="preserve"> arbitral tribunal</w:t>
            </w:r>
          </w:p>
          <w:p w14:paraId="022F2C15" w14:textId="77777777" w:rsidR="00E8106B" w:rsidRPr="0016608D" w:rsidRDefault="00E8106B" w:rsidP="00E8106B">
            <w:pPr>
              <w:ind w:left="706" w:hanging="706"/>
              <w:jc w:val="both"/>
              <w:rPr>
                <w:rFonts w:ascii="Book Antiqua" w:hAnsi="Book Antiqua" w:cs="Arial"/>
                <w:sz w:val="22"/>
                <w:szCs w:val="22"/>
              </w:rPr>
            </w:pPr>
          </w:p>
          <w:p w14:paraId="66BACDC2"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ab/>
              <w:t xml:space="preserve">The arbitration shall be conducted by three arbitrators, who are retired High Court/Supreme Court Judges, one each to be </w:t>
            </w:r>
            <w:r w:rsidRPr="0016608D">
              <w:rPr>
                <w:rFonts w:ascii="Book Antiqua" w:hAnsi="Book Antiqua" w:cs="Arial"/>
                <w:sz w:val="22"/>
                <w:szCs w:val="22"/>
              </w:rPr>
              <w:lastRenderedPageBreak/>
              <w:t>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7748B29" w14:textId="77777777" w:rsidR="00E8106B" w:rsidRPr="0016608D" w:rsidRDefault="00E8106B" w:rsidP="00E8106B">
            <w:pPr>
              <w:ind w:left="706" w:hanging="706"/>
              <w:jc w:val="both"/>
              <w:rPr>
                <w:rFonts w:ascii="Book Antiqua" w:hAnsi="Book Antiqua" w:cs="Arial"/>
                <w:sz w:val="22"/>
                <w:szCs w:val="22"/>
              </w:rPr>
            </w:pPr>
          </w:p>
          <w:p w14:paraId="3D0B5BCB"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39.2 </w:t>
            </w:r>
            <w:r w:rsidRPr="0016608D">
              <w:rPr>
                <w:rFonts w:ascii="Book Antiqua" w:hAnsi="Book Antiqua" w:cs="Arial"/>
                <w:sz w:val="22"/>
                <w:szCs w:val="22"/>
              </w:rPr>
              <w:tab/>
              <w:t>The cost of arbitral proceedings inter-alia including the Arbitrators’ fee, logistics and any other charges shall be equally shared by both parties.</w:t>
            </w:r>
          </w:p>
          <w:p w14:paraId="77CD418D" w14:textId="77777777" w:rsidR="00E8106B" w:rsidRPr="0016608D" w:rsidRDefault="00E8106B" w:rsidP="00E8106B">
            <w:pPr>
              <w:ind w:left="706" w:hanging="706"/>
              <w:jc w:val="both"/>
              <w:rPr>
                <w:rFonts w:ascii="Book Antiqua" w:hAnsi="Book Antiqua" w:cs="Arial"/>
                <w:sz w:val="22"/>
                <w:szCs w:val="22"/>
              </w:rPr>
            </w:pPr>
          </w:p>
          <w:p w14:paraId="1858B104"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16608D">
              <w:rPr>
                <w:rFonts w:ascii="Book Antiqua" w:hAnsi="Book Antiqua" w:cs="Arial"/>
                <w:sz w:val="22"/>
                <w:szCs w:val="22"/>
              </w:rPr>
              <w:t>three member</w:t>
            </w:r>
            <w:proofErr w:type="gramEnd"/>
            <w:r w:rsidRPr="0016608D">
              <w:rPr>
                <w:rFonts w:ascii="Book Antiqua" w:hAnsi="Book Antiqua" w:cs="Arial"/>
                <w:sz w:val="22"/>
                <w:szCs w:val="22"/>
              </w:rPr>
              <w:t xml:space="preserve"> tribunal, the Arbitrator’s fees shall be as agreed upon by </w:t>
            </w:r>
            <w:proofErr w:type="gramStart"/>
            <w:r w:rsidRPr="0016608D">
              <w:rPr>
                <w:rFonts w:ascii="Book Antiqua" w:hAnsi="Book Antiqua" w:cs="Arial"/>
                <w:sz w:val="22"/>
                <w:szCs w:val="22"/>
              </w:rPr>
              <w:t>the Arbitrators in line with the</w:t>
            </w:r>
            <w:proofErr w:type="gramEnd"/>
            <w:r w:rsidRPr="0016608D">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1D8BA46C" w14:textId="77777777" w:rsidR="00E8106B" w:rsidRPr="0016608D" w:rsidRDefault="00E8106B" w:rsidP="00E8106B">
            <w:pPr>
              <w:ind w:left="706" w:hanging="706"/>
              <w:jc w:val="both"/>
              <w:rPr>
                <w:rFonts w:ascii="Book Antiqua" w:hAnsi="Book Antiqua" w:cs="Arial"/>
                <w:sz w:val="22"/>
                <w:szCs w:val="22"/>
              </w:rPr>
            </w:pPr>
          </w:p>
          <w:p w14:paraId="112F7F08" w14:textId="77777777" w:rsidR="00E8106B" w:rsidRPr="0016608D" w:rsidRDefault="00E8106B" w:rsidP="00E8106B">
            <w:pPr>
              <w:pStyle w:val="Default"/>
              <w:ind w:left="706" w:hanging="706"/>
              <w:jc w:val="both"/>
              <w:rPr>
                <w:rFonts w:ascii="Book Antiqua" w:hAnsi="Book Antiqua"/>
                <w:sz w:val="22"/>
                <w:szCs w:val="22"/>
              </w:rPr>
            </w:pPr>
            <w:r w:rsidRPr="0016608D">
              <w:rPr>
                <w:rFonts w:ascii="Book Antiqua" w:hAnsi="Book Antiqua"/>
                <w:sz w:val="22"/>
                <w:szCs w:val="22"/>
              </w:rPr>
              <w:t xml:space="preserve">39.3 </w:t>
            </w:r>
            <w:r w:rsidRPr="0016608D">
              <w:rPr>
                <w:rFonts w:ascii="Book Antiqua" w:hAnsi="Book Antiqua"/>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29076F" w14:textId="77777777" w:rsidR="00E8106B" w:rsidRPr="0016608D" w:rsidRDefault="00E8106B" w:rsidP="00E8106B">
            <w:pPr>
              <w:pStyle w:val="Default"/>
              <w:ind w:left="706" w:hanging="706"/>
              <w:rPr>
                <w:rFonts w:ascii="Book Antiqua" w:hAnsi="Book Antiqua"/>
                <w:sz w:val="22"/>
                <w:szCs w:val="22"/>
              </w:rPr>
            </w:pPr>
          </w:p>
          <w:p w14:paraId="4F0F09A3" w14:textId="77777777" w:rsidR="00E8106B" w:rsidRPr="0016608D" w:rsidRDefault="00E8106B" w:rsidP="00E8106B">
            <w:pPr>
              <w:pStyle w:val="Default"/>
              <w:ind w:left="706" w:hanging="706"/>
              <w:jc w:val="both"/>
              <w:rPr>
                <w:rFonts w:ascii="Book Antiqua" w:hAnsi="Book Antiqua"/>
                <w:sz w:val="22"/>
                <w:szCs w:val="22"/>
              </w:rPr>
            </w:pPr>
            <w:r w:rsidRPr="0016608D">
              <w:rPr>
                <w:rFonts w:ascii="Book Antiqua" w:hAnsi="Book Antiqua"/>
                <w:sz w:val="22"/>
                <w:szCs w:val="22"/>
              </w:rPr>
              <w:t xml:space="preserve">39.4 </w:t>
            </w:r>
            <w:r w:rsidRPr="0016608D">
              <w:rPr>
                <w:rFonts w:ascii="Book Antiqua" w:hAnsi="Book Antiqua"/>
                <w:sz w:val="22"/>
                <w:szCs w:val="22"/>
              </w:rPr>
              <w:tab/>
              <w:t xml:space="preserve">The decision of the sole arbitrator/ </w:t>
            </w:r>
            <w:proofErr w:type="gramStart"/>
            <w:r w:rsidRPr="0016608D">
              <w:rPr>
                <w:rFonts w:ascii="Book Antiqua" w:hAnsi="Book Antiqua"/>
                <w:sz w:val="22"/>
                <w:szCs w:val="22"/>
              </w:rPr>
              <w:t>the majority of</w:t>
            </w:r>
            <w:proofErr w:type="gramEnd"/>
            <w:r w:rsidRPr="0016608D">
              <w:rPr>
                <w:rFonts w:ascii="Book Antiqua" w:hAnsi="Book Antiqua"/>
                <w:sz w:val="22"/>
                <w:szCs w:val="22"/>
              </w:rPr>
              <w:t xml:space="preserve"> the arbitrators</w:t>
            </w:r>
            <w:proofErr w:type="gramStart"/>
            <w:r w:rsidRPr="0016608D">
              <w:rPr>
                <w:rFonts w:ascii="Book Antiqua" w:hAnsi="Book Antiqua"/>
                <w:sz w:val="22"/>
                <w:szCs w:val="22"/>
              </w:rPr>
              <w:t>, as the case may be, shall</w:t>
            </w:r>
            <w:proofErr w:type="gramEnd"/>
            <w:r w:rsidRPr="0016608D">
              <w:rPr>
                <w:rFonts w:ascii="Book Antiqua" w:hAnsi="Book Antiqua"/>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EF183AA" w14:textId="77777777" w:rsidR="00E8106B" w:rsidRPr="0016608D" w:rsidRDefault="00E8106B" w:rsidP="00E8106B">
            <w:pPr>
              <w:pStyle w:val="Default"/>
              <w:ind w:left="706" w:hanging="706"/>
              <w:rPr>
                <w:rFonts w:ascii="Book Antiqua" w:hAnsi="Book Antiqua"/>
                <w:sz w:val="22"/>
                <w:szCs w:val="22"/>
              </w:rPr>
            </w:pPr>
          </w:p>
          <w:p w14:paraId="6254D53E"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39.5 </w:t>
            </w:r>
            <w:r w:rsidRPr="0016608D">
              <w:rPr>
                <w:rFonts w:ascii="Book Antiqua" w:hAnsi="Book Antiqua" w:cs="Arial"/>
                <w:sz w:val="22"/>
                <w:szCs w:val="22"/>
              </w:rPr>
              <w:tab/>
              <w:t xml:space="preserve">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w:t>
            </w:r>
            <w:r w:rsidRPr="0016608D">
              <w:rPr>
                <w:rFonts w:ascii="Book Antiqua" w:hAnsi="Book Antiqua" w:cs="Arial"/>
                <w:sz w:val="22"/>
                <w:szCs w:val="22"/>
              </w:rPr>
              <w:lastRenderedPageBreak/>
              <w:t>through AMRCD will be final and binding on all the concerned.</w:t>
            </w:r>
          </w:p>
          <w:p w14:paraId="6B85861C" w14:textId="77777777" w:rsidR="00E8106B" w:rsidRPr="0016608D" w:rsidRDefault="00E8106B" w:rsidP="00E8106B">
            <w:pPr>
              <w:pStyle w:val="Default"/>
              <w:ind w:left="706" w:hanging="706"/>
              <w:rPr>
                <w:rFonts w:ascii="Book Antiqua" w:hAnsi="Book Antiqua"/>
                <w:b/>
                <w:bCs/>
                <w:sz w:val="22"/>
                <w:szCs w:val="22"/>
              </w:rPr>
            </w:pPr>
          </w:p>
          <w:p w14:paraId="575A5883" w14:textId="7B0791A1"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39.6 </w:t>
            </w:r>
            <w:r w:rsidRPr="0016608D">
              <w:rPr>
                <w:rFonts w:ascii="Book Antiqua" w:hAnsi="Book Antiqua" w:cs="Arial"/>
                <w:sz w:val="22"/>
                <w:szCs w:val="22"/>
              </w:rPr>
              <w:tab/>
              <w:t>During settlement of disputes and arbitration proceedings, both parties shall be obliged to carry out their respective obligations under the Contract.</w:t>
            </w:r>
          </w:p>
        </w:tc>
      </w:tr>
      <w:tr w:rsidR="00E8106B" w:rsidRPr="0016608D" w14:paraId="225622CD" w14:textId="77777777" w:rsidTr="00AC42F5">
        <w:trPr>
          <w:trHeight w:val="395"/>
        </w:trPr>
        <w:tc>
          <w:tcPr>
            <w:tcW w:w="581" w:type="dxa"/>
            <w:tcBorders>
              <w:right w:val="single" w:sz="4" w:space="0" w:color="auto"/>
            </w:tcBorders>
          </w:tcPr>
          <w:p w14:paraId="3E9E9066"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6416737E" w14:textId="5B08F99B"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40</w:t>
            </w:r>
          </w:p>
        </w:tc>
        <w:tc>
          <w:tcPr>
            <w:tcW w:w="7436" w:type="dxa"/>
            <w:tcBorders>
              <w:left w:val="nil"/>
            </w:tcBorders>
          </w:tcPr>
          <w:p w14:paraId="6AA087E3" w14:textId="2F9D14A9"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u w:val="single"/>
              </w:rPr>
              <w:t>Addition of new Clause GCC 40 as per following</w:t>
            </w:r>
            <w:r w:rsidRPr="0016608D">
              <w:rPr>
                <w:rFonts w:ascii="Book Antiqua" w:hAnsi="Book Antiqua" w:cs="Arial"/>
                <w:sz w:val="22"/>
                <w:szCs w:val="22"/>
              </w:rPr>
              <w:t>:</w:t>
            </w:r>
          </w:p>
          <w:p w14:paraId="2B8A1254" w14:textId="77777777" w:rsidR="00E8106B" w:rsidRPr="0016608D" w:rsidRDefault="00E8106B" w:rsidP="00E8106B">
            <w:pPr>
              <w:jc w:val="both"/>
              <w:rPr>
                <w:rFonts w:ascii="Book Antiqua" w:hAnsi="Book Antiqua" w:cs="Arial"/>
                <w:sz w:val="22"/>
                <w:szCs w:val="22"/>
                <w:u w:val="single"/>
              </w:rPr>
            </w:pPr>
          </w:p>
          <w:p w14:paraId="6AEDF03D" w14:textId="77777777" w:rsidR="00E8106B" w:rsidRPr="0016608D" w:rsidRDefault="00E8106B" w:rsidP="00E8106B">
            <w:pPr>
              <w:pStyle w:val="Default"/>
              <w:ind w:left="706" w:hanging="706"/>
              <w:rPr>
                <w:rFonts w:ascii="Book Antiqua" w:hAnsi="Book Antiqua"/>
                <w:b/>
                <w:bCs/>
                <w:sz w:val="22"/>
                <w:szCs w:val="22"/>
              </w:rPr>
            </w:pPr>
            <w:r w:rsidRPr="0016608D">
              <w:rPr>
                <w:rFonts w:ascii="Book Antiqua" w:hAnsi="Book Antiqua"/>
                <w:b/>
                <w:bCs/>
                <w:sz w:val="22"/>
                <w:szCs w:val="22"/>
              </w:rPr>
              <w:t xml:space="preserve">40. </w:t>
            </w:r>
            <w:r w:rsidRPr="0016608D">
              <w:rPr>
                <w:rFonts w:ascii="Book Antiqua" w:hAnsi="Book Antiqua"/>
                <w:b/>
                <w:bCs/>
                <w:sz w:val="22"/>
                <w:szCs w:val="22"/>
              </w:rPr>
              <w:tab/>
              <w:t>Conciliation</w:t>
            </w:r>
          </w:p>
          <w:p w14:paraId="45263830" w14:textId="77777777" w:rsidR="00E8106B" w:rsidRPr="0016608D" w:rsidRDefault="00E8106B" w:rsidP="00E8106B">
            <w:pPr>
              <w:pStyle w:val="Default"/>
              <w:ind w:left="706" w:hanging="706"/>
              <w:rPr>
                <w:rFonts w:ascii="Book Antiqua" w:hAnsi="Book Antiqua"/>
                <w:sz w:val="22"/>
                <w:szCs w:val="22"/>
              </w:rPr>
            </w:pPr>
          </w:p>
          <w:p w14:paraId="66467628"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40.1 </w:t>
            </w:r>
            <w:r w:rsidRPr="0016608D">
              <w:rPr>
                <w:rFonts w:ascii="Book Antiqua" w:hAnsi="Book Antiqua" w:cs="Arial"/>
                <w:sz w:val="22"/>
                <w:szCs w:val="22"/>
              </w:rPr>
              <w:tab/>
              <w:t>The mechanism of Dispute resolution through Conciliation shall be available in cases where the amount involved in the dispute exceeds INR 1 Cr.</w:t>
            </w:r>
          </w:p>
          <w:p w14:paraId="382FCBE0" w14:textId="77777777" w:rsidR="00E8106B" w:rsidRPr="0016608D" w:rsidRDefault="00E8106B" w:rsidP="00E8106B">
            <w:pPr>
              <w:ind w:left="706" w:hanging="706"/>
              <w:jc w:val="both"/>
              <w:rPr>
                <w:rFonts w:ascii="Book Antiqua" w:hAnsi="Book Antiqua" w:cs="Arial"/>
                <w:sz w:val="22"/>
                <w:szCs w:val="22"/>
              </w:rPr>
            </w:pPr>
          </w:p>
          <w:p w14:paraId="1CAD2712"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40.2 </w:t>
            </w:r>
            <w:r w:rsidRPr="0016608D">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39C09716" w14:textId="77777777" w:rsidR="00E8106B" w:rsidRPr="0016608D" w:rsidRDefault="00E8106B" w:rsidP="00E8106B">
            <w:pPr>
              <w:ind w:left="706" w:hanging="706"/>
              <w:jc w:val="both"/>
              <w:rPr>
                <w:rFonts w:ascii="Book Antiqua" w:hAnsi="Book Antiqua" w:cs="Arial"/>
                <w:sz w:val="22"/>
                <w:szCs w:val="22"/>
              </w:rPr>
            </w:pPr>
          </w:p>
          <w:p w14:paraId="2C70EDA7" w14:textId="77777777" w:rsidR="00E8106B" w:rsidRPr="0016608D" w:rsidRDefault="00E8106B" w:rsidP="00E8106B">
            <w:pPr>
              <w:pStyle w:val="Default"/>
              <w:ind w:left="706" w:hanging="706"/>
              <w:jc w:val="both"/>
              <w:rPr>
                <w:rFonts w:ascii="Book Antiqua" w:hAnsi="Book Antiqua"/>
                <w:sz w:val="22"/>
                <w:szCs w:val="22"/>
              </w:rPr>
            </w:pPr>
            <w:r w:rsidRPr="0016608D">
              <w:rPr>
                <w:rFonts w:ascii="Book Antiqua" w:hAnsi="Book Antiqua"/>
                <w:sz w:val="22"/>
                <w:szCs w:val="22"/>
              </w:rPr>
              <w:t xml:space="preserve">40.2.1 </w:t>
            </w:r>
            <w:r w:rsidRPr="0016608D">
              <w:rPr>
                <w:rFonts w:ascii="Book Antiqua" w:hAnsi="Book Antiqua"/>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16608D">
              <w:rPr>
                <w:rFonts w:ascii="Book Antiqua" w:hAnsi="Book Antiqua"/>
                <w:sz w:val="22"/>
                <w:szCs w:val="22"/>
              </w:rPr>
              <w:t>dispute so</w:t>
            </w:r>
            <w:proofErr w:type="gramEnd"/>
            <w:r w:rsidRPr="0016608D">
              <w:rPr>
                <w:rFonts w:ascii="Book Antiqua" w:hAnsi="Book Antiqua"/>
                <w:sz w:val="22"/>
                <w:szCs w:val="22"/>
              </w:rPr>
              <w:t xml:space="preserve"> merits, the </w:t>
            </w:r>
            <w:proofErr w:type="gramStart"/>
            <w:r w:rsidRPr="0016608D">
              <w:rPr>
                <w:rFonts w:ascii="Book Antiqua" w:hAnsi="Book Antiqua"/>
                <w:sz w:val="22"/>
                <w:szCs w:val="22"/>
              </w:rPr>
              <w:t>time period</w:t>
            </w:r>
            <w:proofErr w:type="gramEnd"/>
            <w:r w:rsidRPr="0016608D">
              <w:rPr>
                <w:rFonts w:ascii="Book Antiqua" w:hAnsi="Book Antiqua"/>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0359DE2A" w14:textId="77777777" w:rsidR="00E8106B" w:rsidRPr="0016608D" w:rsidRDefault="00E8106B" w:rsidP="00E8106B">
            <w:pPr>
              <w:pStyle w:val="Default"/>
              <w:ind w:left="706" w:hanging="706"/>
              <w:jc w:val="both"/>
              <w:rPr>
                <w:rFonts w:ascii="Book Antiqua" w:hAnsi="Book Antiqua"/>
                <w:sz w:val="22"/>
                <w:szCs w:val="22"/>
              </w:rPr>
            </w:pPr>
          </w:p>
          <w:p w14:paraId="29AC911B" w14:textId="77777777" w:rsidR="00E8106B" w:rsidRPr="0016608D" w:rsidRDefault="00E8106B" w:rsidP="00E8106B">
            <w:pPr>
              <w:pStyle w:val="Default"/>
              <w:ind w:left="706" w:hanging="706"/>
              <w:jc w:val="both"/>
              <w:rPr>
                <w:rFonts w:ascii="Book Antiqua" w:hAnsi="Book Antiqua"/>
                <w:sz w:val="22"/>
                <w:szCs w:val="22"/>
              </w:rPr>
            </w:pPr>
            <w:r w:rsidRPr="0016608D">
              <w:rPr>
                <w:rFonts w:ascii="Book Antiqua" w:hAnsi="Book Antiqua"/>
                <w:sz w:val="22"/>
                <w:szCs w:val="22"/>
              </w:rPr>
              <w:t xml:space="preserve">40.2.2 </w:t>
            </w:r>
            <w:r w:rsidRPr="0016608D">
              <w:rPr>
                <w:rFonts w:ascii="Book Antiqua" w:hAnsi="Book Antiqua"/>
                <w:sz w:val="22"/>
                <w:szCs w:val="22"/>
              </w:rPr>
              <w:tab/>
              <w:t>The CCIE shall hold day to day sitting at the Headquarter of the Employer or New Delhi and may hold as many sittings every month as it deems appropriate keeping in view the volume of work.</w:t>
            </w:r>
          </w:p>
          <w:p w14:paraId="5C4773DA" w14:textId="77777777" w:rsidR="00E8106B" w:rsidRPr="0016608D" w:rsidRDefault="00E8106B" w:rsidP="00E8106B">
            <w:pPr>
              <w:pStyle w:val="Default"/>
              <w:ind w:left="706" w:hanging="706"/>
              <w:jc w:val="both"/>
              <w:rPr>
                <w:rFonts w:ascii="Book Antiqua" w:hAnsi="Book Antiqua"/>
                <w:sz w:val="22"/>
                <w:szCs w:val="22"/>
              </w:rPr>
            </w:pPr>
          </w:p>
          <w:p w14:paraId="3C345121" w14:textId="77777777" w:rsidR="00E8106B" w:rsidRPr="0016608D" w:rsidRDefault="00E8106B" w:rsidP="00E8106B">
            <w:pPr>
              <w:pStyle w:val="Default"/>
              <w:ind w:left="706" w:hanging="706"/>
              <w:jc w:val="both"/>
              <w:rPr>
                <w:rFonts w:ascii="Book Antiqua" w:hAnsi="Book Antiqua"/>
                <w:sz w:val="22"/>
                <w:szCs w:val="22"/>
              </w:rPr>
            </w:pPr>
            <w:r w:rsidRPr="0016608D">
              <w:rPr>
                <w:rFonts w:ascii="Book Antiqua" w:hAnsi="Book Antiqua"/>
                <w:sz w:val="22"/>
                <w:szCs w:val="22"/>
              </w:rPr>
              <w:t xml:space="preserve">40.2.3 </w:t>
            </w:r>
            <w:r w:rsidRPr="0016608D">
              <w:rPr>
                <w:rFonts w:ascii="Book Antiqua" w:hAnsi="Book Antiqua"/>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3E193E26" w14:textId="77777777" w:rsidR="00E8106B" w:rsidRPr="0016608D" w:rsidRDefault="00E8106B" w:rsidP="00E8106B">
            <w:pPr>
              <w:pStyle w:val="Default"/>
              <w:ind w:left="706" w:hanging="706"/>
              <w:jc w:val="both"/>
              <w:rPr>
                <w:rFonts w:ascii="Book Antiqua" w:hAnsi="Book Antiqua"/>
                <w:sz w:val="22"/>
                <w:szCs w:val="22"/>
              </w:rPr>
            </w:pPr>
          </w:p>
          <w:p w14:paraId="145526DA" w14:textId="77777777" w:rsidR="00D614E5" w:rsidRPr="0016608D" w:rsidRDefault="00D614E5" w:rsidP="00E8106B">
            <w:pPr>
              <w:pStyle w:val="Default"/>
              <w:ind w:left="706" w:hanging="706"/>
              <w:jc w:val="both"/>
              <w:rPr>
                <w:rFonts w:ascii="Book Antiqua" w:hAnsi="Book Antiqua"/>
                <w:sz w:val="22"/>
                <w:szCs w:val="22"/>
              </w:rPr>
            </w:pPr>
          </w:p>
          <w:p w14:paraId="69720581" w14:textId="77777777" w:rsidR="00E8106B" w:rsidRPr="0016608D" w:rsidRDefault="00E8106B" w:rsidP="00E8106B">
            <w:pPr>
              <w:pStyle w:val="Default"/>
              <w:ind w:left="706" w:hanging="706"/>
              <w:jc w:val="both"/>
              <w:rPr>
                <w:rFonts w:ascii="Book Antiqua" w:hAnsi="Book Antiqua"/>
                <w:sz w:val="22"/>
                <w:szCs w:val="22"/>
              </w:rPr>
            </w:pPr>
            <w:r w:rsidRPr="0016608D">
              <w:rPr>
                <w:rFonts w:ascii="Book Antiqua" w:hAnsi="Book Antiqua"/>
                <w:sz w:val="22"/>
                <w:szCs w:val="22"/>
              </w:rPr>
              <w:t xml:space="preserve">40.3 </w:t>
            </w:r>
            <w:r w:rsidRPr="0016608D">
              <w:rPr>
                <w:rFonts w:ascii="Book Antiqua" w:hAnsi="Book Antiqua"/>
                <w:sz w:val="22"/>
                <w:szCs w:val="22"/>
              </w:rPr>
              <w:tab/>
              <w:t>The procedure of CCIE shall not be treated as alternate arbitration proceedings where both parties come with Statement of claims/</w:t>
            </w:r>
            <w:proofErr w:type="spellStart"/>
            <w:r w:rsidRPr="0016608D">
              <w:rPr>
                <w:rFonts w:ascii="Book Antiqua" w:hAnsi="Book Antiqua"/>
                <w:sz w:val="22"/>
                <w:szCs w:val="22"/>
              </w:rPr>
              <w:t>defence</w:t>
            </w:r>
            <w:proofErr w:type="spellEnd"/>
            <w:r w:rsidRPr="0016608D">
              <w:rPr>
                <w:rFonts w:ascii="Book Antiqua" w:hAnsi="Book Antiqua"/>
                <w:sz w:val="22"/>
                <w:szCs w:val="22"/>
              </w:rPr>
              <w:t xml:space="preserve">, arguments/counter arguments, rejoinders, written submissions etc., aided by their respective lawyers. The </w:t>
            </w:r>
            <w:r w:rsidRPr="0016608D">
              <w:rPr>
                <w:rFonts w:ascii="Book Antiqua" w:hAnsi="Book Antiqua"/>
                <w:sz w:val="22"/>
                <w:szCs w:val="22"/>
              </w:rPr>
              <w:lastRenderedPageBreak/>
              <w:t xml:space="preserve">forum of CCIE is a conciliation forum, where mutual give and take constitutes the essence, rather than strict legal positions of the parties. Hence, the parties are expected to be brief and to the point before the committee </w:t>
            </w:r>
            <w:proofErr w:type="gramStart"/>
            <w:r w:rsidRPr="0016608D">
              <w:rPr>
                <w:rFonts w:ascii="Book Antiqua" w:hAnsi="Book Antiqua"/>
                <w:sz w:val="22"/>
                <w:szCs w:val="22"/>
              </w:rPr>
              <w:t>with regard to</w:t>
            </w:r>
            <w:proofErr w:type="gramEnd"/>
            <w:r w:rsidRPr="0016608D">
              <w:rPr>
                <w:rFonts w:ascii="Book Antiqua" w:hAnsi="Book Antiqua"/>
                <w:sz w:val="22"/>
                <w:szCs w:val="22"/>
              </w:rPr>
              <w:t xml:space="preserve"> their respective stance and view the exercise in the spirit of conciliation / settlement.</w:t>
            </w:r>
          </w:p>
          <w:p w14:paraId="564A0D90" w14:textId="77777777" w:rsidR="00E8106B" w:rsidRPr="0016608D" w:rsidRDefault="00E8106B" w:rsidP="00E8106B">
            <w:pPr>
              <w:pStyle w:val="Default"/>
              <w:ind w:left="706" w:hanging="706"/>
              <w:jc w:val="both"/>
              <w:rPr>
                <w:rFonts w:ascii="Book Antiqua" w:hAnsi="Book Antiqua"/>
                <w:sz w:val="22"/>
                <w:szCs w:val="22"/>
              </w:rPr>
            </w:pPr>
          </w:p>
          <w:p w14:paraId="71F73622" w14:textId="77777777"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40.4 </w:t>
            </w:r>
            <w:r w:rsidRPr="0016608D">
              <w:rPr>
                <w:rFonts w:ascii="Book Antiqua" w:hAnsi="Book Antiqua" w:cs="Arial"/>
                <w:sz w:val="22"/>
                <w:szCs w:val="22"/>
              </w:rPr>
              <w:tab/>
              <w:t>The Standard Operating Procedure for the conciliation mechanism shall be as follows:</w:t>
            </w:r>
          </w:p>
          <w:p w14:paraId="33E4BAFA" w14:textId="77777777" w:rsidR="00E8106B" w:rsidRPr="0016608D" w:rsidRDefault="00E8106B" w:rsidP="00E8106B">
            <w:pPr>
              <w:ind w:left="706" w:hanging="706"/>
              <w:jc w:val="both"/>
              <w:rPr>
                <w:rFonts w:ascii="Book Antiqua" w:hAnsi="Book Antiqua" w:cs="Arial"/>
                <w:sz w:val="22"/>
                <w:szCs w:val="22"/>
              </w:rPr>
            </w:pPr>
          </w:p>
          <w:p w14:paraId="68E5CFC6" w14:textId="77777777" w:rsidR="00E8106B" w:rsidRPr="0016608D" w:rsidRDefault="00E8106B" w:rsidP="00E8106B">
            <w:pPr>
              <w:ind w:left="1126" w:hanging="422"/>
              <w:jc w:val="both"/>
              <w:rPr>
                <w:rFonts w:ascii="Book Antiqua" w:hAnsi="Book Antiqua" w:cs="Arial"/>
                <w:sz w:val="22"/>
                <w:szCs w:val="22"/>
              </w:rPr>
            </w:pPr>
            <w:r w:rsidRPr="0016608D">
              <w:rPr>
                <w:rFonts w:ascii="Book Antiqua" w:hAnsi="Book Antiqua" w:cs="Arial"/>
                <w:sz w:val="22"/>
                <w:szCs w:val="22"/>
              </w:rPr>
              <w:t xml:space="preserve">i) </w:t>
            </w:r>
            <w:r w:rsidRPr="0016608D">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360DFA8" w14:textId="77777777" w:rsidR="00E8106B" w:rsidRPr="0016608D" w:rsidRDefault="00E8106B" w:rsidP="00E8106B">
            <w:pPr>
              <w:ind w:left="1126" w:hanging="422"/>
              <w:jc w:val="both"/>
              <w:rPr>
                <w:rFonts w:ascii="Book Antiqua" w:hAnsi="Book Antiqua" w:cs="Arial"/>
                <w:sz w:val="22"/>
                <w:szCs w:val="22"/>
              </w:rPr>
            </w:pPr>
          </w:p>
          <w:p w14:paraId="46710C1E" w14:textId="77777777" w:rsidR="00E8106B" w:rsidRPr="0016608D" w:rsidRDefault="00E8106B" w:rsidP="00E8106B">
            <w:pPr>
              <w:ind w:left="1126" w:hanging="422"/>
              <w:jc w:val="both"/>
              <w:rPr>
                <w:rFonts w:ascii="Book Antiqua" w:hAnsi="Book Antiqua" w:cs="Arial"/>
                <w:sz w:val="22"/>
                <w:szCs w:val="22"/>
              </w:rPr>
            </w:pPr>
            <w:r w:rsidRPr="0016608D">
              <w:rPr>
                <w:rFonts w:ascii="Book Antiqua" w:hAnsi="Book Antiqua" w:cs="Arial"/>
                <w:sz w:val="22"/>
                <w:szCs w:val="22"/>
              </w:rPr>
              <w:t xml:space="preserve">ii) </w:t>
            </w:r>
            <w:r w:rsidRPr="0016608D">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79EABDCD" w14:textId="77777777" w:rsidR="00E8106B" w:rsidRPr="0016608D" w:rsidRDefault="00E8106B" w:rsidP="00E8106B">
            <w:pPr>
              <w:ind w:left="1126" w:hanging="422"/>
              <w:jc w:val="both"/>
              <w:rPr>
                <w:rFonts w:ascii="Book Antiqua" w:hAnsi="Book Antiqua" w:cs="Arial"/>
                <w:sz w:val="22"/>
                <w:szCs w:val="22"/>
              </w:rPr>
            </w:pPr>
          </w:p>
          <w:p w14:paraId="3D8058AF" w14:textId="77777777" w:rsidR="00E8106B" w:rsidRPr="0016608D" w:rsidRDefault="00E8106B" w:rsidP="00E8106B">
            <w:pPr>
              <w:ind w:left="1126" w:hanging="422"/>
              <w:jc w:val="both"/>
              <w:rPr>
                <w:rFonts w:ascii="Book Antiqua" w:hAnsi="Book Antiqua" w:cs="Arial"/>
                <w:sz w:val="22"/>
                <w:szCs w:val="22"/>
              </w:rPr>
            </w:pPr>
            <w:r w:rsidRPr="0016608D">
              <w:rPr>
                <w:rFonts w:ascii="Book Antiqua" w:hAnsi="Book Antiqua" w:cs="Arial"/>
                <w:sz w:val="22"/>
                <w:szCs w:val="22"/>
              </w:rPr>
              <w:t xml:space="preserve">iii) </w:t>
            </w:r>
            <w:r w:rsidRPr="0016608D">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7FD70B1C" w14:textId="77777777" w:rsidR="00E8106B" w:rsidRPr="0016608D" w:rsidRDefault="00E8106B" w:rsidP="00E8106B">
            <w:pPr>
              <w:ind w:left="1126" w:hanging="422"/>
              <w:jc w:val="both"/>
              <w:rPr>
                <w:rFonts w:ascii="Book Antiqua" w:hAnsi="Book Antiqua" w:cs="Arial"/>
                <w:sz w:val="22"/>
                <w:szCs w:val="22"/>
              </w:rPr>
            </w:pPr>
          </w:p>
          <w:p w14:paraId="77D233B2" w14:textId="77777777" w:rsidR="00E8106B" w:rsidRPr="0016608D" w:rsidRDefault="00E8106B" w:rsidP="00E8106B">
            <w:pPr>
              <w:ind w:left="1126" w:hanging="422"/>
              <w:jc w:val="both"/>
              <w:rPr>
                <w:rFonts w:ascii="Book Antiqua" w:hAnsi="Book Antiqua" w:cs="Arial"/>
                <w:sz w:val="22"/>
                <w:szCs w:val="22"/>
              </w:rPr>
            </w:pPr>
            <w:r w:rsidRPr="0016608D">
              <w:rPr>
                <w:rFonts w:ascii="Book Antiqua" w:hAnsi="Book Antiqua" w:cs="Arial"/>
                <w:sz w:val="22"/>
                <w:szCs w:val="22"/>
              </w:rPr>
              <w:t xml:space="preserve">iv) </w:t>
            </w:r>
            <w:r w:rsidRPr="0016608D">
              <w:rPr>
                <w:rFonts w:ascii="Book Antiqua" w:hAnsi="Book Antiqua" w:cs="Arial"/>
                <w:sz w:val="22"/>
                <w:szCs w:val="22"/>
              </w:rPr>
              <w:tab/>
              <w:t>The Conciliation process shall be conducted     under Part III of the Arbitration and Conciliation Act, 1996.</w:t>
            </w:r>
          </w:p>
          <w:p w14:paraId="56161DB0" w14:textId="77777777" w:rsidR="00E8106B" w:rsidRPr="0016608D" w:rsidRDefault="00E8106B" w:rsidP="00E8106B">
            <w:pPr>
              <w:ind w:left="1126" w:hanging="422"/>
              <w:jc w:val="both"/>
              <w:rPr>
                <w:rFonts w:ascii="Book Antiqua" w:hAnsi="Book Antiqua" w:cs="Arial"/>
                <w:sz w:val="22"/>
                <w:szCs w:val="22"/>
              </w:rPr>
            </w:pPr>
          </w:p>
          <w:p w14:paraId="297DC3AD" w14:textId="77777777" w:rsidR="00E8106B" w:rsidRPr="0016608D" w:rsidRDefault="00E8106B" w:rsidP="00E8106B">
            <w:pPr>
              <w:ind w:left="1126" w:hanging="422"/>
              <w:jc w:val="both"/>
              <w:rPr>
                <w:rFonts w:ascii="Book Antiqua" w:hAnsi="Book Antiqua" w:cs="Arial"/>
                <w:sz w:val="22"/>
                <w:szCs w:val="22"/>
              </w:rPr>
            </w:pPr>
            <w:r w:rsidRPr="0016608D">
              <w:rPr>
                <w:rFonts w:ascii="Book Antiqua" w:hAnsi="Book Antiqua" w:cs="Arial"/>
                <w:sz w:val="22"/>
                <w:szCs w:val="22"/>
              </w:rPr>
              <w:t xml:space="preserve">v) </w:t>
            </w:r>
            <w:r w:rsidRPr="0016608D">
              <w:rPr>
                <w:rFonts w:ascii="Book Antiqua" w:hAnsi="Book Antiqua" w:cs="Arial"/>
                <w:sz w:val="22"/>
                <w:szCs w:val="22"/>
              </w:rPr>
              <w:tab/>
              <w:t xml:space="preserve">The Conciliation Committee would either be able to resolve and settle the dispute(s) between the parties, or the process may fail. </w:t>
            </w:r>
          </w:p>
          <w:p w14:paraId="58C89C69" w14:textId="77777777" w:rsidR="00E8106B" w:rsidRPr="0016608D" w:rsidRDefault="00E8106B" w:rsidP="00E8106B">
            <w:pPr>
              <w:ind w:left="1126" w:hanging="422"/>
              <w:jc w:val="both"/>
              <w:rPr>
                <w:rFonts w:ascii="Book Antiqua" w:hAnsi="Book Antiqua" w:cs="Arial"/>
                <w:sz w:val="22"/>
                <w:szCs w:val="22"/>
              </w:rPr>
            </w:pPr>
          </w:p>
          <w:p w14:paraId="23255CCF" w14:textId="77777777" w:rsidR="00E8106B" w:rsidRPr="0016608D" w:rsidRDefault="00E8106B" w:rsidP="00E8106B">
            <w:pPr>
              <w:ind w:left="1126" w:hanging="422"/>
              <w:jc w:val="both"/>
              <w:rPr>
                <w:rFonts w:ascii="Book Antiqua" w:hAnsi="Book Antiqua" w:cs="Arial"/>
                <w:sz w:val="22"/>
                <w:szCs w:val="22"/>
              </w:rPr>
            </w:pPr>
            <w:r w:rsidRPr="0016608D">
              <w:rPr>
                <w:rFonts w:ascii="Book Antiqua" w:hAnsi="Book Antiqua" w:cs="Arial"/>
                <w:sz w:val="22"/>
                <w:szCs w:val="22"/>
              </w:rPr>
              <w:t xml:space="preserve">vi) </w:t>
            </w:r>
            <w:r w:rsidRPr="0016608D">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6B6643EB" w14:textId="77777777" w:rsidR="00E8106B" w:rsidRPr="0016608D" w:rsidRDefault="00E8106B" w:rsidP="00E8106B">
            <w:pPr>
              <w:ind w:left="1126"/>
              <w:jc w:val="both"/>
              <w:rPr>
                <w:rFonts w:ascii="Book Antiqua" w:hAnsi="Book Antiqua" w:cs="Arial"/>
                <w:sz w:val="22"/>
                <w:szCs w:val="22"/>
              </w:rPr>
            </w:pPr>
          </w:p>
          <w:p w14:paraId="4D487C97" w14:textId="77777777" w:rsidR="00E8106B" w:rsidRPr="0016608D" w:rsidRDefault="00E8106B" w:rsidP="00E8106B">
            <w:pPr>
              <w:ind w:left="1126" w:hanging="422"/>
              <w:jc w:val="both"/>
              <w:rPr>
                <w:rFonts w:ascii="Book Antiqua" w:hAnsi="Book Antiqua" w:cs="Arial"/>
                <w:sz w:val="22"/>
                <w:szCs w:val="22"/>
              </w:rPr>
            </w:pPr>
            <w:r w:rsidRPr="0016608D">
              <w:rPr>
                <w:rFonts w:ascii="Book Antiqua" w:hAnsi="Book Antiqua" w:cs="Arial"/>
                <w:sz w:val="22"/>
                <w:szCs w:val="22"/>
              </w:rPr>
              <w:t>vii)</w:t>
            </w:r>
            <w:r w:rsidRPr="0016608D">
              <w:rPr>
                <w:rFonts w:ascii="Book Antiqua" w:hAnsi="Book Antiqua" w:cs="Arial"/>
                <w:sz w:val="22"/>
                <w:szCs w:val="22"/>
              </w:rPr>
              <w:tab/>
              <w:t xml:space="preserve">After successful conclusion of Conciliation, proceedings, the Parties to the conciliation </w:t>
            </w:r>
            <w:proofErr w:type="gramStart"/>
            <w:r w:rsidRPr="0016608D">
              <w:rPr>
                <w:rFonts w:ascii="Book Antiqua" w:hAnsi="Book Antiqua" w:cs="Arial"/>
                <w:sz w:val="22"/>
                <w:szCs w:val="22"/>
              </w:rPr>
              <w:t>process,</w:t>
            </w:r>
            <w:proofErr w:type="gramEnd"/>
            <w:r w:rsidRPr="0016608D">
              <w:rPr>
                <w:rFonts w:ascii="Book Antiqua" w:hAnsi="Book Antiqua" w:cs="Arial"/>
                <w:sz w:val="22"/>
                <w:szCs w:val="22"/>
              </w:rPr>
              <w:t xml:space="preserve"> </w:t>
            </w:r>
            <w:proofErr w:type="gramStart"/>
            <w:r w:rsidRPr="0016608D">
              <w:rPr>
                <w:rFonts w:ascii="Book Antiqua" w:hAnsi="Book Antiqua" w:cs="Arial"/>
                <w:sz w:val="22"/>
                <w:szCs w:val="22"/>
              </w:rPr>
              <w:t>have to</w:t>
            </w:r>
            <w:proofErr w:type="gramEnd"/>
            <w:r w:rsidRPr="0016608D">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w:t>
            </w:r>
            <w:r w:rsidRPr="0016608D">
              <w:rPr>
                <w:rFonts w:ascii="Book Antiqua" w:hAnsi="Book Antiqua" w:cs="Arial"/>
                <w:sz w:val="22"/>
                <w:szCs w:val="22"/>
              </w:rPr>
              <w:lastRenderedPageBreak/>
              <w:t>before any other legal forum are to be withdrawn within the said 30 days in pursuance of the settlement agreement.</w:t>
            </w:r>
          </w:p>
          <w:p w14:paraId="70E08E2F" w14:textId="77777777" w:rsidR="00E8106B" w:rsidRPr="0016608D" w:rsidRDefault="00E8106B" w:rsidP="00E8106B">
            <w:pPr>
              <w:ind w:left="1126" w:hanging="422"/>
              <w:jc w:val="both"/>
              <w:rPr>
                <w:rFonts w:ascii="Book Antiqua" w:hAnsi="Book Antiqua" w:cs="Arial"/>
                <w:sz w:val="22"/>
                <w:szCs w:val="22"/>
              </w:rPr>
            </w:pPr>
          </w:p>
          <w:p w14:paraId="71BB9F67" w14:textId="0AF64FFC" w:rsidR="00E8106B" w:rsidRPr="0016608D" w:rsidRDefault="00E8106B" w:rsidP="00E8106B">
            <w:pPr>
              <w:ind w:left="1126" w:hanging="422"/>
              <w:jc w:val="both"/>
              <w:rPr>
                <w:rFonts w:ascii="Book Antiqua" w:hAnsi="Book Antiqua" w:cs="Arial"/>
                <w:sz w:val="22"/>
                <w:szCs w:val="22"/>
              </w:rPr>
            </w:pPr>
            <w:r w:rsidRPr="0016608D">
              <w:rPr>
                <w:rFonts w:ascii="Book Antiqua" w:hAnsi="Book Antiqua" w:cs="Arial"/>
                <w:sz w:val="22"/>
                <w:szCs w:val="22"/>
              </w:rPr>
              <w:t xml:space="preserve">viii) </w:t>
            </w:r>
            <w:r w:rsidRPr="0016608D">
              <w:rPr>
                <w:rFonts w:ascii="Book Antiqua" w:hAnsi="Book Antiqua" w:cs="Arial"/>
                <w:sz w:val="22"/>
                <w:szCs w:val="22"/>
              </w:rPr>
              <w:tab/>
              <w:t xml:space="preserve">In case of failure of the conciliation process at the level of the Conciliation Committee, the parties may withdraw from conciliation process and take recourse to </w:t>
            </w:r>
            <w:r w:rsidRPr="0016608D">
              <w:rPr>
                <w:rFonts w:ascii="Book Antiqua" w:hAnsi="Book Antiqua" w:cs="Arial"/>
                <w:b/>
                <w:bCs/>
                <w:sz w:val="22"/>
                <w:szCs w:val="22"/>
              </w:rPr>
              <w:t>Arbitration proceedings or</w:t>
            </w:r>
            <w:r w:rsidRPr="0016608D">
              <w:rPr>
                <w:rFonts w:ascii="Book Antiqua" w:hAnsi="Book Antiqua" w:cs="Arial"/>
                <w:sz w:val="22"/>
                <w:szCs w:val="22"/>
              </w:rPr>
              <w:t xml:space="preserve"> the laid down legal process of Courts.</w:t>
            </w:r>
          </w:p>
          <w:p w14:paraId="45DF15D9" w14:textId="77777777" w:rsidR="00E8106B" w:rsidRPr="0016608D" w:rsidRDefault="00E8106B" w:rsidP="00E8106B">
            <w:pPr>
              <w:ind w:left="706" w:hanging="706"/>
              <w:jc w:val="both"/>
              <w:rPr>
                <w:rFonts w:ascii="Book Antiqua" w:hAnsi="Book Antiqua" w:cs="Arial"/>
                <w:sz w:val="22"/>
                <w:szCs w:val="22"/>
              </w:rPr>
            </w:pPr>
          </w:p>
          <w:p w14:paraId="1A56012C" w14:textId="6FBB52ED" w:rsidR="00E8106B" w:rsidRPr="0016608D" w:rsidRDefault="00E8106B" w:rsidP="00E8106B">
            <w:pPr>
              <w:ind w:left="706" w:hanging="706"/>
              <w:jc w:val="both"/>
              <w:rPr>
                <w:rFonts w:ascii="Book Antiqua" w:hAnsi="Book Antiqua" w:cs="Arial"/>
                <w:sz w:val="22"/>
                <w:szCs w:val="22"/>
              </w:rPr>
            </w:pPr>
            <w:r w:rsidRPr="0016608D">
              <w:rPr>
                <w:rFonts w:ascii="Book Antiqua" w:hAnsi="Book Antiqua" w:cs="Arial"/>
                <w:sz w:val="22"/>
                <w:szCs w:val="22"/>
              </w:rPr>
              <w:t xml:space="preserve">40.5 </w:t>
            </w:r>
            <w:r w:rsidRPr="0016608D">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16608D">
              <w:rPr>
                <w:rFonts w:ascii="Book Antiqua" w:hAnsi="Book Antiqua" w:cs="Arial"/>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w:t>
            </w:r>
            <w:proofErr w:type="gramStart"/>
            <w:r w:rsidRPr="0016608D">
              <w:rPr>
                <w:rFonts w:ascii="Book Antiqua" w:hAnsi="Book Antiqua" w:cs="Arial"/>
                <w:b/>
                <w:bCs/>
                <w:sz w:val="22"/>
                <w:szCs w:val="22"/>
              </w:rPr>
              <w:t>successful..</w:t>
            </w:r>
            <w:proofErr w:type="gramEnd"/>
          </w:p>
          <w:p w14:paraId="7077B891" w14:textId="77777777" w:rsidR="00E8106B" w:rsidRPr="0016608D" w:rsidRDefault="00E8106B" w:rsidP="00E8106B">
            <w:pPr>
              <w:jc w:val="both"/>
              <w:rPr>
                <w:rFonts w:ascii="Book Antiqua" w:hAnsi="Book Antiqua" w:cs="Arial"/>
                <w:sz w:val="22"/>
                <w:szCs w:val="22"/>
                <w:u w:val="single"/>
              </w:rPr>
            </w:pPr>
          </w:p>
          <w:p w14:paraId="4C598BD4" w14:textId="6D7685DE" w:rsidR="00E8106B" w:rsidRPr="0016608D" w:rsidRDefault="00E8106B" w:rsidP="00E8106B">
            <w:pPr>
              <w:ind w:left="706" w:hanging="706"/>
              <w:jc w:val="both"/>
              <w:rPr>
                <w:rFonts w:ascii="Book Antiqua" w:hAnsi="Book Antiqua" w:cs="Arial"/>
                <w:b/>
                <w:bCs/>
                <w:sz w:val="22"/>
                <w:szCs w:val="22"/>
                <w:u w:val="single"/>
              </w:rPr>
            </w:pPr>
            <w:r w:rsidRPr="0016608D">
              <w:rPr>
                <w:rFonts w:ascii="Book Antiqua" w:hAnsi="Book Antiqua" w:cs="Arial"/>
                <w:sz w:val="22"/>
                <w:szCs w:val="22"/>
              </w:rPr>
              <w:t xml:space="preserve">40.6 </w:t>
            </w:r>
            <w:r w:rsidRPr="0016608D">
              <w:rPr>
                <w:rFonts w:ascii="Book Antiqua" w:hAnsi="Book Antiqua" w:cs="Arial"/>
                <w:sz w:val="22"/>
                <w:szCs w:val="22"/>
              </w:rPr>
              <w:tab/>
              <w:t>During settlement of disputes and conciliation proceedings, both parties shall be obliged to carry out their respective obligations under the Contract.</w:t>
            </w:r>
          </w:p>
        </w:tc>
      </w:tr>
      <w:tr w:rsidR="00E8106B" w:rsidRPr="0016608D" w14:paraId="2A957C06" w14:textId="77777777" w:rsidTr="00AC42F5">
        <w:trPr>
          <w:trHeight w:val="395"/>
        </w:trPr>
        <w:tc>
          <w:tcPr>
            <w:tcW w:w="581" w:type="dxa"/>
            <w:tcBorders>
              <w:right w:val="single" w:sz="4" w:space="0" w:color="auto"/>
            </w:tcBorders>
          </w:tcPr>
          <w:p w14:paraId="628D5BB5"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640417CD" w14:textId="7256A4F9"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GCC 41</w:t>
            </w:r>
          </w:p>
        </w:tc>
        <w:tc>
          <w:tcPr>
            <w:tcW w:w="7436" w:type="dxa"/>
            <w:tcBorders>
              <w:left w:val="nil"/>
            </w:tcBorders>
          </w:tcPr>
          <w:p w14:paraId="394D608D" w14:textId="77777777" w:rsidR="00E8106B" w:rsidRPr="0016608D" w:rsidRDefault="00E8106B" w:rsidP="00E8106B">
            <w:pPr>
              <w:jc w:val="both"/>
              <w:rPr>
                <w:rFonts w:ascii="Book Antiqua" w:hAnsi="Book Antiqua" w:cs="Arial"/>
                <w:b/>
                <w:bCs/>
                <w:sz w:val="22"/>
                <w:szCs w:val="22"/>
                <w:u w:val="single"/>
              </w:rPr>
            </w:pPr>
            <w:r w:rsidRPr="0016608D">
              <w:rPr>
                <w:rFonts w:ascii="Book Antiqua" w:hAnsi="Book Antiqua" w:cs="Arial"/>
                <w:b/>
                <w:bCs/>
                <w:sz w:val="22"/>
                <w:szCs w:val="22"/>
                <w:u w:val="single"/>
              </w:rPr>
              <w:t>Add new clause as per the following:</w:t>
            </w:r>
          </w:p>
          <w:p w14:paraId="56F897AA" w14:textId="77777777" w:rsidR="00E8106B" w:rsidRPr="0016608D" w:rsidRDefault="00E8106B" w:rsidP="00E8106B">
            <w:pPr>
              <w:jc w:val="both"/>
              <w:rPr>
                <w:rFonts w:ascii="Book Antiqua" w:hAnsi="Book Antiqua" w:cs="Arial"/>
                <w:sz w:val="22"/>
                <w:szCs w:val="22"/>
                <w:u w:val="single"/>
              </w:rPr>
            </w:pPr>
          </w:p>
          <w:p w14:paraId="5240AB7F" w14:textId="77777777"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Contractor’s Claims</w:t>
            </w:r>
          </w:p>
          <w:p w14:paraId="160008C5" w14:textId="77777777" w:rsidR="00E8106B" w:rsidRPr="0016608D" w:rsidRDefault="00E8106B" w:rsidP="00E8106B">
            <w:pPr>
              <w:ind w:left="178"/>
              <w:jc w:val="both"/>
              <w:rPr>
                <w:rFonts w:ascii="Book Antiqua" w:hAnsi="Book Antiqua" w:cs="Arial"/>
                <w:sz w:val="22"/>
                <w:szCs w:val="22"/>
              </w:rPr>
            </w:pPr>
          </w:p>
          <w:p w14:paraId="1A5D3B0B"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5AEE7CC" w14:textId="77777777" w:rsidR="00E8106B" w:rsidRPr="0016608D" w:rsidRDefault="00E8106B" w:rsidP="00E8106B">
            <w:pPr>
              <w:pStyle w:val="ClauseSubPara"/>
              <w:spacing w:before="240" w:after="240"/>
              <w:ind w:left="0" w:hanging="576"/>
              <w:rPr>
                <w:rFonts w:ascii="Book Antiqua" w:hAnsi="Book Antiqua" w:cs="Arial"/>
                <w:noProof/>
                <w:lang w:val="en-US"/>
              </w:rPr>
            </w:pPr>
            <w:r w:rsidRPr="0016608D">
              <w:rPr>
                <w:rFonts w:ascii="Book Antiqua" w:hAnsi="Book Antiqua" w:cs="Arial"/>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21FF2593" w14:textId="77777777" w:rsidR="00E8106B" w:rsidRPr="0016608D" w:rsidRDefault="00E8106B" w:rsidP="00E8106B">
            <w:pPr>
              <w:pStyle w:val="ClauseSubPara"/>
              <w:spacing w:before="240" w:after="240"/>
              <w:ind w:left="36" w:hanging="576"/>
              <w:rPr>
                <w:rFonts w:ascii="Book Antiqua" w:hAnsi="Book Antiqua" w:cs="Arial"/>
                <w:noProof/>
                <w:lang w:val="en-US"/>
              </w:rPr>
            </w:pPr>
            <w:r w:rsidRPr="0016608D">
              <w:rPr>
                <w:rFonts w:ascii="Book Antiqua" w:hAnsi="Book Antiqua" w:cs="Arial"/>
                <w:noProof/>
                <w:lang w:val="en-US"/>
              </w:rPr>
              <w:tab/>
              <w:t>The Contractor shall also submit any other notices which are required by the Contract, and supporting particulars for the claim, all as relevant to such event or circumstance.</w:t>
            </w:r>
          </w:p>
          <w:p w14:paraId="54512F2D" w14:textId="77777777" w:rsidR="00E8106B" w:rsidRPr="0016608D" w:rsidRDefault="00E8106B" w:rsidP="00E8106B">
            <w:pPr>
              <w:pStyle w:val="ClauseSubPara"/>
              <w:spacing w:before="240" w:after="240"/>
              <w:ind w:left="36"/>
              <w:rPr>
                <w:rFonts w:ascii="Book Antiqua" w:hAnsi="Book Antiqua" w:cs="Arial"/>
                <w:noProof/>
                <w:lang w:val="en-US"/>
              </w:rPr>
            </w:pPr>
            <w:r w:rsidRPr="0016608D">
              <w:rPr>
                <w:rFonts w:ascii="Book Antiqua" w:hAnsi="Book Antiqua" w:cs="Arial"/>
                <w:noProof/>
                <w:lang w:val="en-US"/>
              </w:rPr>
              <w:t xml:space="preserve">The Contractor shall keep such contemporary records as may be </w:t>
            </w:r>
            <w:r w:rsidRPr="0016608D">
              <w:rPr>
                <w:rFonts w:ascii="Book Antiqua" w:hAnsi="Book Antiqua" w:cs="Arial"/>
                <w:noProof/>
                <w:lang w:val="en-US"/>
              </w:rPr>
              <w:lastRenderedPageBreak/>
              <w:t>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98BA2B8" w14:textId="77777777" w:rsidR="00E8106B" w:rsidRPr="0016608D" w:rsidRDefault="00E8106B" w:rsidP="00E8106B">
            <w:pPr>
              <w:pStyle w:val="ClauseSubPara"/>
              <w:spacing w:before="240" w:after="240"/>
              <w:ind w:left="36" w:hanging="576"/>
              <w:rPr>
                <w:rFonts w:ascii="Book Antiqua" w:hAnsi="Book Antiqua" w:cs="Arial"/>
                <w:noProof/>
                <w:lang w:val="en-US"/>
              </w:rPr>
            </w:pPr>
            <w:r w:rsidRPr="0016608D">
              <w:rPr>
                <w:rFonts w:ascii="Book Antiqua" w:hAnsi="Book Antiqua" w:cs="Arial"/>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0CEE50BA" w14:textId="77777777" w:rsidR="00E8106B" w:rsidRPr="0016608D" w:rsidRDefault="00E8106B" w:rsidP="00E8106B">
            <w:pPr>
              <w:pStyle w:val="DefaultParagraphFont1"/>
              <w:numPr>
                <w:ilvl w:val="0"/>
                <w:numId w:val="3"/>
              </w:numPr>
              <w:tabs>
                <w:tab w:val="left" w:pos="745"/>
              </w:tabs>
              <w:spacing w:before="240" w:after="240"/>
              <w:ind w:left="745" w:right="0" w:hanging="709"/>
              <w:rPr>
                <w:rFonts w:ascii="Book Antiqua" w:hAnsi="Book Antiqua" w:cs="Arial"/>
                <w:sz w:val="22"/>
                <w:szCs w:val="22"/>
                <w:lang w:val="en-US"/>
              </w:rPr>
            </w:pPr>
            <w:r w:rsidRPr="0016608D">
              <w:rPr>
                <w:rFonts w:ascii="Book Antiqua" w:hAnsi="Book Antiqua" w:cs="Arial"/>
                <w:sz w:val="22"/>
                <w:szCs w:val="22"/>
                <w:lang w:val="en-US"/>
              </w:rPr>
              <w:t>this fully detailed claim shall be considered as interim;</w:t>
            </w:r>
          </w:p>
          <w:p w14:paraId="2D9BA7EB" w14:textId="77777777" w:rsidR="00E8106B" w:rsidRPr="0016608D" w:rsidRDefault="00E8106B" w:rsidP="00E8106B">
            <w:pPr>
              <w:pStyle w:val="DefaultParagraphFont1"/>
              <w:numPr>
                <w:ilvl w:val="0"/>
                <w:numId w:val="3"/>
              </w:numPr>
              <w:tabs>
                <w:tab w:val="left" w:pos="720"/>
              </w:tabs>
              <w:spacing w:before="240" w:after="240"/>
              <w:ind w:left="745" w:right="0" w:hanging="709"/>
              <w:rPr>
                <w:rFonts w:ascii="Book Antiqua" w:hAnsi="Book Antiqua" w:cs="Arial"/>
                <w:sz w:val="22"/>
                <w:szCs w:val="22"/>
                <w:lang w:val="en-US"/>
              </w:rPr>
            </w:pPr>
            <w:r w:rsidRPr="0016608D">
              <w:rPr>
                <w:rFonts w:ascii="Book Antiqua" w:hAnsi="Book Antiqua" w:cs="Arial"/>
                <w:sz w:val="22"/>
                <w:szCs w:val="22"/>
                <w:lang w:val="en-US"/>
              </w:rPr>
              <w:t>the Contractor shall send further interim claims at monthly intervals, giving the accumulated delay and/or amount claimed, and such further particulars as the Project Manager may reasonably require; and</w:t>
            </w:r>
          </w:p>
          <w:p w14:paraId="6E3C5030" w14:textId="339011D3" w:rsidR="00E8106B" w:rsidRPr="0016608D" w:rsidRDefault="00E8106B" w:rsidP="00E8106B">
            <w:pPr>
              <w:pStyle w:val="DefaultParagraphFont1"/>
              <w:numPr>
                <w:ilvl w:val="0"/>
                <w:numId w:val="3"/>
              </w:numPr>
              <w:tabs>
                <w:tab w:val="left" w:pos="720"/>
              </w:tabs>
              <w:spacing w:before="240" w:after="240"/>
              <w:ind w:left="745" w:right="0" w:hanging="709"/>
              <w:rPr>
                <w:rFonts w:ascii="Book Antiqua" w:hAnsi="Book Antiqua" w:cs="Arial"/>
                <w:sz w:val="22"/>
                <w:szCs w:val="22"/>
                <w:lang w:val="en-US"/>
              </w:rPr>
            </w:pPr>
            <w:r w:rsidRPr="0016608D">
              <w:rPr>
                <w:rFonts w:ascii="Book Antiqua" w:hAnsi="Book Antiqua" w:cs="Arial"/>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1ADD2804" w14:textId="77777777" w:rsidR="00E8106B" w:rsidRPr="0016608D" w:rsidRDefault="00E8106B" w:rsidP="00E8106B">
            <w:pPr>
              <w:pStyle w:val="ClauseSubPara"/>
              <w:spacing w:before="240" w:after="240"/>
              <w:ind w:left="36" w:hanging="576"/>
              <w:rPr>
                <w:rFonts w:ascii="Book Antiqua" w:hAnsi="Book Antiqua" w:cs="Arial"/>
                <w:strike/>
                <w:noProof/>
                <w:lang w:val="en-US"/>
              </w:rPr>
            </w:pPr>
            <w:r w:rsidRPr="0016608D">
              <w:rPr>
                <w:rFonts w:ascii="Book Antiqua" w:hAnsi="Book Antiqua" w:cs="Arial"/>
                <w:noProof/>
                <w:lang w:val="en-US"/>
              </w:rPr>
              <w:tab/>
              <w:t>The Project Manager may agree with the Contractor or estimate</w:t>
            </w:r>
            <w:r w:rsidRPr="0016608D">
              <w:rPr>
                <w:rFonts w:ascii="Book Antiqua" w:hAnsi="Book Antiqua" w:cs="Arial"/>
                <w:strike/>
                <w:noProof/>
                <w:lang w:val="en-US"/>
              </w:rPr>
              <w:t xml:space="preserve">: </w:t>
            </w:r>
            <w:r w:rsidRPr="0016608D">
              <w:rPr>
                <w:rFonts w:ascii="Book Antiqua" w:hAnsi="Book Antiqua" w:cs="Arial"/>
                <w:noProof/>
                <w:lang w:val="en-US"/>
              </w:rPr>
              <w:t>different</w:t>
            </w:r>
            <w:r w:rsidRPr="0016608D">
              <w:rPr>
                <w:rFonts w:ascii="Book Antiqua" w:hAnsi="Book Antiqua" w:cs="Arial"/>
                <w:noProof/>
                <w:color w:val="FF0000"/>
                <w:lang w:val="en-US"/>
              </w:rPr>
              <w:t xml:space="preserve"> </w:t>
            </w:r>
            <w:r w:rsidRPr="0016608D">
              <w:rPr>
                <w:rFonts w:ascii="Book Antiqua" w:hAnsi="Book Antiqua" w:cs="Arial"/>
                <w:noProof/>
                <w:lang w:val="en-US"/>
              </w:rPr>
              <w:t>additional payment (if any) to which the Contractor is entitled under the Contract</w:t>
            </w:r>
            <w:r w:rsidRPr="0016608D">
              <w:rPr>
                <w:rFonts w:ascii="Book Antiqua" w:hAnsi="Book Antiqua" w:cs="Arial"/>
                <w:strike/>
                <w:noProof/>
                <w:lang w:val="en-US"/>
              </w:rPr>
              <w:t>.</w:t>
            </w:r>
          </w:p>
          <w:p w14:paraId="08B86C45" w14:textId="77777777" w:rsidR="00E8106B" w:rsidRPr="0016608D" w:rsidRDefault="00E8106B" w:rsidP="00E8106B">
            <w:pPr>
              <w:jc w:val="both"/>
              <w:rPr>
                <w:rFonts w:ascii="Book Antiqua" w:hAnsi="Book Antiqua" w:cs="Arial"/>
                <w:noProof/>
                <w:sz w:val="22"/>
                <w:szCs w:val="22"/>
              </w:rPr>
            </w:pPr>
            <w:r w:rsidRPr="0016608D">
              <w:rPr>
                <w:rFonts w:ascii="Book Antiqua" w:hAnsi="Book Antiqua" w:cs="Arial"/>
                <w:noProof/>
                <w:sz w:val="22"/>
                <w:szCs w:val="22"/>
              </w:rPr>
              <w:t>The payments in respect of such claims shall be settled once in a quarter, unless otherwise specified.</w:t>
            </w:r>
          </w:p>
          <w:p w14:paraId="0C1206A4" w14:textId="71302281" w:rsidR="00E8106B" w:rsidRPr="0016608D" w:rsidRDefault="00E8106B" w:rsidP="00E8106B">
            <w:pPr>
              <w:jc w:val="both"/>
              <w:rPr>
                <w:rFonts w:ascii="Book Antiqua" w:hAnsi="Book Antiqua" w:cs="Arial"/>
                <w:sz w:val="22"/>
                <w:szCs w:val="22"/>
                <w:u w:val="single"/>
              </w:rPr>
            </w:pPr>
          </w:p>
        </w:tc>
      </w:tr>
      <w:tr w:rsidR="00EF79C4" w:rsidRPr="0016608D" w14:paraId="7E2101F0" w14:textId="77777777" w:rsidTr="00AC42F5">
        <w:trPr>
          <w:trHeight w:val="395"/>
        </w:trPr>
        <w:tc>
          <w:tcPr>
            <w:tcW w:w="581" w:type="dxa"/>
            <w:tcBorders>
              <w:right w:val="single" w:sz="4" w:space="0" w:color="auto"/>
            </w:tcBorders>
          </w:tcPr>
          <w:p w14:paraId="7FBC4196" w14:textId="77777777" w:rsidR="00EF79C4" w:rsidRPr="0016608D" w:rsidRDefault="00EF79C4" w:rsidP="00EF79C4">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742D0183" w14:textId="6A469698" w:rsidR="00EF79C4" w:rsidRPr="0016608D" w:rsidRDefault="00EF79C4" w:rsidP="00EF79C4">
            <w:pPr>
              <w:jc w:val="both"/>
              <w:rPr>
                <w:rFonts w:ascii="Book Antiqua" w:hAnsi="Book Antiqua" w:cs="Arial"/>
                <w:sz w:val="22"/>
                <w:szCs w:val="22"/>
              </w:rPr>
            </w:pPr>
            <w:r w:rsidRPr="0016608D">
              <w:rPr>
                <w:rFonts w:ascii="Book Antiqua" w:hAnsi="Book Antiqua" w:cs="Arial"/>
                <w:sz w:val="22"/>
                <w:szCs w:val="22"/>
              </w:rPr>
              <w:t>GCC 42</w:t>
            </w:r>
          </w:p>
        </w:tc>
        <w:tc>
          <w:tcPr>
            <w:tcW w:w="7436" w:type="dxa"/>
            <w:tcBorders>
              <w:left w:val="nil"/>
            </w:tcBorders>
          </w:tcPr>
          <w:p w14:paraId="3B88B7AC" w14:textId="77777777" w:rsidR="00EF79C4" w:rsidRPr="0016608D" w:rsidRDefault="00EF79C4" w:rsidP="00EF79C4">
            <w:pPr>
              <w:jc w:val="both"/>
              <w:rPr>
                <w:rFonts w:ascii="Book Antiqua" w:hAnsi="Book Antiqua" w:cs="Arial"/>
                <w:b/>
                <w:bCs/>
                <w:sz w:val="22"/>
                <w:szCs w:val="22"/>
                <w:u w:val="single"/>
              </w:rPr>
            </w:pPr>
            <w:r w:rsidRPr="0016608D">
              <w:rPr>
                <w:rFonts w:ascii="Book Antiqua" w:hAnsi="Book Antiqua" w:cs="Arial"/>
                <w:b/>
                <w:bCs/>
                <w:sz w:val="22"/>
                <w:szCs w:val="22"/>
                <w:u w:val="single"/>
              </w:rPr>
              <w:t>Add new clause as per the following:</w:t>
            </w:r>
          </w:p>
          <w:p w14:paraId="06FB029A" w14:textId="77777777" w:rsidR="00EF79C4" w:rsidRPr="0016608D" w:rsidRDefault="00EF79C4" w:rsidP="00EF79C4">
            <w:pPr>
              <w:jc w:val="both"/>
              <w:rPr>
                <w:rFonts w:ascii="Book Antiqua" w:hAnsi="Book Antiqua" w:cs="Arial"/>
                <w:b/>
                <w:bCs/>
                <w:sz w:val="22"/>
                <w:szCs w:val="22"/>
              </w:rPr>
            </w:pPr>
          </w:p>
          <w:p w14:paraId="669F7B80" w14:textId="77777777" w:rsidR="00EF79C4" w:rsidRPr="0016608D" w:rsidRDefault="00EF79C4" w:rsidP="00EF79C4">
            <w:pPr>
              <w:ind w:left="567" w:hanging="567"/>
              <w:jc w:val="both"/>
              <w:rPr>
                <w:rFonts w:ascii="Book Antiqua" w:hAnsi="Book Antiqua" w:cs="Arial"/>
                <w:b/>
                <w:bCs/>
                <w:sz w:val="22"/>
                <w:szCs w:val="22"/>
              </w:rPr>
            </w:pPr>
            <w:r w:rsidRPr="0016608D">
              <w:rPr>
                <w:rFonts w:ascii="Book Antiqua" w:hAnsi="Book Antiqua" w:cs="Arial"/>
                <w:b/>
                <w:bCs/>
                <w:sz w:val="22"/>
                <w:szCs w:val="22"/>
              </w:rPr>
              <w:t>J.  PRE DEFINED EVENTS</w:t>
            </w:r>
          </w:p>
          <w:p w14:paraId="0F51C820" w14:textId="77777777" w:rsidR="00EF79C4" w:rsidRPr="0016608D" w:rsidRDefault="00EF79C4" w:rsidP="00EF79C4">
            <w:pPr>
              <w:ind w:left="567" w:hanging="567"/>
              <w:jc w:val="both"/>
              <w:rPr>
                <w:rFonts w:ascii="Book Antiqua" w:hAnsi="Book Antiqua" w:cs="Arial"/>
                <w:sz w:val="22"/>
                <w:szCs w:val="22"/>
              </w:rPr>
            </w:pPr>
          </w:p>
          <w:p w14:paraId="4F77394F" w14:textId="77777777" w:rsidR="00EF79C4" w:rsidRPr="0016608D" w:rsidRDefault="00EF79C4" w:rsidP="00EF79C4">
            <w:pPr>
              <w:ind w:left="567" w:hanging="567"/>
              <w:jc w:val="both"/>
              <w:rPr>
                <w:rFonts w:ascii="Book Antiqua" w:hAnsi="Book Antiqua" w:cs="Arial"/>
                <w:sz w:val="22"/>
                <w:szCs w:val="22"/>
              </w:rPr>
            </w:pPr>
            <w:r w:rsidRPr="0016608D">
              <w:rPr>
                <w:rFonts w:ascii="Book Antiqua" w:hAnsi="Book Antiqua" w:cs="Arial"/>
                <w:sz w:val="22"/>
                <w:szCs w:val="22"/>
              </w:rPr>
              <w:t xml:space="preserve">42.  </w:t>
            </w:r>
            <w:r w:rsidRPr="0016608D">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16608D">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w:t>
            </w:r>
            <w:r w:rsidRPr="0016608D">
              <w:rPr>
                <w:rFonts w:ascii="Book Antiqua" w:hAnsi="Book Antiqua" w:cs="Arial"/>
                <w:b/>
                <w:bCs/>
                <w:sz w:val="22"/>
                <w:szCs w:val="22"/>
              </w:rPr>
              <w:lastRenderedPageBreak/>
              <w:t>responsiveness are as follows:</w:t>
            </w:r>
          </w:p>
          <w:p w14:paraId="2BDE62B1" w14:textId="77777777" w:rsidR="00EF79C4" w:rsidRPr="0016608D" w:rsidRDefault="00EF79C4" w:rsidP="00EF79C4">
            <w:pPr>
              <w:pStyle w:val="ListParagraph"/>
              <w:ind w:left="0"/>
              <w:jc w:val="both"/>
              <w:rPr>
                <w:rFonts w:ascii="Book Antiqua" w:hAnsi="Book Antiqua" w:cs="Arial"/>
                <w:i/>
                <w:iCs/>
                <w:sz w:val="22"/>
                <w:szCs w:val="22"/>
              </w:rPr>
            </w:pPr>
          </w:p>
          <w:tbl>
            <w:tblPr>
              <w:tblW w:w="6831"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571"/>
              <w:gridCol w:w="2693"/>
            </w:tblGrid>
            <w:tr w:rsidR="00EF79C4" w:rsidRPr="0016608D" w14:paraId="561FC257" w14:textId="77777777" w:rsidTr="00004A53">
              <w:trPr>
                <w:trHeight w:val="300"/>
              </w:trPr>
              <w:tc>
                <w:tcPr>
                  <w:tcW w:w="567" w:type="dxa"/>
                  <w:tcBorders>
                    <w:top w:val="single" w:sz="6" w:space="0" w:color="auto"/>
                    <w:left w:val="single" w:sz="6" w:space="0" w:color="auto"/>
                    <w:bottom w:val="single" w:sz="6" w:space="0" w:color="auto"/>
                    <w:right w:val="single" w:sz="6" w:space="0" w:color="auto"/>
                  </w:tcBorders>
                  <w:hideMark/>
                </w:tcPr>
                <w:p w14:paraId="0D7CF5B9"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Sr. No.</w:t>
                  </w:r>
                </w:p>
              </w:tc>
              <w:tc>
                <w:tcPr>
                  <w:tcW w:w="3571" w:type="dxa"/>
                  <w:tcBorders>
                    <w:top w:val="single" w:sz="6" w:space="0" w:color="auto"/>
                    <w:left w:val="single" w:sz="6" w:space="0" w:color="auto"/>
                    <w:bottom w:val="single" w:sz="6" w:space="0" w:color="auto"/>
                    <w:right w:val="single" w:sz="6" w:space="0" w:color="auto"/>
                  </w:tcBorders>
                  <w:hideMark/>
                </w:tcPr>
                <w:p w14:paraId="0DEB7062"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Event</w:t>
                  </w:r>
                </w:p>
              </w:tc>
              <w:tc>
                <w:tcPr>
                  <w:tcW w:w="2693" w:type="dxa"/>
                  <w:tcBorders>
                    <w:top w:val="single" w:sz="6" w:space="0" w:color="auto"/>
                    <w:left w:val="single" w:sz="6" w:space="0" w:color="auto"/>
                    <w:bottom w:val="single" w:sz="6" w:space="0" w:color="auto"/>
                    <w:right w:val="single" w:sz="6" w:space="0" w:color="auto"/>
                  </w:tcBorders>
                  <w:hideMark/>
                </w:tcPr>
                <w:p w14:paraId="1C431F98" w14:textId="77777777" w:rsidR="00EF79C4" w:rsidRPr="0016608D" w:rsidRDefault="00EF79C4" w:rsidP="00EF79C4">
                  <w:pPr>
                    <w:pStyle w:val="paragraph"/>
                    <w:spacing w:before="0" w:beforeAutospacing="0" w:after="0" w:afterAutospacing="0"/>
                    <w:jc w:val="both"/>
                    <w:textAlignment w:val="baseline"/>
                    <w:rPr>
                      <w:rFonts w:ascii="Book Antiqua" w:hAnsi="Book Antiqua"/>
                      <w:sz w:val="22"/>
                      <w:szCs w:val="22"/>
                    </w:rPr>
                  </w:pPr>
                  <w:r w:rsidRPr="0016608D">
                    <w:rPr>
                      <w:rStyle w:val="normaltextrun"/>
                      <w:rFonts w:ascii="Book Antiqua" w:hAnsi="Book Antiqua"/>
                      <w:i/>
                      <w:iCs/>
                      <w:sz w:val="22"/>
                      <w:szCs w:val="22"/>
                      <w:lang w:val="en-US"/>
                    </w:rPr>
                    <w:t>Period for which bid(s) shall be considered as non-responsive/ not eligible</w:t>
                  </w:r>
                  <w:r w:rsidRPr="0016608D">
                    <w:rPr>
                      <w:rStyle w:val="eop"/>
                      <w:rFonts w:ascii="Book Antiqua" w:hAnsi="Book Antiqua"/>
                      <w:sz w:val="22"/>
                      <w:szCs w:val="22"/>
                    </w:rPr>
                    <w:t> </w:t>
                  </w:r>
                </w:p>
              </w:tc>
            </w:tr>
            <w:tr w:rsidR="00EF79C4" w:rsidRPr="0016608D" w14:paraId="0FC4F3E6" w14:textId="77777777" w:rsidTr="00004A53">
              <w:trPr>
                <w:trHeight w:val="300"/>
              </w:trPr>
              <w:tc>
                <w:tcPr>
                  <w:tcW w:w="567" w:type="dxa"/>
                  <w:tcBorders>
                    <w:top w:val="single" w:sz="6" w:space="0" w:color="auto"/>
                    <w:left w:val="single" w:sz="6" w:space="0" w:color="auto"/>
                    <w:bottom w:val="single" w:sz="6" w:space="0" w:color="auto"/>
                    <w:right w:val="single" w:sz="6" w:space="0" w:color="auto"/>
                  </w:tcBorders>
                  <w:hideMark/>
                </w:tcPr>
                <w:p w14:paraId="1B6F5F52"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1.</w:t>
                  </w:r>
                </w:p>
              </w:tc>
              <w:tc>
                <w:tcPr>
                  <w:tcW w:w="3571" w:type="dxa"/>
                  <w:tcBorders>
                    <w:top w:val="single" w:sz="6" w:space="0" w:color="auto"/>
                    <w:left w:val="single" w:sz="6" w:space="0" w:color="auto"/>
                    <w:bottom w:val="single" w:sz="6" w:space="0" w:color="auto"/>
                    <w:right w:val="single" w:sz="6" w:space="0" w:color="auto"/>
                  </w:tcBorders>
                  <w:hideMark/>
                </w:tcPr>
                <w:p w14:paraId="1AA88CDB" w14:textId="77777777" w:rsidR="00EF79C4" w:rsidRPr="0016608D" w:rsidRDefault="00EF79C4" w:rsidP="00EF79C4">
                  <w:pPr>
                    <w:pStyle w:val="paragraph"/>
                    <w:spacing w:before="0" w:beforeAutospacing="0" w:after="0" w:afterAutospacing="0"/>
                    <w:jc w:val="both"/>
                    <w:textAlignment w:val="baseline"/>
                    <w:rPr>
                      <w:rFonts w:ascii="Book Antiqua" w:hAnsi="Book Antiqua"/>
                      <w:sz w:val="22"/>
                      <w:szCs w:val="22"/>
                    </w:rPr>
                  </w:pPr>
                  <w:r w:rsidRPr="0016608D">
                    <w:rPr>
                      <w:rStyle w:val="normaltextrun"/>
                      <w:rFonts w:ascii="Book Antiqua" w:hAnsi="Book Antiqua"/>
                      <w:i/>
                      <w:iCs/>
                      <w:sz w:val="22"/>
                      <w:szCs w:val="22"/>
                      <w:lang w:val="en-US"/>
                    </w:rPr>
                    <w:t>Termination</w:t>
                  </w:r>
                  <w:r w:rsidRPr="0016608D">
                    <w:rPr>
                      <w:rStyle w:val="normaltextrun"/>
                      <w:rFonts w:ascii="Book Antiqua" w:hAnsi="Book Antiqua"/>
                      <w:i/>
                      <w:iCs/>
                      <w:sz w:val="22"/>
                      <w:szCs w:val="22"/>
                      <w:vertAlign w:val="superscript"/>
                      <w:lang w:val="en-US"/>
                    </w:rPr>
                    <w:t>#</w:t>
                  </w:r>
                  <w:r w:rsidRPr="0016608D">
                    <w:rPr>
                      <w:rStyle w:val="normaltextrun"/>
                      <w:rFonts w:ascii="Book Antiqua" w:hAnsi="Book Antiqua"/>
                      <w:i/>
                      <w:iCs/>
                      <w:sz w:val="22"/>
                      <w:szCs w:val="22"/>
                      <w:lang w:val="en-US"/>
                    </w:rPr>
                    <w:t xml:space="preserve"> of Contract due to Contractor’s default</w:t>
                  </w:r>
                  <w:r w:rsidRPr="0016608D">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4F306CA6"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1 year</w:t>
                  </w:r>
                </w:p>
              </w:tc>
            </w:tr>
            <w:tr w:rsidR="00EF79C4" w:rsidRPr="0016608D" w14:paraId="4770E8D6" w14:textId="77777777" w:rsidTr="00004A53">
              <w:trPr>
                <w:trHeight w:val="300"/>
              </w:trPr>
              <w:tc>
                <w:tcPr>
                  <w:tcW w:w="567" w:type="dxa"/>
                  <w:tcBorders>
                    <w:top w:val="single" w:sz="6" w:space="0" w:color="auto"/>
                    <w:left w:val="single" w:sz="6" w:space="0" w:color="auto"/>
                    <w:bottom w:val="single" w:sz="6" w:space="0" w:color="auto"/>
                    <w:right w:val="single" w:sz="6" w:space="0" w:color="auto"/>
                  </w:tcBorders>
                  <w:hideMark/>
                </w:tcPr>
                <w:p w14:paraId="11CD7EFF"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2.</w:t>
                  </w:r>
                </w:p>
              </w:tc>
              <w:tc>
                <w:tcPr>
                  <w:tcW w:w="3571" w:type="dxa"/>
                  <w:tcBorders>
                    <w:top w:val="single" w:sz="6" w:space="0" w:color="auto"/>
                    <w:left w:val="single" w:sz="6" w:space="0" w:color="auto"/>
                    <w:bottom w:val="single" w:sz="6" w:space="0" w:color="auto"/>
                    <w:right w:val="single" w:sz="6" w:space="0" w:color="auto"/>
                  </w:tcBorders>
                  <w:hideMark/>
                </w:tcPr>
                <w:p w14:paraId="138DB835" w14:textId="77777777" w:rsidR="00EF79C4" w:rsidRPr="0016608D" w:rsidRDefault="00EF79C4" w:rsidP="00EF79C4">
                  <w:pPr>
                    <w:pStyle w:val="paragraph"/>
                    <w:spacing w:before="0" w:beforeAutospacing="0" w:after="0" w:afterAutospacing="0"/>
                    <w:jc w:val="both"/>
                    <w:textAlignment w:val="baseline"/>
                    <w:rPr>
                      <w:rFonts w:ascii="Book Antiqua" w:hAnsi="Book Antiqua"/>
                      <w:sz w:val="22"/>
                      <w:szCs w:val="22"/>
                    </w:rPr>
                  </w:pPr>
                  <w:r w:rsidRPr="0016608D">
                    <w:rPr>
                      <w:rStyle w:val="normaltextrun"/>
                      <w:rFonts w:ascii="Book Antiqua" w:hAnsi="Book Antiqua"/>
                      <w:i/>
                      <w:iCs/>
                      <w:sz w:val="22"/>
                      <w:szCs w:val="22"/>
                      <w:lang w:val="en-US"/>
                    </w:rPr>
                    <w:t>Encashment of CPG due to non-performance</w:t>
                  </w:r>
                  <w:r w:rsidRPr="0016608D">
                    <w:rPr>
                      <w:rStyle w:val="normaltextrun"/>
                      <w:rFonts w:ascii="Book Antiqua" w:hAnsi="Book Antiqua"/>
                      <w:i/>
                      <w:iCs/>
                      <w:sz w:val="22"/>
                      <w:szCs w:val="22"/>
                      <w:vertAlign w:val="superscript"/>
                      <w:lang w:val="en-US"/>
                    </w:rPr>
                    <w:t>$</w:t>
                  </w:r>
                  <w:r w:rsidRPr="0016608D">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3EE08C3D"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1 year</w:t>
                  </w:r>
                </w:p>
              </w:tc>
            </w:tr>
            <w:tr w:rsidR="00EF79C4" w:rsidRPr="0016608D" w14:paraId="3B92DBC2" w14:textId="77777777" w:rsidTr="00004A53">
              <w:trPr>
                <w:trHeight w:val="300"/>
              </w:trPr>
              <w:tc>
                <w:tcPr>
                  <w:tcW w:w="567" w:type="dxa"/>
                  <w:tcBorders>
                    <w:top w:val="single" w:sz="6" w:space="0" w:color="auto"/>
                    <w:left w:val="single" w:sz="6" w:space="0" w:color="auto"/>
                    <w:bottom w:val="single" w:sz="6" w:space="0" w:color="auto"/>
                    <w:right w:val="single" w:sz="6" w:space="0" w:color="auto"/>
                  </w:tcBorders>
                  <w:hideMark/>
                </w:tcPr>
                <w:p w14:paraId="51A12A11"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3.</w:t>
                  </w:r>
                </w:p>
              </w:tc>
              <w:tc>
                <w:tcPr>
                  <w:tcW w:w="3571" w:type="dxa"/>
                  <w:tcBorders>
                    <w:top w:val="single" w:sz="6" w:space="0" w:color="auto"/>
                    <w:left w:val="single" w:sz="6" w:space="0" w:color="auto"/>
                    <w:bottom w:val="single" w:sz="6" w:space="0" w:color="auto"/>
                    <w:right w:val="single" w:sz="6" w:space="0" w:color="auto"/>
                  </w:tcBorders>
                  <w:hideMark/>
                </w:tcPr>
                <w:p w14:paraId="2ED79D3A" w14:textId="1C7E90B9" w:rsidR="00EF79C4" w:rsidRPr="0016608D" w:rsidRDefault="00EF79C4" w:rsidP="00EF79C4">
                  <w:pPr>
                    <w:pStyle w:val="paragraph"/>
                    <w:spacing w:before="0" w:beforeAutospacing="0" w:after="0" w:afterAutospacing="0"/>
                    <w:jc w:val="both"/>
                    <w:textAlignment w:val="baseline"/>
                    <w:rPr>
                      <w:rFonts w:ascii="Book Antiqua" w:hAnsi="Book Antiqua"/>
                      <w:sz w:val="22"/>
                      <w:szCs w:val="22"/>
                    </w:rPr>
                  </w:pPr>
                  <w:r w:rsidRPr="0016608D">
                    <w:rPr>
                      <w:rStyle w:val="normaltextrun"/>
                      <w:rFonts w:ascii="Book Antiqua" w:hAnsi="Book Antiqua"/>
                      <w:i/>
                      <w:iCs/>
                      <w:sz w:val="22"/>
                      <w:szCs w:val="22"/>
                      <w:lang w:val="en-US"/>
                    </w:rPr>
                    <w:t>Repeated failure of major Equipment while in service</w:t>
                  </w:r>
                  <w:r w:rsidR="002570D2" w:rsidRPr="0016608D">
                    <w:rPr>
                      <w:rFonts w:ascii="Book Antiqua" w:hAnsi="Book Antiqua" w:cs="Arial"/>
                      <w:i/>
                      <w:iCs/>
                      <w:sz w:val="22"/>
                      <w:szCs w:val="22"/>
                    </w:rPr>
                    <w:t>*</w:t>
                  </w:r>
                  <w:r w:rsidRPr="0016608D">
                    <w:rPr>
                      <w:rStyle w:val="normaltextrun"/>
                      <w:rFonts w:ascii="Book Antiqua" w:hAnsi="Book Antiqua"/>
                      <w:i/>
                      <w:iCs/>
                      <w:sz w:val="22"/>
                      <w:szCs w:val="22"/>
                      <w:lang w:val="en-US"/>
                    </w:rPr>
                    <w:t> </w:t>
                  </w:r>
                  <w:r w:rsidRPr="0016608D">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20B785C0"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1 year</w:t>
                  </w:r>
                </w:p>
              </w:tc>
            </w:tr>
            <w:tr w:rsidR="00EF79C4" w:rsidRPr="0016608D" w14:paraId="35CD9A65" w14:textId="77777777" w:rsidTr="00004A53">
              <w:trPr>
                <w:trHeight w:val="300"/>
              </w:trPr>
              <w:tc>
                <w:tcPr>
                  <w:tcW w:w="567" w:type="dxa"/>
                  <w:tcBorders>
                    <w:top w:val="single" w:sz="6" w:space="0" w:color="auto"/>
                    <w:left w:val="single" w:sz="6" w:space="0" w:color="auto"/>
                    <w:bottom w:val="single" w:sz="6" w:space="0" w:color="auto"/>
                    <w:right w:val="single" w:sz="6" w:space="0" w:color="auto"/>
                  </w:tcBorders>
                  <w:hideMark/>
                </w:tcPr>
                <w:p w14:paraId="0C05867C"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4.</w:t>
                  </w:r>
                </w:p>
              </w:tc>
              <w:tc>
                <w:tcPr>
                  <w:tcW w:w="3571" w:type="dxa"/>
                  <w:tcBorders>
                    <w:top w:val="single" w:sz="6" w:space="0" w:color="auto"/>
                    <w:left w:val="single" w:sz="6" w:space="0" w:color="auto"/>
                    <w:bottom w:val="single" w:sz="6" w:space="0" w:color="auto"/>
                    <w:right w:val="single" w:sz="6" w:space="0" w:color="auto"/>
                  </w:tcBorders>
                  <w:hideMark/>
                </w:tcPr>
                <w:p w14:paraId="4B04F0D4" w14:textId="77777777" w:rsidR="00EF79C4" w:rsidRPr="0016608D" w:rsidRDefault="00EF79C4" w:rsidP="00EF79C4">
                  <w:pPr>
                    <w:pStyle w:val="paragraph"/>
                    <w:spacing w:before="0" w:beforeAutospacing="0" w:after="0" w:afterAutospacing="0"/>
                    <w:jc w:val="both"/>
                    <w:textAlignment w:val="baseline"/>
                    <w:rPr>
                      <w:rFonts w:ascii="Book Antiqua" w:hAnsi="Book Antiqua"/>
                      <w:sz w:val="22"/>
                      <w:szCs w:val="22"/>
                    </w:rPr>
                  </w:pPr>
                  <w:r w:rsidRPr="0016608D">
                    <w:rPr>
                      <w:rStyle w:val="normaltextrun"/>
                      <w:rFonts w:ascii="Book Antiqua" w:hAnsi="Book Antiqua"/>
                      <w:i/>
                      <w:iCs/>
                      <w:sz w:val="22"/>
                      <w:szCs w:val="22"/>
                      <w:lang w:val="en-US"/>
                    </w:rPr>
                    <w:t>Substantial portion of works (more than 50% of the Contract*) is sub-contracted, under an existing Contract</w:t>
                  </w:r>
                  <w:r w:rsidRPr="0016608D">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1797CE2F"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1 year</w:t>
                  </w:r>
                </w:p>
              </w:tc>
            </w:tr>
            <w:tr w:rsidR="00EF79C4" w:rsidRPr="0016608D" w14:paraId="5910EF97" w14:textId="77777777" w:rsidTr="00004A53">
              <w:trPr>
                <w:trHeight w:val="300"/>
              </w:trPr>
              <w:tc>
                <w:tcPr>
                  <w:tcW w:w="567" w:type="dxa"/>
                  <w:tcBorders>
                    <w:top w:val="single" w:sz="6" w:space="0" w:color="auto"/>
                    <w:left w:val="single" w:sz="6" w:space="0" w:color="auto"/>
                    <w:bottom w:val="single" w:sz="6" w:space="0" w:color="auto"/>
                    <w:right w:val="single" w:sz="6" w:space="0" w:color="auto"/>
                  </w:tcBorders>
                  <w:hideMark/>
                </w:tcPr>
                <w:p w14:paraId="2BA8ECCF"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5.</w:t>
                  </w:r>
                </w:p>
              </w:tc>
              <w:tc>
                <w:tcPr>
                  <w:tcW w:w="3571" w:type="dxa"/>
                  <w:tcBorders>
                    <w:top w:val="single" w:sz="6" w:space="0" w:color="auto"/>
                    <w:left w:val="single" w:sz="6" w:space="0" w:color="auto"/>
                    <w:bottom w:val="single" w:sz="6" w:space="0" w:color="auto"/>
                    <w:right w:val="single" w:sz="6" w:space="0" w:color="auto"/>
                  </w:tcBorders>
                  <w:hideMark/>
                </w:tcPr>
                <w:p w14:paraId="0A918C0E" w14:textId="77777777" w:rsidR="00EF79C4" w:rsidRPr="0016608D" w:rsidRDefault="00EF79C4" w:rsidP="00EF79C4">
                  <w:pPr>
                    <w:pStyle w:val="paragraph"/>
                    <w:spacing w:before="0" w:beforeAutospacing="0" w:after="0" w:afterAutospacing="0"/>
                    <w:jc w:val="both"/>
                    <w:textAlignment w:val="baseline"/>
                    <w:rPr>
                      <w:rFonts w:ascii="Book Antiqua" w:hAnsi="Book Antiqua"/>
                      <w:sz w:val="22"/>
                      <w:szCs w:val="22"/>
                    </w:rPr>
                  </w:pPr>
                  <w:r w:rsidRPr="0016608D">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6608D">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0CB6BA2C"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1 year</w:t>
                  </w:r>
                </w:p>
              </w:tc>
            </w:tr>
            <w:tr w:rsidR="00EF79C4" w:rsidRPr="0016608D" w14:paraId="5E020D46" w14:textId="77777777" w:rsidTr="00004A53">
              <w:trPr>
                <w:trHeight w:val="300"/>
              </w:trPr>
              <w:tc>
                <w:tcPr>
                  <w:tcW w:w="567" w:type="dxa"/>
                  <w:tcBorders>
                    <w:top w:val="single" w:sz="6" w:space="0" w:color="auto"/>
                    <w:left w:val="single" w:sz="6" w:space="0" w:color="auto"/>
                    <w:bottom w:val="single" w:sz="6" w:space="0" w:color="auto"/>
                    <w:right w:val="single" w:sz="6" w:space="0" w:color="auto"/>
                  </w:tcBorders>
                  <w:hideMark/>
                </w:tcPr>
                <w:p w14:paraId="79C46A3D"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6.</w:t>
                  </w:r>
                  <w:r w:rsidRPr="0016608D">
                    <w:rPr>
                      <w:rStyle w:val="eop"/>
                      <w:rFonts w:ascii="Book Antiqua" w:hAnsi="Book Antiqua"/>
                      <w:sz w:val="22"/>
                      <w:szCs w:val="22"/>
                    </w:rPr>
                    <w:t> </w:t>
                  </w:r>
                </w:p>
              </w:tc>
              <w:tc>
                <w:tcPr>
                  <w:tcW w:w="3571" w:type="dxa"/>
                  <w:tcBorders>
                    <w:top w:val="single" w:sz="6" w:space="0" w:color="auto"/>
                    <w:left w:val="single" w:sz="6" w:space="0" w:color="auto"/>
                    <w:bottom w:val="single" w:sz="6" w:space="0" w:color="auto"/>
                    <w:right w:val="single" w:sz="6" w:space="0" w:color="auto"/>
                  </w:tcBorders>
                  <w:hideMark/>
                </w:tcPr>
                <w:p w14:paraId="7F2CA60F" w14:textId="77777777" w:rsidR="00EF79C4" w:rsidRPr="0016608D" w:rsidRDefault="00EF79C4" w:rsidP="00EF79C4">
                  <w:pPr>
                    <w:pStyle w:val="paragraph"/>
                    <w:spacing w:before="0" w:beforeAutospacing="0" w:after="0" w:afterAutospacing="0"/>
                    <w:jc w:val="both"/>
                    <w:textAlignment w:val="baseline"/>
                    <w:rPr>
                      <w:rFonts w:ascii="Book Antiqua" w:hAnsi="Book Antiqua"/>
                      <w:sz w:val="22"/>
                      <w:szCs w:val="22"/>
                    </w:rPr>
                  </w:pPr>
                  <w:r w:rsidRPr="0016608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6608D">
                    <w:rPr>
                      <w:rStyle w:val="eop"/>
                      <w:rFonts w:ascii="Book Antiqua" w:hAnsi="Book Antiqua"/>
                      <w:sz w:val="22"/>
                      <w:szCs w:val="22"/>
                    </w:rPr>
                    <w:t> </w:t>
                  </w:r>
                </w:p>
              </w:tc>
              <w:tc>
                <w:tcPr>
                  <w:tcW w:w="2693" w:type="dxa"/>
                  <w:tcBorders>
                    <w:top w:val="single" w:sz="6" w:space="0" w:color="auto"/>
                    <w:left w:val="single" w:sz="6" w:space="0" w:color="auto"/>
                    <w:bottom w:val="single" w:sz="6" w:space="0" w:color="auto"/>
                    <w:right w:val="single" w:sz="6" w:space="0" w:color="auto"/>
                  </w:tcBorders>
                  <w:hideMark/>
                </w:tcPr>
                <w:p w14:paraId="6EEB900C" w14:textId="77777777" w:rsidR="00EF79C4" w:rsidRPr="0016608D" w:rsidRDefault="00EF79C4" w:rsidP="00EF79C4">
                  <w:pPr>
                    <w:pStyle w:val="paragraph"/>
                    <w:spacing w:before="0" w:beforeAutospacing="0" w:after="0" w:afterAutospacing="0"/>
                    <w:jc w:val="center"/>
                    <w:textAlignment w:val="baseline"/>
                    <w:rPr>
                      <w:rFonts w:ascii="Book Antiqua" w:hAnsi="Book Antiqua"/>
                      <w:sz w:val="22"/>
                      <w:szCs w:val="22"/>
                    </w:rPr>
                  </w:pPr>
                  <w:r w:rsidRPr="0016608D">
                    <w:rPr>
                      <w:rStyle w:val="normaltextrun"/>
                      <w:rFonts w:ascii="Book Antiqua" w:hAnsi="Book Antiqua"/>
                      <w:i/>
                      <w:iCs/>
                      <w:sz w:val="22"/>
                      <w:szCs w:val="22"/>
                      <w:lang w:val="en-US"/>
                    </w:rPr>
                    <w:t>Till the firm comes out of Resolution process</w:t>
                  </w:r>
                </w:p>
              </w:tc>
            </w:tr>
            <w:tr w:rsidR="00EF79C4" w:rsidRPr="0016608D" w14:paraId="4EAC4143" w14:textId="77777777" w:rsidTr="00004A53">
              <w:trPr>
                <w:trHeight w:val="300"/>
              </w:trPr>
              <w:tc>
                <w:tcPr>
                  <w:tcW w:w="567" w:type="dxa"/>
                  <w:tcBorders>
                    <w:top w:val="single" w:sz="6" w:space="0" w:color="auto"/>
                    <w:left w:val="single" w:sz="6" w:space="0" w:color="auto"/>
                    <w:bottom w:val="single" w:sz="6" w:space="0" w:color="auto"/>
                    <w:right w:val="single" w:sz="6" w:space="0" w:color="auto"/>
                  </w:tcBorders>
                </w:tcPr>
                <w:p w14:paraId="0FC42C72" w14:textId="77777777" w:rsidR="00EF79C4" w:rsidRPr="0016608D" w:rsidRDefault="00EF79C4" w:rsidP="00EF79C4">
                  <w:pPr>
                    <w:pStyle w:val="paragraph"/>
                    <w:spacing w:before="0" w:beforeAutospacing="0" w:after="0" w:afterAutospacing="0"/>
                    <w:jc w:val="center"/>
                    <w:textAlignment w:val="baseline"/>
                    <w:rPr>
                      <w:rStyle w:val="normaltextrun"/>
                      <w:rFonts w:ascii="Book Antiqua" w:hAnsi="Book Antiqua"/>
                      <w:i/>
                      <w:iCs/>
                      <w:sz w:val="22"/>
                      <w:szCs w:val="22"/>
                      <w:lang w:val="en-US"/>
                    </w:rPr>
                  </w:pPr>
                  <w:r w:rsidRPr="0016608D">
                    <w:rPr>
                      <w:rStyle w:val="normaltextrun"/>
                      <w:rFonts w:ascii="Book Antiqua" w:hAnsi="Book Antiqua"/>
                      <w:i/>
                      <w:iCs/>
                      <w:sz w:val="22"/>
                      <w:szCs w:val="22"/>
                      <w:lang w:val="en-US"/>
                    </w:rPr>
                    <w:t>7.</w:t>
                  </w:r>
                </w:p>
              </w:tc>
              <w:tc>
                <w:tcPr>
                  <w:tcW w:w="3571" w:type="dxa"/>
                  <w:tcBorders>
                    <w:top w:val="single" w:sz="6" w:space="0" w:color="auto"/>
                    <w:left w:val="single" w:sz="6" w:space="0" w:color="auto"/>
                    <w:bottom w:val="single" w:sz="6" w:space="0" w:color="auto"/>
                    <w:right w:val="single" w:sz="6" w:space="0" w:color="auto"/>
                  </w:tcBorders>
                </w:tcPr>
                <w:p w14:paraId="73E9C81C" w14:textId="77777777" w:rsidR="00EF79C4" w:rsidRPr="0016608D" w:rsidRDefault="00EF79C4" w:rsidP="00EF79C4">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16608D">
                    <w:rPr>
                      <w:rStyle w:val="normaltextrun"/>
                      <w:rFonts w:ascii="Book Antiqua" w:hAnsi="Book Antiqua"/>
                      <w:i/>
                      <w:iCs/>
                      <w:sz w:val="22"/>
                      <w:szCs w:val="22"/>
                      <w:lang w:val="en-US"/>
                    </w:rPr>
                    <w:t>Poor Performance of the Contractor in the ongoing Transmission Lines EPC Contracts@</w:t>
                  </w:r>
                </w:p>
              </w:tc>
              <w:tc>
                <w:tcPr>
                  <w:tcW w:w="2693" w:type="dxa"/>
                  <w:tcBorders>
                    <w:top w:val="single" w:sz="6" w:space="0" w:color="auto"/>
                    <w:left w:val="single" w:sz="6" w:space="0" w:color="auto"/>
                    <w:bottom w:val="single" w:sz="6" w:space="0" w:color="auto"/>
                    <w:right w:val="single" w:sz="6" w:space="0" w:color="auto"/>
                  </w:tcBorders>
                </w:tcPr>
                <w:p w14:paraId="6AAECAF0" w14:textId="77777777" w:rsidR="00EF79C4" w:rsidRPr="0016608D" w:rsidRDefault="00EF79C4" w:rsidP="00EF79C4">
                  <w:pPr>
                    <w:pStyle w:val="paragraph"/>
                    <w:spacing w:before="0" w:beforeAutospacing="0" w:after="0" w:afterAutospacing="0"/>
                    <w:jc w:val="center"/>
                    <w:textAlignment w:val="baseline"/>
                    <w:rPr>
                      <w:rStyle w:val="normaltextrun"/>
                      <w:rFonts w:ascii="Book Antiqua" w:hAnsi="Book Antiqua"/>
                      <w:i/>
                      <w:iCs/>
                      <w:sz w:val="22"/>
                      <w:szCs w:val="22"/>
                      <w:lang w:val="en-US"/>
                    </w:rPr>
                  </w:pPr>
                  <w:r w:rsidRPr="0016608D">
                    <w:rPr>
                      <w:rStyle w:val="normaltextrun"/>
                      <w:rFonts w:ascii="Book Antiqua" w:hAnsi="Book Antiqua"/>
                      <w:i/>
                      <w:iCs/>
                      <w:sz w:val="22"/>
                      <w:szCs w:val="22"/>
                      <w:lang w:val="en-US"/>
                    </w:rPr>
                    <w:t>Till the next assessment cycle outcome</w:t>
                  </w:r>
                </w:p>
              </w:tc>
            </w:tr>
          </w:tbl>
          <w:p w14:paraId="41508CA5" w14:textId="77777777" w:rsidR="00EF79C4" w:rsidRPr="0016608D" w:rsidRDefault="00EF79C4" w:rsidP="00EF79C4">
            <w:pPr>
              <w:pStyle w:val="ListParagraph"/>
              <w:jc w:val="both"/>
              <w:rPr>
                <w:rFonts w:ascii="Book Antiqua" w:hAnsi="Book Antiqua" w:cs="Arial"/>
                <w:i/>
                <w:iCs/>
                <w:sz w:val="22"/>
                <w:szCs w:val="22"/>
              </w:rPr>
            </w:pPr>
          </w:p>
          <w:p w14:paraId="4A305F98" w14:textId="77777777" w:rsidR="00EF79C4" w:rsidRPr="0016608D" w:rsidRDefault="00EF79C4" w:rsidP="00EF79C4">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6608D">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3CD03943" w14:textId="77777777" w:rsidR="00EF79C4" w:rsidRPr="0016608D" w:rsidRDefault="00EF79C4" w:rsidP="00EF79C4">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B31A086" w14:textId="77777777" w:rsidR="00EF79C4" w:rsidRPr="0016608D" w:rsidRDefault="00EF79C4" w:rsidP="00EF79C4">
            <w:pPr>
              <w:ind w:left="567" w:right="36"/>
              <w:jc w:val="both"/>
              <w:rPr>
                <w:rFonts w:ascii="Book Antiqua" w:hAnsi="Book Antiqua" w:cs="Arial"/>
                <w:b/>
                <w:bCs/>
                <w:i/>
                <w:iCs/>
                <w:sz w:val="22"/>
                <w:szCs w:val="22"/>
              </w:rPr>
            </w:pPr>
            <w:r w:rsidRPr="0016608D">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59E7FEB5" w14:textId="77777777" w:rsidR="00EF79C4" w:rsidRPr="0016608D" w:rsidRDefault="00EF79C4" w:rsidP="00EF79C4">
            <w:pPr>
              <w:ind w:left="567" w:right="36"/>
              <w:jc w:val="both"/>
              <w:rPr>
                <w:rFonts w:ascii="Book Antiqua" w:hAnsi="Book Antiqua" w:cs="Arial"/>
                <w:b/>
                <w:bCs/>
                <w:i/>
                <w:iCs/>
                <w:sz w:val="22"/>
                <w:szCs w:val="22"/>
              </w:rPr>
            </w:pPr>
          </w:p>
          <w:p w14:paraId="34235147" w14:textId="77777777" w:rsidR="00EF79C4" w:rsidRPr="0016608D" w:rsidRDefault="00EF79C4" w:rsidP="00EF79C4">
            <w:pPr>
              <w:ind w:left="567" w:right="36"/>
              <w:jc w:val="both"/>
              <w:rPr>
                <w:rFonts w:ascii="Book Antiqua" w:hAnsi="Book Antiqua" w:cs="Arial"/>
                <w:i/>
                <w:iCs/>
                <w:sz w:val="22"/>
                <w:szCs w:val="22"/>
              </w:rPr>
            </w:pPr>
            <w:r w:rsidRPr="0016608D">
              <w:rPr>
                <w:rFonts w:ascii="Book Antiqua" w:hAnsi="Book Antiqua" w:cs="Arial"/>
                <w:b/>
                <w:bCs/>
                <w:i/>
                <w:iCs/>
                <w:sz w:val="22"/>
                <w:szCs w:val="22"/>
              </w:rPr>
              <w:t>*</w:t>
            </w:r>
            <w:proofErr w:type="gramStart"/>
            <w:r w:rsidRPr="0016608D">
              <w:rPr>
                <w:rFonts w:ascii="Book Antiqua" w:hAnsi="Book Antiqua" w:cs="Arial"/>
                <w:i/>
                <w:iCs/>
                <w:sz w:val="22"/>
                <w:szCs w:val="22"/>
              </w:rPr>
              <w:t>For the purpose of</w:t>
            </w:r>
            <w:proofErr w:type="gramEnd"/>
            <w:r w:rsidRPr="0016608D">
              <w:rPr>
                <w:rFonts w:ascii="Book Antiqua" w:hAnsi="Book Antiqua" w:cs="Arial"/>
                <w:i/>
                <w:iCs/>
                <w:sz w:val="22"/>
                <w:szCs w:val="22"/>
              </w:rPr>
              <w:t xml:space="preserve"> working out 50% of the Contract, following shall be </w:t>
            </w:r>
            <w:proofErr w:type="gramStart"/>
            <w:r w:rsidRPr="0016608D">
              <w:rPr>
                <w:rFonts w:ascii="Book Antiqua" w:hAnsi="Book Antiqua" w:cs="Arial"/>
                <w:i/>
                <w:iCs/>
                <w:sz w:val="22"/>
                <w:szCs w:val="22"/>
              </w:rPr>
              <w:t>taken into account</w:t>
            </w:r>
            <w:proofErr w:type="gramEnd"/>
            <w:r w:rsidRPr="0016608D">
              <w:rPr>
                <w:rFonts w:ascii="Book Antiqua" w:hAnsi="Book Antiqua" w:cs="Arial"/>
                <w:i/>
                <w:iCs/>
                <w:sz w:val="22"/>
                <w:szCs w:val="22"/>
              </w:rPr>
              <w:t>:</w:t>
            </w:r>
          </w:p>
          <w:p w14:paraId="49F1DD5F" w14:textId="77777777" w:rsidR="00EF79C4" w:rsidRPr="0016608D" w:rsidRDefault="00EF79C4" w:rsidP="00EF79C4">
            <w:pPr>
              <w:ind w:right="36"/>
              <w:jc w:val="both"/>
              <w:rPr>
                <w:rFonts w:ascii="Book Antiqua" w:hAnsi="Book Antiqua" w:cs="Arial"/>
                <w:i/>
                <w:iCs/>
                <w:sz w:val="22"/>
                <w:szCs w:val="22"/>
              </w:rPr>
            </w:pPr>
          </w:p>
          <w:p w14:paraId="5EC6516A" w14:textId="77777777" w:rsidR="00EF79C4" w:rsidRPr="0016608D" w:rsidRDefault="00EF79C4" w:rsidP="00EF79C4">
            <w:pPr>
              <w:pStyle w:val="ListParagraph"/>
              <w:numPr>
                <w:ilvl w:val="0"/>
                <w:numId w:val="17"/>
              </w:numPr>
              <w:spacing w:after="160" w:line="259" w:lineRule="auto"/>
              <w:ind w:left="890" w:right="36" w:hanging="283"/>
              <w:jc w:val="both"/>
              <w:rPr>
                <w:rFonts w:ascii="Book Antiqua" w:hAnsi="Book Antiqua" w:cs="Arial"/>
                <w:i/>
                <w:iCs/>
                <w:sz w:val="22"/>
                <w:szCs w:val="22"/>
              </w:rPr>
            </w:pPr>
            <w:r w:rsidRPr="0016608D">
              <w:rPr>
                <w:rFonts w:ascii="Book Antiqua" w:hAnsi="Book Antiqua" w:cs="Arial"/>
                <w:i/>
                <w:iCs/>
                <w:sz w:val="22"/>
                <w:szCs w:val="22"/>
              </w:rPr>
              <w:t xml:space="preserve">Scope of the contract which is permissible to be sub-contracted as per bidding documents, shall be excluded. </w:t>
            </w:r>
          </w:p>
          <w:p w14:paraId="792E296B" w14:textId="77777777" w:rsidR="00EF79C4" w:rsidRPr="0016608D" w:rsidRDefault="00EF79C4" w:rsidP="00EF79C4">
            <w:pPr>
              <w:pStyle w:val="ListParagraph"/>
              <w:numPr>
                <w:ilvl w:val="0"/>
                <w:numId w:val="17"/>
              </w:numPr>
              <w:spacing w:after="160" w:line="259" w:lineRule="auto"/>
              <w:ind w:left="851" w:right="36" w:hanging="284"/>
              <w:jc w:val="both"/>
              <w:rPr>
                <w:rFonts w:ascii="Book Antiqua" w:hAnsi="Book Antiqua" w:cs="Arial"/>
                <w:i/>
                <w:iCs/>
                <w:sz w:val="22"/>
                <w:szCs w:val="22"/>
              </w:rPr>
            </w:pPr>
            <w:r w:rsidRPr="0016608D">
              <w:rPr>
                <w:rFonts w:ascii="Book Antiqua" w:hAnsi="Book Antiqua" w:cs="Arial"/>
                <w:i/>
                <w:iCs/>
                <w:sz w:val="22"/>
                <w:szCs w:val="22"/>
              </w:rPr>
              <w:t xml:space="preserve">Scope of the Contract which primarily relates to the Qualification Requirement (QR) of the bidder. </w:t>
            </w:r>
          </w:p>
          <w:p w14:paraId="7AF7ECDF" w14:textId="77777777" w:rsidR="00EF79C4" w:rsidRPr="0016608D" w:rsidRDefault="00EF79C4" w:rsidP="00EF79C4">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16608D">
              <w:rPr>
                <w:rFonts w:ascii="Book Antiqua" w:hAnsi="Book Antiqua" w:cs="Segoe UI"/>
                <w:b/>
                <w:bCs/>
                <w:i/>
                <w:iCs/>
                <w:color w:val="000000"/>
                <w:sz w:val="22"/>
                <w:szCs w:val="22"/>
              </w:rPr>
              <w:t xml:space="preserve">@ POWERGRID has instituted a structured and data driven </w:t>
            </w:r>
            <w:r w:rsidRPr="0016608D">
              <w:rPr>
                <w:rFonts w:ascii="Book Antiqua" w:hAnsi="Book Antiqua" w:cs="Segoe UI"/>
                <w:b/>
                <w:bCs/>
                <w:i/>
                <w:iCs/>
                <w:color w:val="000000"/>
                <w:sz w:val="22"/>
                <w:szCs w:val="22"/>
                <w:lang w:val="en-US"/>
              </w:rPr>
              <w:t>Framework for Assessment of Contractor’s Execution Performance (</w:t>
            </w:r>
            <w:proofErr w:type="spellStart"/>
            <w:r w:rsidRPr="0016608D">
              <w:rPr>
                <w:rFonts w:ascii="Book Antiqua" w:hAnsi="Book Antiqua" w:cs="Segoe UI"/>
                <w:b/>
                <w:bCs/>
                <w:i/>
                <w:iCs/>
                <w:color w:val="000000"/>
                <w:sz w:val="22"/>
                <w:szCs w:val="22"/>
                <w:lang w:val="en-US"/>
              </w:rPr>
              <w:t>FACEp</w:t>
            </w:r>
            <w:proofErr w:type="spellEnd"/>
            <w:r w:rsidRPr="0016608D">
              <w:rPr>
                <w:rFonts w:ascii="Book Antiqua" w:hAnsi="Book Antiqua" w:cs="Segoe UI"/>
                <w:b/>
                <w:bCs/>
                <w:i/>
                <w:iCs/>
                <w:color w:val="000000"/>
                <w:sz w:val="22"/>
                <w:szCs w:val="22"/>
                <w:lang w:val="en-US"/>
              </w:rPr>
              <w:t xml:space="preserve">) in its ongoing Contracts on a continuous basis. The detailed methodology and salient aspects of </w:t>
            </w:r>
            <w:proofErr w:type="spellStart"/>
            <w:r w:rsidRPr="0016608D">
              <w:rPr>
                <w:rFonts w:ascii="Book Antiqua" w:hAnsi="Book Antiqua" w:cs="Segoe UI"/>
                <w:b/>
                <w:bCs/>
                <w:i/>
                <w:iCs/>
                <w:color w:val="000000"/>
                <w:sz w:val="22"/>
                <w:szCs w:val="22"/>
                <w:lang w:val="en-US"/>
              </w:rPr>
              <w:t>FACEp</w:t>
            </w:r>
            <w:proofErr w:type="spellEnd"/>
            <w:r w:rsidRPr="0016608D">
              <w:rPr>
                <w:rFonts w:ascii="Book Antiqua" w:hAnsi="Book Antiqua" w:cs="Segoe UI"/>
                <w:b/>
                <w:bCs/>
                <w:i/>
                <w:iCs/>
                <w:color w:val="000000"/>
                <w:sz w:val="22"/>
                <w:szCs w:val="22"/>
                <w:lang w:val="en-US"/>
              </w:rPr>
              <w:t xml:space="preserve"> are brought out at Annexure-B to BDS.</w:t>
            </w:r>
          </w:p>
          <w:p w14:paraId="144722B9" w14:textId="77777777" w:rsidR="00EF79C4" w:rsidRPr="0016608D" w:rsidRDefault="00EF79C4" w:rsidP="00EF79C4">
            <w:pPr>
              <w:ind w:left="567"/>
              <w:jc w:val="both"/>
              <w:rPr>
                <w:rFonts w:ascii="Book Antiqua" w:hAnsi="Book Antiqua" w:cs="Arial"/>
                <w:sz w:val="22"/>
                <w:szCs w:val="22"/>
              </w:rPr>
            </w:pPr>
          </w:p>
          <w:p w14:paraId="080BC27E" w14:textId="77777777" w:rsidR="00EF79C4" w:rsidRPr="0016608D" w:rsidRDefault="00EF79C4" w:rsidP="00EF79C4">
            <w:pPr>
              <w:ind w:left="567"/>
              <w:jc w:val="both"/>
              <w:rPr>
                <w:rFonts w:ascii="Book Antiqua" w:hAnsi="Book Antiqua" w:cs="Arial"/>
                <w:sz w:val="22"/>
                <w:szCs w:val="22"/>
              </w:rPr>
            </w:pPr>
            <w:r w:rsidRPr="0016608D">
              <w:rPr>
                <w:rFonts w:ascii="Book Antiqua" w:hAnsi="Book Antiqua" w:cs="Arial"/>
                <w:sz w:val="22"/>
                <w:szCs w:val="22"/>
              </w:rPr>
              <w:lastRenderedPageBreak/>
              <w:t>The Employer shall be the sole judge in this regard and the Employer’s interpretation on the aforesaid event(s) shall be final and binding.</w:t>
            </w:r>
          </w:p>
          <w:p w14:paraId="4631007D" w14:textId="77777777" w:rsidR="00EF79C4" w:rsidRPr="0016608D" w:rsidRDefault="00EF79C4" w:rsidP="00EF79C4">
            <w:pPr>
              <w:ind w:left="567"/>
              <w:jc w:val="both"/>
              <w:rPr>
                <w:rFonts w:ascii="Book Antiqua" w:hAnsi="Book Antiqua" w:cs="Arial"/>
                <w:sz w:val="22"/>
                <w:szCs w:val="22"/>
              </w:rPr>
            </w:pPr>
          </w:p>
          <w:p w14:paraId="60EC9566" w14:textId="77777777" w:rsidR="00EF79C4" w:rsidRPr="0016608D" w:rsidRDefault="00EF79C4" w:rsidP="00EF79C4">
            <w:pPr>
              <w:jc w:val="both"/>
              <w:rPr>
                <w:rFonts w:ascii="Book Antiqua" w:hAnsi="Book Antiqua" w:cs="Arial"/>
                <w:sz w:val="22"/>
                <w:szCs w:val="22"/>
              </w:rPr>
            </w:pPr>
            <w:r w:rsidRPr="0016608D">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7D9FFFB0" w14:textId="310C2F8B" w:rsidR="00EF79C4" w:rsidRPr="0016608D" w:rsidRDefault="00EF79C4" w:rsidP="00EF79C4">
            <w:pPr>
              <w:jc w:val="both"/>
              <w:rPr>
                <w:rFonts w:ascii="Book Antiqua" w:hAnsi="Book Antiqua" w:cs="Arial"/>
                <w:sz w:val="22"/>
                <w:szCs w:val="22"/>
              </w:rPr>
            </w:pPr>
          </w:p>
        </w:tc>
      </w:tr>
      <w:tr w:rsidR="00E8106B" w:rsidRPr="0016608D" w14:paraId="4DD1BC95" w14:textId="77777777" w:rsidTr="00AC42F5">
        <w:trPr>
          <w:trHeight w:val="395"/>
        </w:trPr>
        <w:tc>
          <w:tcPr>
            <w:tcW w:w="581" w:type="dxa"/>
            <w:tcBorders>
              <w:right w:val="single" w:sz="4" w:space="0" w:color="auto"/>
            </w:tcBorders>
          </w:tcPr>
          <w:p w14:paraId="137070D0"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5BA488F8" w14:textId="70DCBF55"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Add new GCC 43</w:t>
            </w:r>
          </w:p>
        </w:tc>
        <w:tc>
          <w:tcPr>
            <w:tcW w:w="7436" w:type="dxa"/>
            <w:tcBorders>
              <w:left w:val="nil"/>
            </w:tcBorders>
          </w:tcPr>
          <w:p w14:paraId="532EEE0D" w14:textId="7E6A629A" w:rsidR="00E8106B" w:rsidRPr="0016608D" w:rsidRDefault="00E8106B" w:rsidP="00E8106B">
            <w:pPr>
              <w:jc w:val="both"/>
              <w:rPr>
                <w:rFonts w:ascii="Book Antiqua" w:hAnsi="Book Antiqua" w:cs="Arial"/>
                <w:b/>
                <w:bCs/>
                <w:sz w:val="22"/>
                <w:szCs w:val="22"/>
              </w:rPr>
            </w:pPr>
            <w:r w:rsidRPr="0016608D">
              <w:rPr>
                <w:rFonts w:ascii="Book Antiqua" w:hAnsi="Book Antiqua" w:cs="Arial"/>
                <w:b/>
                <w:bCs/>
                <w:sz w:val="22"/>
                <w:szCs w:val="22"/>
              </w:rPr>
              <w:t>POWERGRID Whistle Blower and Fraud Prevention Policy</w:t>
            </w:r>
          </w:p>
          <w:p w14:paraId="4A6F3AD8" w14:textId="77777777" w:rsidR="00E8106B" w:rsidRPr="0016608D" w:rsidRDefault="00E8106B" w:rsidP="00E8106B">
            <w:pPr>
              <w:jc w:val="both"/>
              <w:rPr>
                <w:rFonts w:ascii="Book Antiqua" w:hAnsi="Book Antiqua" w:cs="Arial"/>
                <w:b/>
                <w:bCs/>
                <w:sz w:val="22"/>
                <w:szCs w:val="22"/>
              </w:rPr>
            </w:pPr>
          </w:p>
          <w:p w14:paraId="28314D4F"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0" w:history="1">
              <w:r w:rsidRPr="0016608D">
                <w:rPr>
                  <w:rStyle w:val="Hyperlink"/>
                  <w:rFonts w:ascii="Book Antiqua" w:hAnsi="Book Antiqua" w:cs="Arial"/>
                  <w:sz w:val="22"/>
                  <w:szCs w:val="22"/>
                  <w:u w:val="none"/>
                </w:rPr>
                <w:t>https://apps.powergrid.in/pgciltenders/u/default.aspx</w:t>
              </w:r>
            </w:hyperlink>
            <w:r w:rsidRPr="0016608D">
              <w:rPr>
                <w:rFonts w:ascii="Book Antiqua" w:hAnsi="Book Antiqua" w:cs="Arial"/>
                <w:sz w:val="22"/>
                <w:szCs w:val="22"/>
              </w:rPr>
              <w:t xml:space="preserve">  and </w:t>
            </w:r>
            <w:hyperlink r:id="rId11" w:history="1">
              <w:r w:rsidRPr="0016608D">
                <w:rPr>
                  <w:rStyle w:val="Hyperlink"/>
                  <w:rFonts w:ascii="Book Antiqua" w:hAnsi="Book Antiqua" w:cs="Arial"/>
                  <w:sz w:val="22"/>
                  <w:szCs w:val="22"/>
                  <w:u w:val="none"/>
                </w:rPr>
                <w:t>https://www.powergrid.in/index.php/en/code-conductpolicies</w:t>
              </w:r>
            </w:hyperlink>
            <w:r w:rsidRPr="0016608D">
              <w:rPr>
                <w:rFonts w:ascii="Book Antiqua" w:hAnsi="Book Antiqua" w:cs="Arial"/>
                <w:sz w:val="22"/>
                <w:szCs w:val="22"/>
              </w:rPr>
              <w:t>.</w:t>
            </w:r>
          </w:p>
          <w:p w14:paraId="066F8534" w14:textId="77777777" w:rsidR="00E8106B" w:rsidRPr="0016608D" w:rsidRDefault="00E8106B" w:rsidP="00E8106B">
            <w:pPr>
              <w:jc w:val="both"/>
              <w:rPr>
                <w:rFonts w:ascii="Book Antiqua" w:hAnsi="Book Antiqua" w:cs="Arial"/>
                <w:sz w:val="22"/>
                <w:szCs w:val="22"/>
              </w:rPr>
            </w:pPr>
          </w:p>
          <w:p w14:paraId="7F55C386"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52276EC7" w14:textId="77777777" w:rsidR="00E8106B" w:rsidRPr="0016608D" w:rsidRDefault="00E8106B" w:rsidP="00E8106B">
            <w:pPr>
              <w:jc w:val="both"/>
              <w:rPr>
                <w:rFonts w:ascii="Book Antiqua" w:hAnsi="Book Antiqua" w:cs="Arial"/>
                <w:b/>
                <w:bCs/>
                <w:sz w:val="22"/>
                <w:szCs w:val="22"/>
                <w:u w:val="single"/>
              </w:rPr>
            </w:pPr>
          </w:p>
        </w:tc>
      </w:tr>
      <w:tr w:rsidR="00E8106B" w:rsidRPr="0016608D" w14:paraId="14C499B2" w14:textId="77777777" w:rsidTr="00AC42F5">
        <w:tc>
          <w:tcPr>
            <w:tcW w:w="581" w:type="dxa"/>
            <w:tcBorders>
              <w:right w:val="single" w:sz="4" w:space="0" w:color="auto"/>
            </w:tcBorders>
          </w:tcPr>
          <w:p w14:paraId="3470FCEE" w14:textId="77777777" w:rsidR="00E8106B" w:rsidRPr="0016608D" w:rsidRDefault="00E8106B" w:rsidP="00E8106B">
            <w:pPr>
              <w:pStyle w:val="ListParagraph"/>
              <w:numPr>
                <w:ilvl w:val="0"/>
                <w:numId w:val="1"/>
              </w:numPr>
              <w:rPr>
                <w:rFonts w:ascii="Book Antiqua" w:hAnsi="Book Antiqua" w:cs="Arial"/>
                <w:sz w:val="22"/>
                <w:szCs w:val="22"/>
              </w:rPr>
            </w:pPr>
          </w:p>
        </w:tc>
        <w:tc>
          <w:tcPr>
            <w:tcW w:w="1526" w:type="dxa"/>
            <w:tcBorders>
              <w:right w:val="single" w:sz="4" w:space="0" w:color="auto"/>
            </w:tcBorders>
          </w:tcPr>
          <w:p w14:paraId="6DA401D6"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Appendix to SCC</w:t>
            </w:r>
          </w:p>
        </w:tc>
        <w:tc>
          <w:tcPr>
            <w:tcW w:w="7436" w:type="dxa"/>
            <w:tcBorders>
              <w:left w:val="nil"/>
            </w:tcBorders>
          </w:tcPr>
          <w:p w14:paraId="47E7701B" w14:textId="77777777" w:rsidR="00E8106B" w:rsidRPr="0016608D" w:rsidRDefault="00E8106B" w:rsidP="00E8106B">
            <w:pPr>
              <w:jc w:val="both"/>
              <w:rPr>
                <w:rFonts w:ascii="Book Antiqua" w:hAnsi="Book Antiqua" w:cs="Arial"/>
                <w:sz w:val="22"/>
                <w:szCs w:val="22"/>
              </w:rPr>
            </w:pPr>
            <w:r w:rsidRPr="0016608D">
              <w:rPr>
                <w:rFonts w:ascii="Book Antiqua" w:hAnsi="Book Antiqua" w:cs="Arial"/>
                <w:sz w:val="22"/>
                <w:szCs w:val="22"/>
              </w:rPr>
              <w:t>Enclosed herewith</w:t>
            </w:r>
          </w:p>
        </w:tc>
      </w:tr>
    </w:tbl>
    <w:p w14:paraId="6E5DF04E" w14:textId="6B6934CE" w:rsidR="009D06AA" w:rsidRPr="0016608D" w:rsidRDefault="00336B10" w:rsidP="009264E9">
      <w:pPr>
        <w:ind w:left="1080" w:hanging="1080"/>
        <w:jc w:val="center"/>
        <w:rPr>
          <w:rFonts w:ascii="Book Antiqua" w:hAnsi="Book Antiqua" w:cs="Arial"/>
          <w:b/>
          <w:sz w:val="22"/>
          <w:szCs w:val="22"/>
        </w:rPr>
      </w:pPr>
      <w:r w:rsidRPr="0016608D">
        <w:rPr>
          <w:rFonts w:ascii="Book Antiqua" w:hAnsi="Book Antiqua" w:cs="Arial"/>
          <w:b/>
          <w:bCs/>
          <w:sz w:val="22"/>
          <w:szCs w:val="22"/>
          <w:lang w:val="en-GB"/>
        </w:rPr>
        <w:t xml:space="preserve">----- </w:t>
      </w:r>
      <w:r w:rsidRPr="0016608D">
        <w:rPr>
          <w:rFonts w:ascii="Book Antiqua" w:hAnsi="Book Antiqua" w:cs="Arial"/>
          <w:b/>
          <w:bCs/>
          <w:i/>
          <w:iCs/>
          <w:sz w:val="22"/>
          <w:szCs w:val="22"/>
          <w:lang w:val="en-GB"/>
        </w:rPr>
        <w:t xml:space="preserve">End of Section-V (SCC) </w:t>
      </w:r>
      <w:r w:rsidRPr="0016608D">
        <w:rPr>
          <w:rFonts w:ascii="Book Antiqua" w:hAnsi="Book Antiqua" w:cs="Arial"/>
          <w:b/>
          <w:bCs/>
          <w:sz w:val="22"/>
          <w:szCs w:val="22"/>
          <w:lang w:val="en-GB"/>
        </w:rPr>
        <w:t>----</w:t>
      </w:r>
    </w:p>
    <w:sectPr w:rsidR="009D06AA" w:rsidRPr="0016608D" w:rsidSect="00E0039B">
      <w:footerReference w:type="default" r:id="rId12"/>
      <w:pgSz w:w="12240" w:h="15840"/>
      <w:pgMar w:top="851" w:right="1440" w:bottom="993" w:left="1800" w:header="720" w:footer="31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01713" w14:textId="77777777" w:rsidR="003F718F" w:rsidRDefault="003F718F">
      <w:r>
        <w:separator/>
      </w:r>
    </w:p>
  </w:endnote>
  <w:endnote w:type="continuationSeparator" w:id="0">
    <w:p w14:paraId="72024605" w14:textId="77777777" w:rsidR="003F718F" w:rsidRDefault="003F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D137" w14:textId="5D7AB60B" w:rsidR="00004A53" w:rsidRPr="00181E52" w:rsidRDefault="00004A53" w:rsidP="003D10B6">
    <w:pPr>
      <w:pStyle w:val="Footer"/>
      <w:tabs>
        <w:tab w:val="clear" w:pos="8640"/>
        <w:tab w:val="left" w:pos="5526"/>
        <w:tab w:val="right" w:pos="9270"/>
      </w:tabs>
      <w:rPr>
        <w:rFonts w:ascii="Book Antiqua" w:hAnsi="Book Antiqua"/>
        <w:sz w:val="20"/>
        <w:szCs w:val="20"/>
      </w:rPr>
    </w:pPr>
    <w:r w:rsidRPr="00181E52">
      <w:rPr>
        <w:rFonts w:ascii="Book Antiqua" w:hAnsi="Book Antiqua"/>
        <w:sz w:val="20"/>
        <w:szCs w:val="20"/>
      </w:rPr>
      <w:t xml:space="preserve">Section – V: Special Conditions of Contract               </w:t>
    </w:r>
    <w:r w:rsidRPr="00181E52">
      <w:rPr>
        <w:rFonts w:ascii="Book Antiqua" w:hAnsi="Book Antiqua"/>
        <w:sz w:val="20"/>
        <w:szCs w:val="20"/>
      </w:rPr>
      <w:tab/>
      <w:t xml:space="preserve">Page </w:t>
    </w:r>
    <w:r w:rsidRPr="00181E52">
      <w:rPr>
        <w:rStyle w:val="PageNumber"/>
        <w:rFonts w:ascii="Book Antiqua" w:hAnsi="Book Antiqua"/>
        <w:sz w:val="20"/>
        <w:szCs w:val="20"/>
      </w:rPr>
      <w:fldChar w:fldCharType="begin"/>
    </w:r>
    <w:r w:rsidRPr="00181E52">
      <w:rPr>
        <w:rStyle w:val="PageNumber"/>
        <w:rFonts w:ascii="Book Antiqua" w:hAnsi="Book Antiqua"/>
        <w:sz w:val="20"/>
        <w:szCs w:val="20"/>
      </w:rPr>
      <w:instrText xml:space="preserve"> PAGE </w:instrText>
    </w:r>
    <w:r w:rsidRPr="00181E52">
      <w:rPr>
        <w:rStyle w:val="PageNumber"/>
        <w:rFonts w:ascii="Book Antiqua" w:hAnsi="Book Antiqua"/>
        <w:sz w:val="20"/>
        <w:szCs w:val="20"/>
      </w:rPr>
      <w:fldChar w:fldCharType="separate"/>
    </w:r>
    <w:r>
      <w:rPr>
        <w:rStyle w:val="PageNumber"/>
        <w:rFonts w:ascii="Book Antiqua" w:hAnsi="Book Antiqua"/>
        <w:noProof/>
        <w:sz w:val="20"/>
        <w:szCs w:val="20"/>
      </w:rPr>
      <w:t>9</w:t>
    </w:r>
    <w:r w:rsidRPr="00181E52">
      <w:rPr>
        <w:rStyle w:val="PageNumber"/>
        <w:rFonts w:ascii="Book Antiqua" w:hAnsi="Book Antiqua"/>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C4F5B" w14:textId="77777777" w:rsidR="003F718F" w:rsidRDefault="003F718F">
      <w:r>
        <w:separator/>
      </w:r>
    </w:p>
  </w:footnote>
  <w:footnote w:type="continuationSeparator" w:id="0">
    <w:p w14:paraId="5B500A61" w14:textId="77777777" w:rsidR="003F718F" w:rsidRDefault="003F7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7A0"/>
    <w:multiLevelType w:val="multilevel"/>
    <w:tmpl w:val="6BE83C3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101D657A"/>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3" w15:restartNumberingAfterBreak="0">
    <w:nsid w:val="12767D99"/>
    <w:multiLevelType w:val="hybridMultilevel"/>
    <w:tmpl w:val="97180B46"/>
    <w:lvl w:ilvl="0" w:tplc="D2D01102">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4" w15:restartNumberingAfterBreak="0">
    <w:nsid w:val="137D576B"/>
    <w:multiLevelType w:val="multilevel"/>
    <w:tmpl w:val="EA6CC1F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202A2DF2"/>
    <w:multiLevelType w:val="hybridMultilevel"/>
    <w:tmpl w:val="CD060C16"/>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F3FC999A">
      <w:start w:val="1"/>
      <w:numFmt w:val="lowerRoman"/>
      <w:lvlText w:val="(%4)"/>
      <w:lvlJc w:val="left"/>
      <w:pPr>
        <w:ind w:left="2610" w:hanging="360"/>
      </w:pPr>
      <w:rPr>
        <w:rFonts w:ascii="Book Antiqua" w:eastAsia="Times New Roman" w:hAnsi="Book Antiqua" w:cs="Arial"/>
      </w:r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29636983"/>
    <w:multiLevelType w:val="hybridMultilevel"/>
    <w:tmpl w:val="626640D6"/>
    <w:lvl w:ilvl="0" w:tplc="C4D83BEE">
      <w:start w:val="1"/>
      <w:numFmt w:val="lowerRoman"/>
      <w:lvlText w:val="(%1)"/>
      <w:lvlJc w:val="left"/>
      <w:pPr>
        <w:ind w:left="780" w:hanging="72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8"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9" w15:restartNumberingAfterBreak="0">
    <w:nsid w:val="3367352D"/>
    <w:multiLevelType w:val="hybridMultilevel"/>
    <w:tmpl w:val="97EE24F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34C532FD"/>
    <w:multiLevelType w:val="hybridMultilevel"/>
    <w:tmpl w:val="D542DDFC"/>
    <w:lvl w:ilvl="0" w:tplc="8FFE7D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AAE2EBD"/>
    <w:multiLevelType w:val="hybridMultilevel"/>
    <w:tmpl w:val="250CCB1C"/>
    <w:lvl w:ilvl="0" w:tplc="9A8C6280">
      <w:start w:val="1"/>
      <w:numFmt w:val="lowerRoman"/>
      <w:lvlText w:val="(%1)"/>
      <w:lvlJc w:val="left"/>
      <w:pPr>
        <w:ind w:left="1080" w:hanging="720"/>
      </w:pPr>
      <w:rPr>
        <w:sz w:val="20"/>
        <w:szCs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4EAD1AB3"/>
    <w:multiLevelType w:val="multilevel"/>
    <w:tmpl w:val="E2B033E8"/>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5369394A"/>
    <w:multiLevelType w:val="hybridMultilevel"/>
    <w:tmpl w:val="22B6063E"/>
    <w:lvl w:ilvl="0" w:tplc="373E9C06">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5AB93F06"/>
    <w:multiLevelType w:val="multilevel"/>
    <w:tmpl w:val="FE3E42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5CE7602E"/>
    <w:multiLevelType w:val="multilevel"/>
    <w:tmpl w:val="28E09A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66DE0DF4"/>
    <w:multiLevelType w:val="multilevel"/>
    <w:tmpl w:val="DA1865F8"/>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69BB7AB5"/>
    <w:multiLevelType w:val="hybridMultilevel"/>
    <w:tmpl w:val="96EEA45C"/>
    <w:lvl w:ilvl="0" w:tplc="F3FC999A">
      <w:start w:val="1"/>
      <w:numFmt w:val="lowerRoman"/>
      <w:lvlText w:val="(%1)"/>
      <w:lvlJc w:val="left"/>
      <w:pPr>
        <w:ind w:left="2610" w:hanging="360"/>
      </w:pPr>
      <w:rPr>
        <w:rFonts w:ascii="Book Antiqua" w:eastAsia="Times New Roman" w:hAnsi="Book Antiqua"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4B80632"/>
    <w:multiLevelType w:val="hybridMultilevel"/>
    <w:tmpl w:val="D9B6A32C"/>
    <w:lvl w:ilvl="0" w:tplc="0409000F">
      <w:start w:val="1"/>
      <w:numFmt w:val="decimal"/>
      <w:lvlText w:val="%1."/>
      <w:lvlJc w:val="left"/>
      <w:pPr>
        <w:ind w:left="502" w:hanging="360"/>
      </w:pPr>
    </w:lvl>
    <w:lvl w:ilvl="1" w:tplc="04090019" w:tentative="1">
      <w:start w:val="1"/>
      <w:numFmt w:val="lowerLetter"/>
      <w:lvlText w:val="%2."/>
      <w:lvlJc w:val="left"/>
      <w:pPr>
        <w:ind w:left="862" w:hanging="360"/>
      </w:pPr>
    </w:lvl>
    <w:lvl w:ilvl="2" w:tplc="0409001B" w:tentative="1">
      <w:start w:val="1"/>
      <w:numFmt w:val="lowerRoman"/>
      <w:lvlText w:val="%3."/>
      <w:lvlJc w:val="right"/>
      <w:pPr>
        <w:ind w:left="1582" w:hanging="180"/>
      </w:pPr>
    </w:lvl>
    <w:lvl w:ilvl="3" w:tplc="0409000F" w:tentative="1">
      <w:start w:val="1"/>
      <w:numFmt w:val="decimal"/>
      <w:lvlText w:val="%4."/>
      <w:lvlJc w:val="left"/>
      <w:pPr>
        <w:ind w:left="2302" w:hanging="360"/>
      </w:pPr>
    </w:lvl>
    <w:lvl w:ilvl="4" w:tplc="04090019" w:tentative="1">
      <w:start w:val="1"/>
      <w:numFmt w:val="lowerLetter"/>
      <w:lvlText w:val="%5."/>
      <w:lvlJc w:val="left"/>
      <w:pPr>
        <w:ind w:left="3022" w:hanging="360"/>
      </w:pPr>
    </w:lvl>
    <w:lvl w:ilvl="5" w:tplc="0409001B" w:tentative="1">
      <w:start w:val="1"/>
      <w:numFmt w:val="lowerRoman"/>
      <w:lvlText w:val="%6."/>
      <w:lvlJc w:val="right"/>
      <w:pPr>
        <w:ind w:left="3742" w:hanging="180"/>
      </w:pPr>
    </w:lvl>
    <w:lvl w:ilvl="6" w:tplc="0409000F" w:tentative="1">
      <w:start w:val="1"/>
      <w:numFmt w:val="decimal"/>
      <w:lvlText w:val="%7."/>
      <w:lvlJc w:val="left"/>
      <w:pPr>
        <w:ind w:left="4462" w:hanging="360"/>
      </w:pPr>
    </w:lvl>
    <w:lvl w:ilvl="7" w:tplc="04090019" w:tentative="1">
      <w:start w:val="1"/>
      <w:numFmt w:val="lowerLetter"/>
      <w:lvlText w:val="%8."/>
      <w:lvlJc w:val="left"/>
      <w:pPr>
        <w:ind w:left="5182" w:hanging="360"/>
      </w:pPr>
    </w:lvl>
    <w:lvl w:ilvl="8" w:tplc="0409001B" w:tentative="1">
      <w:start w:val="1"/>
      <w:numFmt w:val="lowerRoman"/>
      <w:lvlText w:val="%9."/>
      <w:lvlJc w:val="right"/>
      <w:pPr>
        <w:ind w:left="5902" w:hanging="180"/>
      </w:pPr>
    </w:lvl>
  </w:abstractNum>
  <w:num w:numId="1" w16cid:durableId="2082824592">
    <w:abstractNumId w:val="21"/>
  </w:num>
  <w:num w:numId="2" w16cid:durableId="57284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421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5527264">
    <w:abstractNumId w:val="12"/>
  </w:num>
  <w:num w:numId="5" w16cid:durableId="26882478">
    <w:abstractNumId w:val="6"/>
  </w:num>
  <w:num w:numId="6" w16cid:durableId="11255829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940022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55248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1136215">
    <w:abstractNumId w:val="11"/>
  </w:num>
  <w:num w:numId="10" w16cid:durableId="16094656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0235789">
    <w:abstractNumId w:val="20"/>
  </w:num>
  <w:num w:numId="12" w16cid:durableId="1366903885">
    <w:abstractNumId w:val="7"/>
  </w:num>
  <w:num w:numId="13" w16cid:durableId="1068041800">
    <w:abstractNumId w:val="5"/>
  </w:num>
  <w:num w:numId="14" w16cid:durableId="1455902074">
    <w:abstractNumId w:val="9"/>
  </w:num>
  <w:num w:numId="15" w16cid:durableId="769087489">
    <w:abstractNumId w:val="19"/>
  </w:num>
  <w:num w:numId="16" w16cid:durableId="1038311492">
    <w:abstractNumId w:val="2"/>
  </w:num>
  <w:num w:numId="17" w16cid:durableId="398526274">
    <w:abstractNumId w:val="1"/>
  </w:num>
  <w:num w:numId="18" w16cid:durableId="982660303">
    <w:abstractNumId w:val="16"/>
  </w:num>
  <w:num w:numId="19" w16cid:durableId="475488024">
    <w:abstractNumId w:val="17"/>
  </w:num>
  <w:num w:numId="20" w16cid:durableId="1471820524">
    <w:abstractNumId w:val="0"/>
  </w:num>
  <w:num w:numId="21" w16cid:durableId="895624387">
    <w:abstractNumId w:val="4"/>
  </w:num>
  <w:num w:numId="22" w16cid:durableId="151679924">
    <w:abstractNumId w:val="14"/>
  </w:num>
  <w:num w:numId="23" w16cid:durableId="303659862">
    <w:abstractNumId w:val="18"/>
  </w:num>
  <w:num w:numId="24" w16cid:durableId="1367019621">
    <w:abstractNumId w:val="3"/>
  </w:num>
  <w:num w:numId="25" w16cid:durableId="15619392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219F"/>
    <w:rsid w:val="00004A53"/>
    <w:rsid w:val="00004D70"/>
    <w:rsid w:val="00004FC5"/>
    <w:rsid w:val="0000525C"/>
    <w:rsid w:val="00006272"/>
    <w:rsid w:val="00006A94"/>
    <w:rsid w:val="00007A0B"/>
    <w:rsid w:val="000105C3"/>
    <w:rsid w:val="00010FAE"/>
    <w:rsid w:val="00011DCE"/>
    <w:rsid w:val="00012041"/>
    <w:rsid w:val="00013924"/>
    <w:rsid w:val="00014D2B"/>
    <w:rsid w:val="00014EC1"/>
    <w:rsid w:val="00016393"/>
    <w:rsid w:val="000176A1"/>
    <w:rsid w:val="000176AE"/>
    <w:rsid w:val="00020720"/>
    <w:rsid w:val="00020782"/>
    <w:rsid w:val="00020C20"/>
    <w:rsid w:val="0002157A"/>
    <w:rsid w:val="00022F28"/>
    <w:rsid w:val="0002321F"/>
    <w:rsid w:val="00023C6E"/>
    <w:rsid w:val="00024CDD"/>
    <w:rsid w:val="00025A3D"/>
    <w:rsid w:val="00027471"/>
    <w:rsid w:val="00031309"/>
    <w:rsid w:val="00033A08"/>
    <w:rsid w:val="00033C0C"/>
    <w:rsid w:val="000352BF"/>
    <w:rsid w:val="000359E8"/>
    <w:rsid w:val="00035B23"/>
    <w:rsid w:val="00036CF8"/>
    <w:rsid w:val="00037E3B"/>
    <w:rsid w:val="00040CCA"/>
    <w:rsid w:val="0004551B"/>
    <w:rsid w:val="0004603D"/>
    <w:rsid w:val="00046FD9"/>
    <w:rsid w:val="00046FF6"/>
    <w:rsid w:val="0005019C"/>
    <w:rsid w:val="0005148F"/>
    <w:rsid w:val="0005375C"/>
    <w:rsid w:val="00054770"/>
    <w:rsid w:val="000550CF"/>
    <w:rsid w:val="00055713"/>
    <w:rsid w:val="00055E8E"/>
    <w:rsid w:val="00057F87"/>
    <w:rsid w:val="000611FF"/>
    <w:rsid w:val="000613AB"/>
    <w:rsid w:val="00062E8F"/>
    <w:rsid w:val="00066282"/>
    <w:rsid w:val="000708BF"/>
    <w:rsid w:val="000709F6"/>
    <w:rsid w:val="00072256"/>
    <w:rsid w:val="00072C74"/>
    <w:rsid w:val="00073224"/>
    <w:rsid w:val="00073913"/>
    <w:rsid w:val="00073C36"/>
    <w:rsid w:val="0007448B"/>
    <w:rsid w:val="00075001"/>
    <w:rsid w:val="000761C5"/>
    <w:rsid w:val="000767DF"/>
    <w:rsid w:val="00082BE7"/>
    <w:rsid w:val="000862DB"/>
    <w:rsid w:val="00086366"/>
    <w:rsid w:val="000867C2"/>
    <w:rsid w:val="00087497"/>
    <w:rsid w:val="00087637"/>
    <w:rsid w:val="0009074D"/>
    <w:rsid w:val="00090E68"/>
    <w:rsid w:val="0009157C"/>
    <w:rsid w:val="00093CEB"/>
    <w:rsid w:val="00096941"/>
    <w:rsid w:val="000969A0"/>
    <w:rsid w:val="000979D3"/>
    <w:rsid w:val="000A0716"/>
    <w:rsid w:val="000A1A36"/>
    <w:rsid w:val="000A2595"/>
    <w:rsid w:val="000A27CB"/>
    <w:rsid w:val="000A2AFD"/>
    <w:rsid w:val="000A7514"/>
    <w:rsid w:val="000B25CF"/>
    <w:rsid w:val="000B25EE"/>
    <w:rsid w:val="000B3C86"/>
    <w:rsid w:val="000B4228"/>
    <w:rsid w:val="000B460E"/>
    <w:rsid w:val="000B465B"/>
    <w:rsid w:val="000B52D0"/>
    <w:rsid w:val="000B6CCD"/>
    <w:rsid w:val="000C0A68"/>
    <w:rsid w:val="000C118C"/>
    <w:rsid w:val="000C1976"/>
    <w:rsid w:val="000C3287"/>
    <w:rsid w:val="000D27B5"/>
    <w:rsid w:val="000D41A4"/>
    <w:rsid w:val="000D76B3"/>
    <w:rsid w:val="000E47CA"/>
    <w:rsid w:val="000E5433"/>
    <w:rsid w:val="000E6922"/>
    <w:rsid w:val="000E6AA3"/>
    <w:rsid w:val="000F0CC1"/>
    <w:rsid w:val="000F0D13"/>
    <w:rsid w:val="000F0FD2"/>
    <w:rsid w:val="000F10FE"/>
    <w:rsid w:val="000F11B8"/>
    <w:rsid w:val="000F1252"/>
    <w:rsid w:val="000F27C4"/>
    <w:rsid w:val="000F5BA0"/>
    <w:rsid w:val="000F70CF"/>
    <w:rsid w:val="000F73E1"/>
    <w:rsid w:val="0010100B"/>
    <w:rsid w:val="00103A77"/>
    <w:rsid w:val="00106807"/>
    <w:rsid w:val="001100B1"/>
    <w:rsid w:val="00110175"/>
    <w:rsid w:val="001140F9"/>
    <w:rsid w:val="0011424C"/>
    <w:rsid w:val="00114DB5"/>
    <w:rsid w:val="00117292"/>
    <w:rsid w:val="00117E49"/>
    <w:rsid w:val="00117ED6"/>
    <w:rsid w:val="00120452"/>
    <w:rsid w:val="001226FA"/>
    <w:rsid w:val="0012379C"/>
    <w:rsid w:val="00127338"/>
    <w:rsid w:val="00134A21"/>
    <w:rsid w:val="00134AE7"/>
    <w:rsid w:val="001356F8"/>
    <w:rsid w:val="00135CEB"/>
    <w:rsid w:val="001416C5"/>
    <w:rsid w:val="00141C4D"/>
    <w:rsid w:val="001425C3"/>
    <w:rsid w:val="001435C1"/>
    <w:rsid w:val="00143B0D"/>
    <w:rsid w:val="0014461B"/>
    <w:rsid w:val="00144FC0"/>
    <w:rsid w:val="001454D8"/>
    <w:rsid w:val="00146E40"/>
    <w:rsid w:val="00147E81"/>
    <w:rsid w:val="00147FF0"/>
    <w:rsid w:val="00150F24"/>
    <w:rsid w:val="00151447"/>
    <w:rsid w:val="00152E65"/>
    <w:rsid w:val="00153C91"/>
    <w:rsid w:val="0015423A"/>
    <w:rsid w:val="00156263"/>
    <w:rsid w:val="00160B3D"/>
    <w:rsid w:val="001611AA"/>
    <w:rsid w:val="001635CE"/>
    <w:rsid w:val="00163C63"/>
    <w:rsid w:val="00163C7B"/>
    <w:rsid w:val="00165E81"/>
    <w:rsid w:val="0016608D"/>
    <w:rsid w:val="001676FD"/>
    <w:rsid w:val="001679C8"/>
    <w:rsid w:val="00170F95"/>
    <w:rsid w:val="00172F3A"/>
    <w:rsid w:val="0017346D"/>
    <w:rsid w:val="00175765"/>
    <w:rsid w:val="00176AA3"/>
    <w:rsid w:val="0017766D"/>
    <w:rsid w:val="00177E63"/>
    <w:rsid w:val="00180934"/>
    <w:rsid w:val="00181E52"/>
    <w:rsid w:val="001822AE"/>
    <w:rsid w:val="00183183"/>
    <w:rsid w:val="00183E60"/>
    <w:rsid w:val="001869E2"/>
    <w:rsid w:val="0019051C"/>
    <w:rsid w:val="001913C9"/>
    <w:rsid w:val="00192E83"/>
    <w:rsid w:val="001941E0"/>
    <w:rsid w:val="00196A74"/>
    <w:rsid w:val="001A157C"/>
    <w:rsid w:val="001A30FE"/>
    <w:rsid w:val="001A3BD1"/>
    <w:rsid w:val="001A3C9D"/>
    <w:rsid w:val="001A52AA"/>
    <w:rsid w:val="001A5396"/>
    <w:rsid w:val="001B0108"/>
    <w:rsid w:val="001B13CF"/>
    <w:rsid w:val="001B1B5A"/>
    <w:rsid w:val="001B2272"/>
    <w:rsid w:val="001B2BDE"/>
    <w:rsid w:val="001B4B7E"/>
    <w:rsid w:val="001B5E88"/>
    <w:rsid w:val="001B7881"/>
    <w:rsid w:val="001C0BD7"/>
    <w:rsid w:val="001C17A9"/>
    <w:rsid w:val="001C2811"/>
    <w:rsid w:val="001C2CE0"/>
    <w:rsid w:val="001C2EF4"/>
    <w:rsid w:val="001C53DE"/>
    <w:rsid w:val="001D0C5D"/>
    <w:rsid w:val="001D110B"/>
    <w:rsid w:val="001D1253"/>
    <w:rsid w:val="001D1F98"/>
    <w:rsid w:val="001D2145"/>
    <w:rsid w:val="001D24DF"/>
    <w:rsid w:val="001D2F25"/>
    <w:rsid w:val="001D51A4"/>
    <w:rsid w:val="001D6516"/>
    <w:rsid w:val="001D6A34"/>
    <w:rsid w:val="001D6B79"/>
    <w:rsid w:val="001D7E94"/>
    <w:rsid w:val="001E0796"/>
    <w:rsid w:val="001E0B58"/>
    <w:rsid w:val="001E117B"/>
    <w:rsid w:val="001E1A03"/>
    <w:rsid w:val="001E1FD1"/>
    <w:rsid w:val="001E3BA1"/>
    <w:rsid w:val="001E497B"/>
    <w:rsid w:val="001E4DA6"/>
    <w:rsid w:val="001E7CDA"/>
    <w:rsid w:val="001F2B9B"/>
    <w:rsid w:val="001F3CB1"/>
    <w:rsid w:val="001F4971"/>
    <w:rsid w:val="001F5938"/>
    <w:rsid w:val="001F638C"/>
    <w:rsid w:val="0020004E"/>
    <w:rsid w:val="0020010F"/>
    <w:rsid w:val="00200286"/>
    <w:rsid w:val="00201FAF"/>
    <w:rsid w:val="00203087"/>
    <w:rsid w:val="0020407B"/>
    <w:rsid w:val="002059D8"/>
    <w:rsid w:val="002060E9"/>
    <w:rsid w:val="00207148"/>
    <w:rsid w:val="00207A8F"/>
    <w:rsid w:val="00216DA4"/>
    <w:rsid w:val="002177A2"/>
    <w:rsid w:val="00217F1E"/>
    <w:rsid w:val="002215E5"/>
    <w:rsid w:val="0022171A"/>
    <w:rsid w:val="00224B20"/>
    <w:rsid w:val="0022616C"/>
    <w:rsid w:val="00230124"/>
    <w:rsid w:val="00232DE2"/>
    <w:rsid w:val="00233F0D"/>
    <w:rsid w:val="00234A16"/>
    <w:rsid w:val="00237755"/>
    <w:rsid w:val="00237844"/>
    <w:rsid w:val="002403AB"/>
    <w:rsid w:val="00240AAF"/>
    <w:rsid w:val="002424C9"/>
    <w:rsid w:val="002459B7"/>
    <w:rsid w:val="0025256D"/>
    <w:rsid w:val="0025460D"/>
    <w:rsid w:val="002547E4"/>
    <w:rsid w:val="002556C9"/>
    <w:rsid w:val="002570D2"/>
    <w:rsid w:val="002573CD"/>
    <w:rsid w:val="00260277"/>
    <w:rsid w:val="00260502"/>
    <w:rsid w:val="00261598"/>
    <w:rsid w:val="00261928"/>
    <w:rsid w:val="00264AB9"/>
    <w:rsid w:val="00266A57"/>
    <w:rsid w:val="0027231B"/>
    <w:rsid w:val="002737E6"/>
    <w:rsid w:val="002742FB"/>
    <w:rsid w:val="00274CEE"/>
    <w:rsid w:val="00274FC7"/>
    <w:rsid w:val="002761D2"/>
    <w:rsid w:val="00276A9C"/>
    <w:rsid w:val="002821DF"/>
    <w:rsid w:val="0028236C"/>
    <w:rsid w:val="0028359B"/>
    <w:rsid w:val="002851E3"/>
    <w:rsid w:val="002869DC"/>
    <w:rsid w:val="00286C43"/>
    <w:rsid w:val="00287FF3"/>
    <w:rsid w:val="0029029F"/>
    <w:rsid w:val="00292538"/>
    <w:rsid w:val="0029674E"/>
    <w:rsid w:val="002969BD"/>
    <w:rsid w:val="002972DD"/>
    <w:rsid w:val="002979B0"/>
    <w:rsid w:val="002A0005"/>
    <w:rsid w:val="002A028C"/>
    <w:rsid w:val="002A1381"/>
    <w:rsid w:val="002A3A9E"/>
    <w:rsid w:val="002A3BB6"/>
    <w:rsid w:val="002A67E2"/>
    <w:rsid w:val="002B1302"/>
    <w:rsid w:val="002B1A5C"/>
    <w:rsid w:val="002B1E2E"/>
    <w:rsid w:val="002B24A5"/>
    <w:rsid w:val="002B2EDC"/>
    <w:rsid w:val="002B2F64"/>
    <w:rsid w:val="002B7182"/>
    <w:rsid w:val="002C087C"/>
    <w:rsid w:val="002C1FD4"/>
    <w:rsid w:val="002C5BB9"/>
    <w:rsid w:val="002C5D97"/>
    <w:rsid w:val="002C7A70"/>
    <w:rsid w:val="002D0287"/>
    <w:rsid w:val="002D1023"/>
    <w:rsid w:val="002D32F0"/>
    <w:rsid w:val="002D4780"/>
    <w:rsid w:val="002D4B10"/>
    <w:rsid w:val="002D632E"/>
    <w:rsid w:val="002E125A"/>
    <w:rsid w:val="002E1762"/>
    <w:rsid w:val="002E3961"/>
    <w:rsid w:val="002E3EB2"/>
    <w:rsid w:val="002E4455"/>
    <w:rsid w:val="002E4AC1"/>
    <w:rsid w:val="002E6BA9"/>
    <w:rsid w:val="002F1655"/>
    <w:rsid w:val="002F1D81"/>
    <w:rsid w:val="002F43B9"/>
    <w:rsid w:val="002F56F3"/>
    <w:rsid w:val="002F5B77"/>
    <w:rsid w:val="003008D0"/>
    <w:rsid w:val="003016FA"/>
    <w:rsid w:val="00303D3E"/>
    <w:rsid w:val="003056DE"/>
    <w:rsid w:val="00305839"/>
    <w:rsid w:val="00305A39"/>
    <w:rsid w:val="00305E5B"/>
    <w:rsid w:val="00310689"/>
    <w:rsid w:val="00313744"/>
    <w:rsid w:val="0031414C"/>
    <w:rsid w:val="003151AC"/>
    <w:rsid w:val="00317CFE"/>
    <w:rsid w:val="00321AA6"/>
    <w:rsid w:val="0032399B"/>
    <w:rsid w:val="0032479B"/>
    <w:rsid w:val="0032513D"/>
    <w:rsid w:val="003279D6"/>
    <w:rsid w:val="0033010A"/>
    <w:rsid w:val="003328FE"/>
    <w:rsid w:val="003333A5"/>
    <w:rsid w:val="00335813"/>
    <w:rsid w:val="00336B10"/>
    <w:rsid w:val="00337DBB"/>
    <w:rsid w:val="0034006C"/>
    <w:rsid w:val="003407DC"/>
    <w:rsid w:val="00340A30"/>
    <w:rsid w:val="00340AD0"/>
    <w:rsid w:val="00341296"/>
    <w:rsid w:val="0034303F"/>
    <w:rsid w:val="00343C4B"/>
    <w:rsid w:val="003466CD"/>
    <w:rsid w:val="00347790"/>
    <w:rsid w:val="00350AD4"/>
    <w:rsid w:val="00350BC4"/>
    <w:rsid w:val="00352647"/>
    <w:rsid w:val="003539D7"/>
    <w:rsid w:val="00353E2B"/>
    <w:rsid w:val="0035689D"/>
    <w:rsid w:val="00356AC2"/>
    <w:rsid w:val="00363E1E"/>
    <w:rsid w:val="00364D83"/>
    <w:rsid w:val="003651C7"/>
    <w:rsid w:val="00365E24"/>
    <w:rsid w:val="003660A8"/>
    <w:rsid w:val="0036717F"/>
    <w:rsid w:val="0037109E"/>
    <w:rsid w:val="003718EE"/>
    <w:rsid w:val="003736E9"/>
    <w:rsid w:val="003800EC"/>
    <w:rsid w:val="00384542"/>
    <w:rsid w:val="00384A39"/>
    <w:rsid w:val="00384B5D"/>
    <w:rsid w:val="00384DCB"/>
    <w:rsid w:val="0038696B"/>
    <w:rsid w:val="00387DD6"/>
    <w:rsid w:val="003958CB"/>
    <w:rsid w:val="00396849"/>
    <w:rsid w:val="003A0278"/>
    <w:rsid w:val="003A28D1"/>
    <w:rsid w:val="003A2B53"/>
    <w:rsid w:val="003A3FD7"/>
    <w:rsid w:val="003A5A4D"/>
    <w:rsid w:val="003A71B8"/>
    <w:rsid w:val="003A76DF"/>
    <w:rsid w:val="003B1DC3"/>
    <w:rsid w:val="003B4255"/>
    <w:rsid w:val="003B50E8"/>
    <w:rsid w:val="003C0009"/>
    <w:rsid w:val="003C0F7C"/>
    <w:rsid w:val="003C160E"/>
    <w:rsid w:val="003C1D25"/>
    <w:rsid w:val="003C60F2"/>
    <w:rsid w:val="003D0512"/>
    <w:rsid w:val="003D10B6"/>
    <w:rsid w:val="003D15C0"/>
    <w:rsid w:val="003D18E3"/>
    <w:rsid w:val="003D3DB1"/>
    <w:rsid w:val="003D60EF"/>
    <w:rsid w:val="003D7395"/>
    <w:rsid w:val="003D7D11"/>
    <w:rsid w:val="003E08E5"/>
    <w:rsid w:val="003E0BA7"/>
    <w:rsid w:val="003E0DE7"/>
    <w:rsid w:val="003E1827"/>
    <w:rsid w:val="003E1932"/>
    <w:rsid w:val="003E19CF"/>
    <w:rsid w:val="003E248A"/>
    <w:rsid w:val="003E2E90"/>
    <w:rsid w:val="003E4402"/>
    <w:rsid w:val="003E5BC5"/>
    <w:rsid w:val="003E5ED7"/>
    <w:rsid w:val="003E7D83"/>
    <w:rsid w:val="003F09B3"/>
    <w:rsid w:val="003F0AA5"/>
    <w:rsid w:val="003F0FD0"/>
    <w:rsid w:val="003F14A5"/>
    <w:rsid w:val="003F1581"/>
    <w:rsid w:val="003F1ECE"/>
    <w:rsid w:val="003F1F89"/>
    <w:rsid w:val="003F692F"/>
    <w:rsid w:val="003F70C7"/>
    <w:rsid w:val="003F718F"/>
    <w:rsid w:val="00400632"/>
    <w:rsid w:val="00400AB6"/>
    <w:rsid w:val="00401454"/>
    <w:rsid w:val="00402604"/>
    <w:rsid w:val="00403C9F"/>
    <w:rsid w:val="00406431"/>
    <w:rsid w:val="00406BD8"/>
    <w:rsid w:val="00406D91"/>
    <w:rsid w:val="00410803"/>
    <w:rsid w:val="00411492"/>
    <w:rsid w:val="0041357A"/>
    <w:rsid w:val="00415309"/>
    <w:rsid w:val="00415371"/>
    <w:rsid w:val="004169DE"/>
    <w:rsid w:val="00416F81"/>
    <w:rsid w:val="0042264B"/>
    <w:rsid w:val="00422C7C"/>
    <w:rsid w:val="00423B24"/>
    <w:rsid w:val="00424131"/>
    <w:rsid w:val="00425AFF"/>
    <w:rsid w:val="00427313"/>
    <w:rsid w:val="004278A0"/>
    <w:rsid w:val="004305E8"/>
    <w:rsid w:val="00432471"/>
    <w:rsid w:val="00432518"/>
    <w:rsid w:val="00432946"/>
    <w:rsid w:val="004342BE"/>
    <w:rsid w:val="00434DB7"/>
    <w:rsid w:val="00435AFF"/>
    <w:rsid w:val="00436143"/>
    <w:rsid w:val="0043750D"/>
    <w:rsid w:val="004377ED"/>
    <w:rsid w:val="00443286"/>
    <w:rsid w:val="00446095"/>
    <w:rsid w:val="00446122"/>
    <w:rsid w:val="00447CDD"/>
    <w:rsid w:val="00450762"/>
    <w:rsid w:val="00450BE0"/>
    <w:rsid w:val="004526EE"/>
    <w:rsid w:val="00452DA8"/>
    <w:rsid w:val="0045381F"/>
    <w:rsid w:val="00453BA8"/>
    <w:rsid w:val="004546BA"/>
    <w:rsid w:val="00456070"/>
    <w:rsid w:val="0045643B"/>
    <w:rsid w:val="00462D33"/>
    <w:rsid w:val="00463A4D"/>
    <w:rsid w:val="004668A5"/>
    <w:rsid w:val="00467A16"/>
    <w:rsid w:val="004707C4"/>
    <w:rsid w:val="0047387A"/>
    <w:rsid w:val="00473E31"/>
    <w:rsid w:val="004745C7"/>
    <w:rsid w:val="0047478F"/>
    <w:rsid w:val="00477035"/>
    <w:rsid w:val="004770BA"/>
    <w:rsid w:val="00480EE6"/>
    <w:rsid w:val="00481B96"/>
    <w:rsid w:val="00483451"/>
    <w:rsid w:val="004839C3"/>
    <w:rsid w:val="00483DB6"/>
    <w:rsid w:val="004843E3"/>
    <w:rsid w:val="004855EC"/>
    <w:rsid w:val="00485CC4"/>
    <w:rsid w:val="004870BB"/>
    <w:rsid w:val="00487BAF"/>
    <w:rsid w:val="0049699A"/>
    <w:rsid w:val="004A4100"/>
    <w:rsid w:val="004A62D7"/>
    <w:rsid w:val="004A6B53"/>
    <w:rsid w:val="004A6D9D"/>
    <w:rsid w:val="004A757F"/>
    <w:rsid w:val="004B1B5E"/>
    <w:rsid w:val="004B2BED"/>
    <w:rsid w:val="004B3108"/>
    <w:rsid w:val="004B3752"/>
    <w:rsid w:val="004B4730"/>
    <w:rsid w:val="004B57FD"/>
    <w:rsid w:val="004B6212"/>
    <w:rsid w:val="004B623A"/>
    <w:rsid w:val="004B7B28"/>
    <w:rsid w:val="004B7F1E"/>
    <w:rsid w:val="004C0D29"/>
    <w:rsid w:val="004C1394"/>
    <w:rsid w:val="004C3413"/>
    <w:rsid w:val="004C3907"/>
    <w:rsid w:val="004C5CDF"/>
    <w:rsid w:val="004D285A"/>
    <w:rsid w:val="004D2889"/>
    <w:rsid w:val="004D4388"/>
    <w:rsid w:val="004D506A"/>
    <w:rsid w:val="004D76C4"/>
    <w:rsid w:val="004D784F"/>
    <w:rsid w:val="004D7C9A"/>
    <w:rsid w:val="004E2E03"/>
    <w:rsid w:val="004E40FA"/>
    <w:rsid w:val="004F16FD"/>
    <w:rsid w:val="004F2179"/>
    <w:rsid w:val="004F2A4E"/>
    <w:rsid w:val="004F2E06"/>
    <w:rsid w:val="004F5E24"/>
    <w:rsid w:val="004F5F9D"/>
    <w:rsid w:val="004F6E2E"/>
    <w:rsid w:val="004F73CB"/>
    <w:rsid w:val="00500C80"/>
    <w:rsid w:val="005071DE"/>
    <w:rsid w:val="0050786F"/>
    <w:rsid w:val="00507BF2"/>
    <w:rsid w:val="0051112E"/>
    <w:rsid w:val="00511686"/>
    <w:rsid w:val="00511CC2"/>
    <w:rsid w:val="00511E04"/>
    <w:rsid w:val="0051284E"/>
    <w:rsid w:val="00517229"/>
    <w:rsid w:val="005204D6"/>
    <w:rsid w:val="00520651"/>
    <w:rsid w:val="00522093"/>
    <w:rsid w:val="0052232B"/>
    <w:rsid w:val="00523095"/>
    <w:rsid w:val="0052351E"/>
    <w:rsid w:val="005239B2"/>
    <w:rsid w:val="00523E67"/>
    <w:rsid w:val="00524031"/>
    <w:rsid w:val="0052484F"/>
    <w:rsid w:val="0052791A"/>
    <w:rsid w:val="0053539C"/>
    <w:rsid w:val="00535695"/>
    <w:rsid w:val="00535945"/>
    <w:rsid w:val="00536B05"/>
    <w:rsid w:val="00537377"/>
    <w:rsid w:val="005379A2"/>
    <w:rsid w:val="00542A66"/>
    <w:rsid w:val="00542BCC"/>
    <w:rsid w:val="00542F4B"/>
    <w:rsid w:val="0054589B"/>
    <w:rsid w:val="00547969"/>
    <w:rsid w:val="00550B59"/>
    <w:rsid w:val="005510C9"/>
    <w:rsid w:val="00551C84"/>
    <w:rsid w:val="00552330"/>
    <w:rsid w:val="005523C9"/>
    <w:rsid w:val="00552E4F"/>
    <w:rsid w:val="00553A6B"/>
    <w:rsid w:val="00554D7A"/>
    <w:rsid w:val="005565D3"/>
    <w:rsid w:val="0055673B"/>
    <w:rsid w:val="00557BEE"/>
    <w:rsid w:val="00562F94"/>
    <w:rsid w:val="005630A7"/>
    <w:rsid w:val="005632F2"/>
    <w:rsid w:val="0056439A"/>
    <w:rsid w:val="00565FF2"/>
    <w:rsid w:val="00570289"/>
    <w:rsid w:val="005734AA"/>
    <w:rsid w:val="00573A96"/>
    <w:rsid w:val="005752F5"/>
    <w:rsid w:val="00576390"/>
    <w:rsid w:val="0057753E"/>
    <w:rsid w:val="00577D47"/>
    <w:rsid w:val="00580261"/>
    <w:rsid w:val="0058061B"/>
    <w:rsid w:val="00580D09"/>
    <w:rsid w:val="00581766"/>
    <w:rsid w:val="00581ABB"/>
    <w:rsid w:val="005908D5"/>
    <w:rsid w:val="00591CD4"/>
    <w:rsid w:val="00592E25"/>
    <w:rsid w:val="005934A2"/>
    <w:rsid w:val="00593D9E"/>
    <w:rsid w:val="00594E13"/>
    <w:rsid w:val="00596435"/>
    <w:rsid w:val="00596D56"/>
    <w:rsid w:val="005A184D"/>
    <w:rsid w:val="005A19A0"/>
    <w:rsid w:val="005A3C54"/>
    <w:rsid w:val="005A3DE0"/>
    <w:rsid w:val="005A3ED0"/>
    <w:rsid w:val="005A6FE3"/>
    <w:rsid w:val="005A7F53"/>
    <w:rsid w:val="005B0FD6"/>
    <w:rsid w:val="005B2065"/>
    <w:rsid w:val="005B2E47"/>
    <w:rsid w:val="005B3936"/>
    <w:rsid w:val="005B46CA"/>
    <w:rsid w:val="005B76B5"/>
    <w:rsid w:val="005C0BFA"/>
    <w:rsid w:val="005C19D6"/>
    <w:rsid w:val="005C42B6"/>
    <w:rsid w:val="005C4CF1"/>
    <w:rsid w:val="005C550E"/>
    <w:rsid w:val="005C60E4"/>
    <w:rsid w:val="005C6667"/>
    <w:rsid w:val="005C749A"/>
    <w:rsid w:val="005C7FB8"/>
    <w:rsid w:val="005D0028"/>
    <w:rsid w:val="005D0531"/>
    <w:rsid w:val="005D140E"/>
    <w:rsid w:val="005D14A7"/>
    <w:rsid w:val="005D231A"/>
    <w:rsid w:val="005D2502"/>
    <w:rsid w:val="005D348D"/>
    <w:rsid w:val="005D4102"/>
    <w:rsid w:val="005D42F5"/>
    <w:rsid w:val="005D6128"/>
    <w:rsid w:val="005D6FA4"/>
    <w:rsid w:val="005D78B3"/>
    <w:rsid w:val="005E04B7"/>
    <w:rsid w:val="005E1978"/>
    <w:rsid w:val="005E2166"/>
    <w:rsid w:val="005E28A8"/>
    <w:rsid w:val="005E43A8"/>
    <w:rsid w:val="005E5640"/>
    <w:rsid w:val="005E5CE8"/>
    <w:rsid w:val="005E7B13"/>
    <w:rsid w:val="005F0BED"/>
    <w:rsid w:val="005F0F53"/>
    <w:rsid w:val="005F2C3F"/>
    <w:rsid w:val="005F30B2"/>
    <w:rsid w:val="005F3BBE"/>
    <w:rsid w:val="005F3FB1"/>
    <w:rsid w:val="005F4174"/>
    <w:rsid w:val="005F54CC"/>
    <w:rsid w:val="005F75AA"/>
    <w:rsid w:val="006037B5"/>
    <w:rsid w:val="00605022"/>
    <w:rsid w:val="006058B7"/>
    <w:rsid w:val="00606871"/>
    <w:rsid w:val="00610A6C"/>
    <w:rsid w:val="00610CAE"/>
    <w:rsid w:val="00610FAB"/>
    <w:rsid w:val="0061208B"/>
    <w:rsid w:val="006121CB"/>
    <w:rsid w:val="0061386B"/>
    <w:rsid w:val="00614739"/>
    <w:rsid w:val="00614C34"/>
    <w:rsid w:val="006154C5"/>
    <w:rsid w:val="00620A84"/>
    <w:rsid w:val="00621D89"/>
    <w:rsid w:val="00622EF0"/>
    <w:rsid w:val="00624BF5"/>
    <w:rsid w:val="00625E79"/>
    <w:rsid w:val="00627466"/>
    <w:rsid w:val="00627C2F"/>
    <w:rsid w:val="00627F56"/>
    <w:rsid w:val="00627FCD"/>
    <w:rsid w:val="006329F2"/>
    <w:rsid w:val="00632B26"/>
    <w:rsid w:val="00634448"/>
    <w:rsid w:val="0063741C"/>
    <w:rsid w:val="006402D0"/>
    <w:rsid w:val="00642B68"/>
    <w:rsid w:val="0064333F"/>
    <w:rsid w:val="00643624"/>
    <w:rsid w:val="00643E20"/>
    <w:rsid w:val="00646368"/>
    <w:rsid w:val="00646781"/>
    <w:rsid w:val="006468A7"/>
    <w:rsid w:val="00646A71"/>
    <w:rsid w:val="00646DF3"/>
    <w:rsid w:val="00646F9F"/>
    <w:rsid w:val="006510FB"/>
    <w:rsid w:val="00651CAB"/>
    <w:rsid w:val="00653AC9"/>
    <w:rsid w:val="00653B12"/>
    <w:rsid w:val="00657658"/>
    <w:rsid w:val="00660FD5"/>
    <w:rsid w:val="00663690"/>
    <w:rsid w:val="006637ED"/>
    <w:rsid w:val="00663E33"/>
    <w:rsid w:val="006650DC"/>
    <w:rsid w:val="00665C22"/>
    <w:rsid w:val="00666359"/>
    <w:rsid w:val="00667000"/>
    <w:rsid w:val="0066768A"/>
    <w:rsid w:val="00673BE7"/>
    <w:rsid w:val="006746AB"/>
    <w:rsid w:val="00677F18"/>
    <w:rsid w:val="006811BA"/>
    <w:rsid w:val="00681731"/>
    <w:rsid w:val="006824E7"/>
    <w:rsid w:val="0068770A"/>
    <w:rsid w:val="006903C2"/>
    <w:rsid w:val="00692D78"/>
    <w:rsid w:val="006938D2"/>
    <w:rsid w:val="00694949"/>
    <w:rsid w:val="00696121"/>
    <w:rsid w:val="00696EB6"/>
    <w:rsid w:val="006A0DC9"/>
    <w:rsid w:val="006A4776"/>
    <w:rsid w:val="006A4CA3"/>
    <w:rsid w:val="006A5352"/>
    <w:rsid w:val="006A6153"/>
    <w:rsid w:val="006A66DB"/>
    <w:rsid w:val="006A685E"/>
    <w:rsid w:val="006B0E71"/>
    <w:rsid w:val="006B16AE"/>
    <w:rsid w:val="006B1759"/>
    <w:rsid w:val="006B1D87"/>
    <w:rsid w:val="006B3C32"/>
    <w:rsid w:val="006B7A98"/>
    <w:rsid w:val="006B7BAE"/>
    <w:rsid w:val="006C1095"/>
    <w:rsid w:val="006C2EF6"/>
    <w:rsid w:val="006C301C"/>
    <w:rsid w:val="006C4E7F"/>
    <w:rsid w:val="006C4ED4"/>
    <w:rsid w:val="006D0018"/>
    <w:rsid w:val="006D2550"/>
    <w:rsid w:val="006D436A"/>
    <w:rsid w:val="006D4498"/>
    <w:rsid w:val="006D4DD4"/>
    <w:rsid w:val="006D4FDF"/>
    <w:rsid w:val="006D5A58"/>
    <w:rsid w:val="006D6751"/>
    <w:rsid w:val="006D6945"/>
    <w:rsid w:val="006E069D"/>
    <w:rsid w:val="006E1295"/>
    <w:rsid w:val="006E2D39"/>
    <w:rsid w:val="006E3121"/>
    <w:rsid w:val="006E5209"/>
    <w:rsid w:val="006E563C"/>
    <w:rsid w:val="006E5DFF"/>
    <w:rsid w:val="006E5FEF"/>
    <w:rsid w:val="006E5FFD"/>
    <w:rsid w:val="006E77C6"/>
    <w:rsid w:val="006F3517"/>
    <w:rsid w:val="006F48BE"/>
    <w:rsid w:val="006F4A93"/>
    <w:rsid w:val="006F5CC1"/>
    <w:rsid w:val="006F6D69"/>
    <w:rsid w:val="006F7A8F"/>
    <w:rsid w:val="006F7F46"/>
    <w:rsid w:val="0070038F"/>
    <w:rsid w:val="00701907"/>
    <w:rsid w:val="0070364C"/>
    <w:rsid w:val="007052F4"/>
    <w:rsid w:val="007069B5"/>
    <w:rsid w:val="007110D6"/>
    <w:rsid w:val="007124AF"/>
    <w:rsid w:val="0071260E"/>
    <w:rsid w:val="00713A9A"/>
    <w:rsid w:val="00713C1F"/>
    <w:rsid w:val="0071500B"/>
    <w:rsid w:val="00715A2A"/>
    <w:rsid w:val="00715A6C"/>
    <w:rsid w:val="007163FD"/>
    <w:rsid w:val="00717222"/>
    <w:rsid w:val="00717534"/>
    <w:rsid w:val="00720DA0"/>
    <w:rsid w:val="00721E24"/>
    <w:rsid w:val="007238BF"/>
    <w:rsid w:val="0072461C"/>
    <w:rsid w:val="0073322D"/>
    <w:rsid w:val="00733E1A"/>
    <w:rsid w:val="00736837"/>
    <w:rsid w:val="00736B03"/>
    <w:rsid w:val="00740AB4"/>
    <w:rsid w:val="00740E8C"/>
    <w:rsid w:val="007419FD"/>
    <w:rsid w:val="00741DF5"/>
    <w:rsid w:val="00743B4F"/>
    <w:rsid w:val="00744470"/>
    <w:rsid w:val="00750657"/>
    <w:rsid w:val="00751510"/>
    <w:rsid w:val="00751BA7"/>
    <w:rsid w:val="00751BE9"/>
    <w:rsid w:val="00751E0E"/>
    <w:rsid w:val="007538AA"/>
    <w:rsid w:val="00753B40"/>
    <w:rsid w:val="00756984"/>
    <w:rsid w:val="00757847"/>
    <w:rsid w:val="00760B4B"/>
    <w:rsid w:val="0076251B"/>
    <w:rsid w:val="00763FAB"/>
    <w:rsid w:val="007667CC"/>
    <w:rsid w:val="00766E30"/>
    <w:rsid w:val="007673AA"/>
    <w:rsid w:val="007704C5"/>
    <w:rsid w:val="00770AC9"/>
    <w:rsid w:val="00772B29"/>
    <w:rsid w:val="00774641"/>
    <w:rsid w:val="00776218"/>
    <w:rsid w:val="007768EC"/>
    <w:rsid w:val="007801A4"/>
    <w:rsid w:val="00784443"/>
    <w:rsid w:val="007853FE"/>
    <w:rsid w:val="00786D92"/>
    <w:rsid w:val="007919D6"/>
    <w:rsid w:val="00792937"/>
    <w:rsid w:val="00793024"/>
    <w:rsid w:val="00794A70"/>
    <w:rsid w:val="00795A6C"/>
    <w:rsid w:val="007A1447"/>
    <w:rsid w:val="007A1D3D"/>
    <w:rsid w:val="007A1E96"/>
    <w:rsid w:val="007A2A46"/>
    <w:rsid w:val="007A3865"/>
    <w:rsid w:val="007A4E75"/>
    <w:rsid w:val="007A59D6"/>
    <w:rsid w:val="007A60B7"/>
    <w:rsid w:val="007B0005"/>
    <w:rsid w:val="007B214C"/>
    <w:rsid w:val="007B6A5D"/>
    <w:rsid w:val="007B6F26"/>
    <w:rsid w:val="007B7287"/>
    <w:rsid w:val="007C2E62"/>
    <w:rsid w:val="007C3C1D"/>
    <w:rsid w:val="007C4D6F"/>
    <w:rsid w:val="007C5A21"/>
    <w:rsid w:val="007C5ABA"/>
    <w:rsid w:val="007D37A0"/>
    <w:rsid w:val="007D429D"/>
    <w:rsid w:val="007D7CF9"/>
    <w:rsid w:val="007E305B"/>
    <w:rsid w:val="007E44A7"/>
    <w:rsid w:val="007E48BE"/>
    <w:rsid w:val="007E4B94"/>
    <w:rsid w:val="007F1A2F"/>
    <w:rsid w:val="007F4141"/>
    <w:rsid w:val="007F6132"/>
    <w:rsid w:val="007F77C6"/>
    <w:rsid w:val="008010A0"/>
    <w:rsid w:val="008020D2"/>
    <w:rsid w:val="008025CA"/>
    <w:rsid w:val="00802F9E"/>
    <w:rsid w:val="008038E4"/>
    <w:rsid w:val="00804157"/>
    <w:rsid w:val="00805A3A"/>
    <w:rsid w:val="00807B74"/>
    <w:rsid w:val="00810479"/>
    <w:rsid w:val="00811AB7"/>
    <w:rsid w:val="00811F73"/>
    <w:rsid w:val="00813148"/>
    <w:rsid w:val="0081361E"/>
    <w:rsid w:val="0081711F"/>
    <w:rsid w:val="0081720D"/>
    <w:rsid w:val="00817336"/>
    <w:rsid w:val="00820173"/>
    <w:rsid w:val="0082039B"/>
    <w:rsid w:val="008206EC"/>
    <w:rsid w:val="00821CC0"/>
    <w:rsid w:val="008222A3"/>
    <w:rsid w:val="00824519"/>
    <w:rsid w:val="00826808"/>
    <w:rsid w:val="00826DBF"/>
    <w:rsid w:val="00827192"/>
    <w:rsid w:val="008300EF"/>
    <w:rsid w:val="00830284"/>
    <w:rsid w:val="008312A4"/>
    <w:rsid w:val="00831A31"/>
    <w:rsid w:val="008321CE"/>
    <w:rsid w:val="00832B23"/>
    <w:rsid w:val="008339E1"/>
    <w:rsid w:val="00833BF1"/>
    <w:rsid w:val="00840869"/>
    <w:rsid w:val="00841B99"/>
    <w:rsid w:val="00844ED3"/>
    <w:rsid w:val="0084500B"/>
    <w:rsid w:val="00846D0E"/>
    <w:rsid w:val="008507E4"/>
    <w:rsid w:val="00850929"/>
    <w:rsid w:val="00851569"/>
    <w:rsid w:val="00852007"/>
    <w:rsid w:val="0085370B"/>
    <w:rsid w:val="0085379D"/>
    <w:rsid w:val="00854909"/>
    <w:rsid w:val="0085602E"/>
    <w:rsid w:val="00857F22"/>
    <w:rsid w:val="00861C25"/>
    <w:rsid w:val="00861D4E"/>
    <w:rsid w:val="00861DD6"/>
    <w:rsid w:val="00862ABF"/>
    <w:rsid w:val="00862FAA"/>
    <w:rsid w:val="00863DA0"/>
    <w:rsid w:val="00864A49"/>
    <w:rsid w:val="00864BDD"/>
    <w:rsid w:val="00866005"/>
    <w:rsid w:val="0086687C"/>
    <w:rsid w:val="00866A3F"/>
    <w:rsid w:val="00867230"/>
    <w:rsid w:val="00873598"/>
    <w:rsid w:val="008753B8"/>
    <w:rsid w:val="00877367"/>
    <w:rsid w:val="008778DD"/>
    <w:rsid w:val="00882568"/>
    <w:rsid w:val="00884521"/>
    <w:rsid w:val="008846FB"/>
    <w:rsid w:val="00886A33"/>
    <w:rsid w:val="00891409"/>
    <w:rsid w:val="008918E0"/>
    <w:rsid w:val="0089316C"/>
    <w:rsid w:val="00896755"/>
    <w:rsid w:val="008969EA"/>
    <w:rsid w:val="00897762"/>
    <w:rsid w:val="008A0A5C"/>
    <w:rsid w:val="008A0ADA"/>
    <w:rsid w:val="008A2B8D"/>
    <w:rsid w:val="008A4961"/>
    <w:rsid w:val="008A5CD4"/>
    <w:rsid w:val="008A6356"/>
    <w:rsid w:val="008B2984"/>
    <w:rsid w:val="008B45F0"/>
    <w:rsid w:val="008B511A"/>
    <w:rsid w:val="008B5E5A"/>
    <w:rsid w:val="008B6372"/>
    <w:rsid w:val="008B7E16"/>
    <w:rsid w:val="008C04AF"/>
    <w:rsid w:val="008C0A89"/>
    <w:rsid w:val="008C1614"/>
    <w:rsid w:val="008C16ED"/>
    <w:rsid w:val="008C4B9F"/>
    <w:rsid w:val="008C4D59"/>
    <w:rsid w:val="008C50BB"/>
    <w:rsid w:val="008C5EF7"/>
    <w:rsid w:val="008C6558"/>
    <w:rsid w:val="008C71ED"/>
    <w:rsid w:val="008D080E"/>
    <w:rsid w:val="008D216D"/>
    <w:rsid w:val="008D3128"/>
    <w:rsid w:val="008D3407"/>
    <w:rsid w:val="008D54EB"/>
    <w:rsid w:val="008D64DC"/>
    <w:rsid w:val="008D69FA"/>
    <w:rsid w:val="008D7638"/>
    <w:rsid w:val="008D7917"/>
    <w:rsid w:val="008E1A48"/>
    <w:rsid w:val="008E3C20"/>
    <w:rsid w:val="008E5CA7"/>
    <w:rsid w:val="008E5CBF"/>
    <w:rsid w:val="008E5FE2"/>
    <w:rsid w:val="008E7CE0"/>
    <w:rsid w:val="008F0747"/>
    <w:rsid w:val="008F0E4D"/>
    <w:rsid w:val="008F4F62"/>
    <w:rsid w:val="008F756A"/>
    <w:rsid w:val="008F7715"/>
    <w:rsid w:val="008F7B2F"/>
    <w:rsid w:val="009012DF"/>
    <w:rsid w:val="009020D3"/>
    <w:rsid w:val="00902F96"/>
    <w:rsid w:val="009040E2"/>
    <w:rsid w:val="00905797"/>
    <w:rsid w:val="0091036F"/>
    <w:rsid w:val="0091085F"/>
    <w:rsid w:val="00910AC6"/>
    <w:rsid w:val="00912BA8"/>
    <w:rsid w:val="00912CF8"/>
    <w:rsid w:val="00913DD3"/>
    <w:rsid w:val="00914636"/>
    <w:rsid w:val="00917380"/>
    <w:rsid w:val="009209B2"/>
    <w:rsid w:val="0092113D"/>
    <w:rsid w:val="0092250B"/>
    <w:rsid w:val="009264E9"/>
    <w:rsid w:val="00927E45"/>
    <w:rsid w:val="00931738"/>
    <w:rsid w:val="009318AA"/>
    <w:rsid w:val="00931DA9"/>
    <w:rsid w:val="009334CC"/>
    <w:rsid w:val="00934044"/>
    <w:rsid w:val="00934822"/>
    <w:rsid w:val="00936552"/>
    <w:rsid w:val="00937278"/>
    <w:rsid w:val="00937BB2"/>
    <w:rsid w:val="009405D2"/>
    <w:rsid w:val="00942C78"/>
    <w:rsid w:val="009434A5"/>
    <w:rsid w:val="009473DA"/>
    <w:rsid w:val="00947580"/>
    <w:rsid w:val="00947EDA"/>
    <w:rsid w:val="00951AC2"/>
    <w:rsid w:val="00952BE3"/>
    <w:rsid w:val="00954CEA"/>
    <w:rsid w:val="00956401"/>
    <w:rsid w:val="0095729A"/>
    <w:rsid w:val="009635E6"/>
    <w:rsid w:val="009639EF"/>
    <w:rsid w:val="00965272"/>
    <w:rsid w:val="00965DA2"/>
    <w:rsid w:val="00966ADA"/>
    <w:rsid w:val="00971BDD"/>
    <w:rsid w:val="00971DA2"/>
    <w:rsid w:val="009724BB"/>
    <w:rsid w:val="00974EF6"/>
    <w:rsid w:val="00974F78"/>
    <w:rsid w:val="009769C2"/>
    <w:rsid w:val="0098086C"/>
    <w:rsid w:val="00982344"/>
    <w:rsid w:val="00982BA4"/>
    <w:rsid w:val="00982E71"/>
    <w:rsid w:val="009843F0"/>
    <w:rsid w:val="00984B0A"/>
    <w:rsid w:val="009873F0"/>
    <w:rsid w:val="00987AD1"/>
    <w:rsid w:val="0099048C"/>
    <w:rsid w:val="0099068B"/>
    <w:rsid w:val="00992C73"/>
    <w:rsid w:val="00992CE7"/>
    <w:rsid w:val="009932CE"/>
    <w:rsid w:val="0099385C"/>
    <w:rsid w:val="00996CB0"/>
    <w:rsid w:val="009A347C"/>
    <w:rsid w:val="009B031A"/>
    <w:rsid w:val="009B0BBF"/>
    <w:rsid w:val="009B1A09"/>
    <w:rsid w:val="009B1F03"/>
    <w:rsid w:val="009B27BD"/>
    <w:rsid w:val="009B4503"/>
    <w:rsid w:val="009C26B8"/>
    <w:rsid w:val="009C2DBB"/>
    <w:rsid w:val="009C301C"/>
    <w:rsid w:val="009C41CB"/>
    <w:rsid w:val="009C454A"/>
    <w:rsid w:val="009C728A"/>
    <w:rsid w:val="009D045B"/>
    <w:rsid w:val="009D06AA"/>
    <w:rsid w:val="009D1147"/>
    <w:rsid w:val="009D5167"/>
    <w:rsid w:val="009D59A3"/>
    <w:rsid w:val="009D5D4C"/>
    <w:rsid w:val="009D6174"/>
    <w:rsid w:val="009D77B9"/>
    <w:rsid w:val="009D7F74"/>
    <w:rsid w:val="009E0789"/>
    <w:rsid w:val="009E19E5"/>
    <w:rsid w:val="009E2278"/>
    <w:rsid w:val="009E5C01"/>
    <w:rsid w:val="009E6554"/>
    <w:rsid w:val="009E73F0"/>
    <w:rsid w:val="009E7AF9"/>
    <w:rsid w:val="009F2ED4"/>
    <w:rsid w:val="009F4113"/>
    <w:rsid w:val="009F598A"/>
    <w:rsid w:val="009F6DCD"/>
    <w:rsid w:val="009F7178"/>
    <w:rsid w:val="009F745F"/>
    <w:rsid w:val="009F7991"/>
    <w:rsid w:val="009F7A70"/>
    <w:rsid w:val="00A04A22"/>
    <w:rsid w:val="00A0540C"/>
    <w:rsid w:val="00A057EA"/>
    <w:rsid w:val="00A11A1A"/>
    <w:rsid w:val="00A11E46"/>
    <w:rsid w:val="00A120A8"/>
    <w:rsid w:val="00A13516"/>
    <w:rsid w:val="00A137E6"/>
    <w:rsid w:val="00A13909"/>
    <w:rsid w:val="00A1440B"/>
    <w:rsid w:val="00A17C36"/>
    <w:rsid w:val="00A20366"/>
    <w:rsid w:val="00A20475"/>
    <w:rsid w:val="00A22652"/>
    <w:rsid w:val="00A25261"/>
    <w:rsid w:val="00A266D3"/>
    <w:rsid w:val="00A27FDA"/>
    <w:rsid w:val="00A305CD"/>
    <w:rsid w:val="00A30BB1"/>
    <w:rsid w:val="00A3170F"/>
    <w:rsid w:val="00A31821"/>
    <w:rsid w:val="00A328EC"/>
    <w:rsid w:val="00A33823"/>
    <w:rsid w:val="00A33A5B"/>
    <w:rsid w:val="00A35DF2"/>
    <w:rsid w:val="00A36701"/>
    <w:rsid w:val="00A36ACB"/>
    <w:rsid w:val="00A37550"/>
    <w:rsid w:val="00A37C5B"/>
    <w:rsid w:val="00A40C91"/>
    <w:rsid w:val="00A4230E"/>
    <w:rsid w:val="00A423C5"/>
    <w:rsid w:val="00A4251F"/>
    <w:rsid w:val="00A43253"/>
    <w:rsid w:val="00A46C97"/>
    <w:rsid w:val="00A47845"/>
    <w:rsid w:val="00A5106E"/>
    <w:rsid w:val="00A51708"/>
    <w:rsid w:val="00A54EEE"/>
    <w:rsid w:val="00A5622F"/>
    <w:rsid w:val="00A613E2"/>
    <w:rsid w:val="00A617D2"/>
    <w:rsid w:val="00A61842"/>
    <w:rsid w:val="00A6196B"/>
    <w:rsid w:val="00A6205A"/>
    <w:rsid w:val="00A62A0C"/>
    <w:rsid w:val="00A6314F"/>
    <w:rsid w:val="00A6344B"/>
    <w:rsid w:val="00A63B75"/>
    <w:rsid w:val="00A655FA"/>
    <w:rsid w:val="00A72424"/>
    <w:rsid w:val="00A729FD"/>
    <w:rsid w:val="00A751DC"/>
    <w:rsid w:val="00A76576"/>
    <w:rsid w:val="00A76974"/>
    <w:rsid w:val="00A76DB1"/>
    <w:rsid w:val="00A76FB2"/>
    <w:rsid w:val="00A77B38"/>
    <w:rsid w:val="00A80043"/>
    <w:rsid w:val="00A809DE"/>
    <w:rsid w:val="00A8142F"/>
    <w:rsid w:val="00A81E43"/>
    <w:rsid w:val="00A8249A"/>
    <w:rsid w:val="00A82C53"/>
    <w:rsid w:val="00A82EDE"/>
    <w:rsid w:val="00A8322A"/>
    <w:rsid w:val="00A83571"/>
    <w:rsid w:val="00A842C7"/>
    <w:rsid w:val="00A85687"/>
    <w:rsid w:val="00A8581F"/>
    <w:rsid w:val="00A8630C"/>
    <w:rsid w:val="00A86F15"/>
    <w:rsid w:val="00A87211"/>
    <w:rsid w:val="00A9074C"/>
    <w:rsid w:val="00A92E41"/>
    <w:rsid w:val="00A93482"/>
    <w:rsid w:val="00A94046"/>
    <w:rsid w:val="00A94513"/>
    <w:rsid w:val="00A94D00"/>
    <w:rsid w:val="00A96D05"/>
    <w:rsid w:val="00AA0454"/>
    <w:rsid w:val="00AA064A"/>
    <w:rsid w:val="00AA2DF9"/>
    <w:rsid w:val="00AA34ED"/>
    <w:rsid w:val="00AA37D7"/>
    <w:rsid w:val="00AA3A7F"/>
    <w:rsid w:val="00AA3FCA"/>
    <w:rsid w:val="00AA4E1C"/>
    <w:rsid w:val="00AA5740"/>
    <w:rsid w:val="00AA7009"/>
    <w:rsid w:val="00AB01D4"/>
    <w:rsid w:val="00AB3319"/>
    <w:rsid w:val="00AB6E89"/>
    <w:rsid w:val="00AC06D2"/>
    <w:rsid w:val="00AC1B4F"/>
    <w:rsid w:val="00AC3D74"/>
    <w:rsid w:val="00AC42F5"/>
    <w:rsid w:val="00AC4F01"/>
    <w:rsid w:val="00AC5E08"/>
    <w:rsid w:val="00AD0E78"/>
    <w:rsid w:val="00AD1494"/>
    <w:rsid w:val="00AD1FE6"/>
    <w:rsid w:val="00AD2505"/>
    <w:rsid w:val="00AD2E87"/>
    <w:rsid w:val="00AD3E11"/>
    <w:rsid w:val="00AD4573"/>
    <w:rsid w:val="00AD4F05"/>
    <w:rsid w:val="00AD7425"/>
    <w:rsid w:val="00AD7570"/>
    <w:rsid w:val="00AD7FD8"/>
    <w:rsid w:val="00AE041F"/>
    <w:rsid w:val="00AE082F"/>
    <w:rsid w:val="00AE19CD"/>
    <w:rsid w:val="00AE2753"/>
    <w:rsid w:val="00AE2B50"/>
    <w:rsid w:val="00AE4868"/>
    <w:rsid w:val="00AE5992"/>
    <w:rsid w:val="00AE5A93"/>
    <w:rsid w:val="00AE5D50"/>
    <w:rsid w:val="00AE5DB1"/>
    <w:rsid w:val="00AE6415"/>
    <w:rsid w:val="00AE764D"/>
    <w:rsid w:val="00AF0A97"/>
    <w:rsid w:val="00AF1CDC"/>
    <w:rsid w:val="00AF3200"/>
    <w:rsid w:val="00AF5F65"/>
    <w:rsid w:val="00AF68FF"/>
    <w:rsid w:val="00AF6E44"/>
    <w:rsid w:val="00AF6FB4"/>
    <w:rsid w:val="00B00639"/>
    <w:rsid w:val="00B01626"/>
    <w:rsid w:val="00B0207D"/>
    <w:rsid w:val="00B02197"/>
    <w:rsid w:val="00B06686"/>
    <w:rsid w:val="00B06709"/>
    <w:rsid w:val="00B067A9"/>
    <w:rsid w:val="00B07284"/>
    <w:rsid w:val="00B12B98"/>
    <w:rsid w:val="00B147FA"/>
    <w:rsid w:val="00B14DD2"/>
    <w:rsid w:val="00B1601B"/>
    <w:rsid w:val="00B17449"/>
    <w:rsid w:val="00B178E4"/>
    <w:rsid w:val="00B20E73"/>
    <w:rsid w:val="00B235C1"/>
    <w:rsid w:val="00B23CC7"/>
    <w:rsid w:val="00B24A17"/>
    <w:rsid w:val="00B25256"/>
    <w:rsid w:val="00B2670D"/>
    <w:rsid w:val="00B32C80"/>
    <w:rsid w:val="00B32D46"/>
    <w:rsid w:val="00B33F03"/>
    <w:rsid w:val="00B375D6"/>
    <w:rsid w:val="00B407F2"/>
    <w:rsid w:val="00B412E6"/>
    <w:rsid w:val="00B42103"/>
    <w:rsid w:val="00B430CA"/>
    <w:rsid w:val="00B431CB"/>
    <w:rsid w:val="00B43696"/>
    <w:rsid w:val="00B4501C"/>
    <w:rsid w:val="00B46169"/>
    <w:rsid w:val="00B46814"/>
    <w:rsid w:val="00B47060"/>
    <w:rsid w:val="00B50577"/>
    <w:rsid w:val="00B515CC"/>
    <w:rsid w:val="00B51776"/>
    <w:rsid w:val="00B5357D"/>
    <w:rsid w:val="00B535FA"/>
    <w:rsid w:val="00B54129"/>
    <w:rsid w:val="00B54A73"/>
    <w:rsid w:val="00B54B58"/>
    <w:rsid w:val="00B559C9"/>
    <w:rsid w:val="00B55FAB"/>
    <w:rsid w:val="00B570E3"/>
    <w:rsid w:val="00B5735A"/>
    <w:rsid w:val="00B61EFD"/>
    <w:rsid w:val="00B6336C"/>
    <w:rsid w:val="00B64675"/>
    <w:rsid w:val="00B6548B"/>
    <w:rsid w:val="00B655D6"/>
    <w:rsid w:val="00B6754B"/>
    <w:rsid w:val="00B67C53"/>
    <w:rsid w:val="00B7213E"/>
    <w:rsid w:val="00B7255B"/>
    <w:rsid w:val="00B72A14"/>
    <w:rsid w:val="00B739BD"/>
    <w:rsid w:val="00B74F81"/>
    <w:rsid w:val="00B77EE3"/>
    <w:rsid w:val="00B806B8"/>
    <w:rsid w:val="00B80ACA"/>
    <w:rsid w:val="00B8383A"/>
    <w:rsid w:val="00B85232"/>
    <w:rsid w:val="00B8531F"/>
    <w:rsid w:val="00B866EC"/>
    <w:rsid w:val="00B956B3"/>
    <w:rsid w:val="00B956E4"/>
    <w:rsid w:val="00B95865"/>
    <w:rsid w:val="00BA1C58"/>
    <w:rsid w:val="00BA2931"/>
    <w:rsid w:val="00BA6A75"/>
    <w:rsid w:val="00BA7EE7"/>
    <w:rsid w:val="00BB1C87"/>
    <w:rsid w:val="00BB2922"/>
    <w:rsid w:val="00BB56A9"/>
    <w:rsid w:val="00BB57A8"/>
    <w:rsid w:val="00BB6B0D"/>
    <w:rsid w:val="00BB6DF1"/>
    <w:rsid w:val="00BC0147"/>
    <w:rsid w:val="00BC182F"/>
    <w:rsid w:val="00BC1EAF"/>
    <w:rsid w:val="00BC55F3"/>
    <w:rsid w:val="00BD2D88"/>
    <w:rsid w:val="00BD439F"/>
    <w:rsid w:val="00BD4443"/>
    <w:rsid w:val="00BD5973"/>
    <w:rsid w:val="00BD634D"/>
    <w:rsid w:val="00BE016A"/>
    <w:rsid w:val="00BE086B"/>
    <w:rsid w:val="00BE57F5"/>
    <w:rsid w:val="00BE61DE"/>
    <w:rsid w:val="00BE6CFA"/>
    <w:rsid w:val="00BE7052"/>
    <w:rsid w:val="00BE7269"/>
    <w:rsid w:val="00BF081C"/>
    <w:rsid w:val="00BF461C"/>
    <w:rsid w:val="00BF50E3"/>
    <w:rsid w:val="00BF5C7A"/>
    <w:rsid w:val="00C00692"/>
    <w:rsid w:val="00C01438"/>
    <w:rsid w:val="00C01B1E"/>
    <w:rsid w:val="00C01EE9"/>
    <w:rsid w:val="00C020BC"/>
    <w:rsid w:val="00C02308"/>
    <w:rsid w:val="00C023C2"/>
    <w:rsid w:val="00C049F4"/>
    <w:rsid w:val="00C05095"/>
    <w:rsid w:val="00C059D0"/>
    <w:rsid w:val="00C125D0"/>
    <w:rsid w:val="00C1498C"/>
    <w:rsid w:val="00C169D7"/>
    <w:rsid w:val="00C1771E"/>
    <w:rsid w:val="00C2016D"/>
    <w:rsid w:val="00C21CEB"/>
    <w:rsid w:val="00C2222C"/>
    <w:rsid w:val="00C2246D"/>
    <w:rsid w:val="00C3119B"/>
    <w:rsid w:val="00C3155C"/>
    <w:rsid w:val="00C3170F"/>
    <w:rsid w:val="00C31A5D"/>
    <w:rsid w:val="00C35084"/>
    <w:rsid w:val="00C37E80"/>
    <w:rsid w:val="00C40618"/>
    <w:rsid w:val="00C44E78"/>
    <w:rsid w:val="00C4503C"/>
    <w:rsid w:val="00C4632A"/>
    <w:rsid w:val="00C46987"/>
    <w:rsid w:val="00C46C76"/>
    <w:rsid w:val="00C47FA1"/>
    <w:rsid w:val="00C51165"/>
    <w:rsid w:val="00C51E9C"/>
    <w:rsid w:val="00C52091"/>
    <w:rsid w:val="00C52436"/>
    <w:rsid w:val="00C52E37"/>
    <w:rsid w:val="00C539F7"/>
    <w:rsid w:val="00C5415D"/>
    <w:rsid w:val="00C54367"/>
    <w:rsid w:val="00C56BD3"/>
    <w:rsid w:val="00C62050"/>
    <w:rsid w:val="00C62EFC"/>
    <w:rsid w:val="00C634C8"/>
    <w:rsid w:val="00C655BE"/>
    <w:rsid w:val="00C70611"/>
    <w:rsid w:val="00C707B9"/>
    <w:rsid w:val="00C70B4D"/>
    <w:rsid w:val="00C72B25"/>
    <w:rsid w:val="00C750DF"/>
    <w:rsid w:val="00C76763"/>
    <w:rsid w:val="00C77AC6"/>
    <w:rsid w:val="00C77DF8"/>
    <w:rsid w:val="00C83853"/>
    <w:rsid w:val="00C848BB"/>
    <w:rsid w:val="00C867F3"/>
    <w:rsid w:val="00C905B3"/>
    <w:rsid w:val="00C9307E"/>
    <w:rsid w:val="00C94C8B"/>
    <w:rsid w:val="00C95864"/>
    <w:rsid w:val="00C961A6"/>
    <w:rsid w:val="00C9739B"/>
    <w:rsid w:val="00C97B98"/>
    <w:rsid w:val="00CA07D4"/>
    <w:rsid w:val="00CA0FCA"/>
    <w:rsid w:val="00CA11C4"/>
    <w:rsid w:val="00CA2344"/>
    <w:rsid w:val="00CA43CC"/>
    <w:rsid w:val="00CA47D4"/>
    <w:rsid w:val="00CA4FFA"/>
    <w:rsid w:val="00CA6650"/>
    <w:rsid w:val="00CA6E82"/>
    <w:rsid w:val="00CA76FF"/>
    <w:rsid w:val="00CB194D"/>
    <w:rsid w:val="00CB1C18"/>
    <w:rsid w:val="00CB34DF"/>
    <w:rsid w:val="00CB42AA"/>
    <w:rsid w:val="00CB4D73"/>
    <w:rsid w:val="00CB60D5"/>
    <w:rsid w:val="00CB7811"/>
    <w:rsid w:val="00CC052D"/>
    <w:rsid w:val="00CC1BF9"/>
    <w:rsid w:val="00CC1FB2"/>
    <w:rsid w:val="00CC2564"/>
    <w:rsid w:val="00CC2BF6"/>
    <w:rsid w:val="00CC46E8"/>
    <w:rsid w:val="00CC6C01"/>
    <w:rsid w:val="00CC7D23"/>
    <w:rsid w:val="00CD0DF2"/>
    <w:rsid w:val="00CD1485"/>
    <w:rsid w:val="00CD15CA"/>
    <w:rsid w:val="00CD3A30"/>
    <w:rsid w:val="00CD3D0F"/>
    <w:rsid w:val="00CD465B"/>
    <w:rsid w:val="00CD5E4C"/>
    <w:rsid w:val="00CD7156"/>
    <w:rsid w:val="00CD72EB"/>
    <w:rsid w:val="00CE0625"/>
    <w:rsid w:val="00CE13B6"/>
    <w:rsid w:val="00CE1842"/>
    <w:rsid w:val="00CE27B3"/>
    <w:rsid w:val="00CE28BC"/>
    <w:rsid w:val="00CE2DE6"/>
    <w:rsid w:val="00CE440C"/>
    <w:rsid w:val="00CE5343"/>
    <w:rsid w:val="00CE692E"/>
    <w:rsid w:val="00CE7791"/>
    <w:rsid w:val="00CF2C25"/>
    <w:rsid w:val="00CF6659"/>
    <w:rsid w:val="00CF666C"/>
    <w:rsid w:val="00CF7CFF"/>
    <w:rsid w:val="00D01892"/>
    <w:rsid w:val="00D02577"/>
    <w:rsid w:val="00D02D64"/>
    <w:rsid w:val="00D04C9C"/>
    <w:rsid w:val="00D06007"/>
    <w:rsid w:val="00D0609E"/>
    <w:rsid w:val="00D0629B"/>
    <w:rsid w:val="00D0797B"/>
    <w:rsid w:val="00D16DE3"/>
    <w:rsid w:val="00D20C92"/>
    <w:rsid w:val="00D21C41"/>
    <w:rsid w:val="00D25AD3"/>
    <w:rsid w:val="00D25ED2"/>
    <w:rsid w:val="00D3061D"/>
    <w:rsid w:val="00D31981"/>
    <w:rsid w:val="00D3263A"/>
    <w:rsid w:val="00D3271B"/>
    <w:rsid w:val="00D3626F"/>
    <w:rsid w:val="00D36BA0"/>
    <w:rsid w:val="00D3766E"/>
    <w:rsid w:val="00D37CB3"/>
    <w:rsid w:val="00D439EE"/>
    <w:rsid w:val="00D439FF"/>
    <w:rsid w:val="00D44282"/>
    <w:rsid w:val="00D44554"/>
    <w:rsid w:val="00D45F3B"/>
    <w:rsid w:val="00D46530"/>
    <w:rsid w:val="00D46ECC"/>
    <w:rsid w:val="00D4746A"/>
    <w:rsid w:val="00D52582"/>
    <w:rsid w:val="00D53BFE"/>
    <w:rsid w:val="00D55431"/>
    <w:rsid w:val="00D55DFF"/>
    <w:rsid w:val="00D56464"/>
    <w:rsid w:val="00D607A4"/>
    <w:rsid w:val="00D614E5"/>
    <w:rsid w:val="00D63212"/>
    <w:rsid w:val="00D64FB7"/>
    <w:rsid w:val="00D66ABE"/>
    <w:rsid w:val="00D66D20"/>
    <w:rsid w:val="00D70FB5"/>
    <w:rsid w:val="00D712E7"/>
    <w:rsid w:val="00D72BBF"/>
    <w:rsid w:val="00D7447E"/>
    <w:rsid w:val="00D74814"/>
    <w:rsid w:val="00D74979"/>
    <w:rsid w:val="00D75E0F"/>
    <w:rsid w:val="00D77385"/>
    <w:rsid w:val="00D83323"/>
    <w:rsid w:val="00D83895"/>
    <w:rsid w:val="00D863AA"/>
    <w:rsid w:val="00D87EB9"/>
    <w:rsid w:val="00D90AAD"/>
    <w:rsid w:val="00D9280B"/>
    <w:rsid w:val="00D92AF8"/>
    <w:rsid w:val="00D93F97"/>
    <w:rsid w:val="00D94140"/>
    <w:rsid w:val="00D946F4"/>
    <w:rsid w:val="00D95E9F"/>
    <w:rsid w:val="00D97065"/>
    <w:rsid w:val="00DA0D28"/>
    <w:rsid w:val="00DA5EBD"/>
    <w:rsid w:val="00DA6D60"/>
    <w:rsid w:val="00DB021D"/>
    <w:rsid w:val="00DB3B4C"/>
    <w:rsid w:val="00DB3DAF"/>
    <w:rsid w:val="00DB7A68"/>
    <w:rsid w:val="00DC08C2"/>
    <w:rsid w:val="00DC140A"/>
    <w:rsid w:val="00DC3382"/>
    <w:rsid w:val="00DC3908"/>
    <w:rsid w:val="00DD13B0"/>
    <w:rsid w:val="00DD19BE"/>
    <w:rsid w:val="00DD431B"/>
    <w:rsid w:val="00DD593F"/>
    <w:rsid w:val="00DD66DD"/>
    <w:rsid w:val="00DD712F"/>
    <w:rsid w:val="00DD76D8"/>
    <w:rsid w:val="00DD7C95"/>
    <w:rsid w:val="00DE199A"/>
    <w:rsid w:val="00DE1D4C"/>
    <w:rsid w:val="00DE1FF4"/>
    <w:rsid w:val="00DE3562"/>
    <w:rsid w:val="00DE5BC7"/>
    <w:rsid w:val="00DE6D30"/>
    <w:rsid w:val="00DE7E50"/>
    <w:rsid w:val="00DF25B2"/>
    <w:rsid w:val="00DF2F5D"/>
    <w:rsid w:val="00DF6155"/>
    <w:rsid w:val="00E0039B"/>
    <w:rsid w:val="00E03FED"/>
    <w:rsid w:val="00E04424"/>
    <w:rsid w:val="00E04ED9"/>
    <w:rsid w:val="00E05C89"/>
    <w:rsid w:val="00E07270"/>
    <w:rsid w:val="00E11C35"/>
    <w:rsid w:val="00E11C70"/>
    <w:rsid w:val="00E126E6"/>
    <w:rsid w:val="00E12E43"/>
    <w:rsid w:val="00E130D1"/>
    <w:rsid w:val="00E13E89"/>
    <w:rsid w:val="00E14015"/>
    <w:rsid w:val="00E15546"/>
    <w:rsid w:val="00E158D1"/>
    <w:rsid w:val="00E17CBB"/>
    <w:rsid w:val="00E219D6"/>
    <w:rsid w:val="00E248A8"/>
    <w:rsid w:val="00E26664"/>
    <w:rsid w:val="00E26B98"/>
    <w:rsid w:val="00E30DF3"/>
    <w:rsid w:val="00E3103A"/>
    <w:rsid w:val="00E329C6"/>
    <w:rsid w:val="00E340E1"/>
    <w:rsid w:val="00E34C8B"/>
    <w:rsid w:val="00E36A92"/>
    <w:rsid w:val="00E40B14"/>
    <w:rsid w:val="00E421EC"/>
    <w:rsid w:val="00E44805"/>
    <w:rsid w:val="00E457FC"/>
    <w:rsid w:val="00E45EC8"/>
    <w:rsid w:val="00E46059"/>
    <w:rsid w:val="00E47D69"/>
    <w:rsid w:val="00E47FE8"/>
    <w:rsid w:val="00E506C9"/>
    <w:rsid w:val="00E5149F"/>
    <w:rsid w:val="00E51AAA"/>
    <w:rsid w:val="00E53A60"/>
    <w:rsid w:val="00E54C2D"/>
    <w:rsid w:val="00E5655E"/>
    <w:rsid w:val="00E5744D"/>
    <w:rsid w:val="00E607E2"/>
    <w:rsid w:val="00E612C4"/>
    <w:rsid w:val="00E619E4"/>
    <w:rsid w:val="00E64F97"/>
    <w:rsid w:val="00E661D2"/>
    <w:rsid w:val="00E72AB8"/>
    <w:rsid w:val="00E7410E"/>
    <w:rsid w:val="00E75501"/>
    <w:rsid w:val="00E76276"/>
    <w:rsid w:val="00E8106B"/>
    <w:rsid w:val="00E820F4"/>
    <w:rsid w:val="00E835A8"/>
    <w:rsid w:val="00E868E4"/>
    <w:rsid w:val="00E912A4"/>
    <w:rsid w:val="00E92A92"/>
    <w:rsid w:val="00E971C0"/>
    <w:rsid w:val="00EA0245"/>
    <w:rsid w:val="00EA06BC"/>
    <w:rsid w:val="00EA075D"/>
    <w:rsid w:val="00EA236A"/>
    <w:rsid w:val="00EA27E5"/>
    <w:rsid w:val="00EA2DD6"/>
    <w:rsid w:val="00EA3633"/>
    <w:rsid w:val="00EA3B60"/>
    <w:rsid w:val="00EA4B19"/>
    <w:rsid w:val="00EA57B8"/>
    <w:rsid w:val="00EA78E3"/>
    <w:rsid w:val="00EA7D90"/>
    <w:rsid w:val="00EA7E38"/>
    <w:rsid w:val="00EB06D8"/>
    <w:rsid w:val="00EB084D"/>
    <w:rsid w:val="00EB19C0"/>
    <w:rsid w:val="00EB3F14"/>
    <w:rsid w:val="00EB4D87"/>
    <w:rsid w:val="00EB72E6"/>
    <w:rsid w:val="00EB7DF6"/>
    <w:rsid w:val="00EC3291"/>
    <w:rsid w:val="00EC36AD"/>
    <w:rsid w:val="00EC4820"/>
    <w:rsid w:val="00EC484C"/>
    <w:rsid w:val="00EC4C76"/>
    <w:rsid w:val="00EC5AF4"/>
    <w:rsid w:val="00ED3968"/>
    <w:rsid w:val="00EE0000"/>
    <w:rsid w:val="00EE046F"/>
    <w:rsid w:val="00EE34E6"/>
    <w:rsid w:val="00EE52BD"/>
    <w:rsid w:val="00EE59A1"/>
    <w:rsid w:val="00EE62FE"/>
    <w:rsid w:val="00EE73A2"/>
    <w:rsid w:val="00EF0BBE"/>
    <w:rsid w:val="00EF1004"/>
    <w:rsid w:val="00EF1406"/>
    <w:rsid w:val="00EF1C2D"/>
    <w:rsid w:val="00EF2475"/>
    <w:rsid w:val="00EF2739"/>
    <w:rsid w:val="00EF3295"/>
    <w:rsid w:val="00EF4124"/>
    <w:rsid w:val="00EF5C86"/>
    <w:rsid w:val="00EF6162"/>
    <w:rsid w:val="00EF6C23"/>
    <w:rsid w:val="00EF79C4"/>
    <w:rsid w:val="00F0054D"/>
    <w:rsid w:val="00F009D3"/>
    <w:rsid w:val="00F02B71"/>
    <w:rsid w:val="00F0426F"/>
    <w:rsid w:val="00F04C89"/>
    <w:rsid w:val="00F071B5"/>
    <w:rsid w:val="00F11CAD"/>
    <w:rsid w:val="00F130B1"/>
    <w:rsid w:val="00F1562B"/>
    <w:rsid w:val="00F17AD0"/>
    <w:rsid w:val="00F21C30"/>
    <w:rsid w:val="00F22289"/>
    <w:rsid w:val="00F24C3C"/>
    <w:rsid w:val="00F24D68"/>
    <w:rsid w:val="00F26C9D"/>
    <w:rsid w:val="00F277FA"/>
    <w:rsid w:val="00F306BD"/>
    <w:rsid w:val="00F30966"/>
    <w:rsid w:val="00F312CE"/>
    <w:rsid w:val="00F3361B"/>
    <w:rsid w:val="00F33D4F"/>
    <w:rsid w:val="00F3655C"/>
    <w:rsid w:val="00F36903"/>
    <w:rsid w:val="00F37166"/>
    <w:rsid w:val="00F41C28"/>
    <w:rsid w:val="00F43644"/>
    <w:rsid w:val="00F44830"/>
    <w:rsid w:val="00F453EB"/>
    <w:rsid w:val="00F45C4D"/>
    <w:rsid w:val="00F46274"/>
    <w:rsid w:val="00F518DA"/>
    <w:rsid w:val="00F5429C"/>
    <w:rsid w:val="00F542C8"/>
    <w:rsid w:val="00F55DAD"/>
    <w:rsid w:val="00F56C80"/>
    <w:rsid w:val="00F572D7"/>
    <w:rsid w:val="00F609CC"/>
    <w:rsid w:val="00F617E3"/>
    <w:rsid w:val="00F636EA"/>
    <w:rsid w:val="00F64E75"/>
    <w:rsid w:val="00F654EC"/>
    <w:rsid w:val="00F670A4"/>
    <w:rsid w:val="00F705E9"/>
    <w:rsid w:val="00F7274B"/>
    <w:rsid w:val="00F7598C"/>
    <w:rsid w:val="00F77391"/>
    <w:rsid w:val="00F77C52"/>
    <w:rsid w:val="00F81B44"/>
    <w:rsid w:val="00F84A8B"/>
    <w:rsid w:val="00F85A1F"/>
    <w:rsid w:val="00F8611F"/>
    <w:rsid w:val="00F861DF"/>
    <w:rsid w:val="00F8627C"/>
    <w:rsid w:val="00F87140"/>
    <w:rsid w:val="00F90FDC"/>
    <w:rsid w:val="00F91317"/>
    <w:rsid w:val="00F919AC"/>
    <w:rsid w:val="00F93CBD"/>
    <w:rsid w:val="00F94053"/>
    <w:rsid w:val="00F946CD"/>
    <w:rsid w:val="00F956AB"/>
    <w:rsid w:val="00F95D7D"/>
    <w:rsid w:val="00F968D2"/>
    <w:rsid w:val="00F97219"/>
    <w:rsid w:val="00F97C8B"/>
    <w:rsid w:val="00F97E3C"/>
    <w:rsid w:val="00FA059A"/>
    <w:rsid w:val="00FA19A8"/>
    <w:rsid w:val="00FA363C"/>
    <w:rsid w:val="00FA431D"/>
    <w:rsid w:val="00FA45D8"/>
    <w:rsid w:val="00FB02A7"/>
    <w:rsid w:val="00FB1FF9"/>
    <w:rsid w:val="00FB28C5"/>
    <w:rsid w:val="00FC05DD"/>
    <w:rsid w:val="00FC185E"/>
    <w:rsid w:val="00FC4745"/>
    <w:rsid w:val="00FD2F9E"/>
    <w:rsid w:val="00FD37A3"/>
    <w:rsid w:val="00FD7F9E"/>
    <w:rsid w:val="00FE2BF2"/>
    <w:rsid w:val="00FE4F6C"/>
    <w:rsid w:val="00FE53DE"/>
    <w:rsid w:val="00FE64BB"/>
    <w:rsid w:val="00FE660B"/>
    <w:rsid w:val="00FE6CE0"/>
    <w:rsid w:val="00FF075E"/>
    <w:rsid w:val="00FF0E62"/>
    <w:rsid w:val="00FF19EB"/>
    <w:rsid w:val="00FF2C0F"/>
    <w:rsid w:val="00FF2E27"/>
    <w:rsid w:val="00FF302D"/>
    <w:rsid w:val="00FF33BA"/>
    <w:rsid w:val="00FF3EF8"/>
    <w:rsid w:val="00FF4417"/>
    <w:rsid w:val="00FF632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6DEE27"/>
  <w15:docId w15:val="{AF228188-6023-458B-BAEE-9C801E6C3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2E90"/>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BalloonText">
    <w:name w:val="Balloon Text"/>
    <w:basedOn w:val="Normal"/>
    <w:link w:val="BalloonTextChar"/>
    <w:rsid w:val="00614C34"/>
    <w:rPr>
      <w:rFonts w:ascii="Tahoma" w:hAnsi="Tahoma" w:cs="Tahoma"/>
      <w:sz w:val="16"/>
      <w:szCs w:val="16"/>
    </w:rPr>
  </w:style>
  <w:style w:type="character" w:customStyle="1" w:styleId="BalloonTextChar">
    <w:name w:val="Balloon Text Char"/>
    <w:basedOn w:val="DefaultParagraphFont"/>
    <w:link w:val="BalloonText"/>
    <w:rsid w:val="00614C34"/>
    <w:rPr>
      <w:rFonts w:ascii="Tahoma" w:hAnsi="Tahoma" w:cs="Tahoma"/>
      <w:sz w:val="16"/>
      <w:szCs w:val="16"/>
      <w:lang w:bidi="ar-SA"/>
    </w:rPr>
  </w:style>
  <w:style w:type="paragraph" w:styleId="ListParagraph">
    <w:name w:val="List Paragraph"/>
    <w:aliases w:val="Equipment,Numbered Indented Text,Figure_name,List Paragraph1,List Paragraph Char Char,b1,List Paragraph2,List_TIS,lp1,List Paragraph11,Number_1,new,SGLText List Paragraph,Colorful List - Accent 11,Bullet 1,Normal Sentence,ListPar1,list1"/>
    <w:basedOn w:val="Normal"/>
    <w:link w:val="ListParagraphChar"/>
    <w:uiPriority w:val="34"/>
    <w:qFormat/>
    <w:rsid w:val="009E2278"/>
    <w:pPr>
      <w:ind w:left="720"/>
      <w:contextualSpacing/>
    </w:pPr>
  </w:style>
  <w:style w:type="paragraph" w:customStyle="1" w:styleId="Default">
    <w:name w:val="Default"/>
    <w:qFormat/>
    <w:rsid w:val="00006272"/>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aliases w:val="Equipment Char,Numbered Indented Text Char,Figure_name Char,List Paragraph1 Char,List Paragraph Char Char Char,b1 Char,List Paragraph2 Char,List_TIS Char,lp1 Char,List Paragraph11 Char,Number_1 Char,new Char,Bullet 1 Char,list1 Char"/>
    <w:link w:val="ListParagraph"/>
    <w:uiPriority w:val="34"/>
    <w:qFormat/>
    <w:locked/>
    <w:rsid w:val="00D863AA"/>
    <w:rPr>
      <w:sz w:val="24"/>
      <w:szCs w:val="24"/>
      <w:lang w:bidi="ar-SA"/>
    </w:rPr>
  </w:style>
  <w:style w:type="paragraph" w:styleId="FootnoteText">
    <w:name w:val="footnote text"/>
    <w:basedOn w:val="Normal"/>
    <w:link w:val="FootnoteTextChar"/>
    <w:rsid w:val="00160B3D"/>
    <w:rPr>
      <w:sz w:val="20"/>
      <w:szCs w:val="20"/>
    </w:rPr>
  </w:style>
  <w:style w:type="character" w:customStyle="1" w:styleId="FootnoteTextChar">
    <w:name w:val="Footnote Text Char"/>
    <w:basedOn w:val="DefaultParagraphFont"/>
    <w:link w:val="FootnoteText"/>
    <w:rsid w:val="00160B3D"/>
    <w:rPr>
      <w:lang w:bidi="ar-SA"/>
    </w:rPr>
  </w:style>
  <w:style w:type="paragraph" w:customStyle="1" w:styleId="ClauseSubPara">
    <w:name w:val="ClauseSub_Para"/>
    <w:rsid w:val="00AA34ED"/>
    <w:pPr>
      <w:spacing w:before="60" w:after="60"/>
      <w:ind w:left="2268" w:right="-14"/>
      <w:jc w:val="both"/>
    </w:pPr>
    <w:rPr>
      <w:sz w:val="22"/>
      <w:szCs w:val="22"/>
      <w:lang w:val="en-GB" w:bidi="ar-SA"/>
    </w:rPr>
  </w:style>
  <w:style w:type="paragraph" w:customStyle="1" w:styleId="DefaultParagraphFont1">
    <w:name w:val="Default Paragraph Font1"/>
    <w:next w:val="Normal"/>
    <w:rsid w:val="00AA34ED"/>
    <w:pPr>
      <w:numPr>
        <w:numId w:val="2"/>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55713"/>
    <w:pPr>
      <w:spacing w:before="100" w:beforeAutospacing="1" w:after="100" w:afterAutospacing="1"/>
    </w:pPr>
    <w:rPr>
      <w:lang w:val="en-IN" w:eastAsia="en-IN"/>
    </w:rPr>
  </w:style>
  <w:style w:type="character" w:customStyle="1" w:styleId="normaltextrun">
    <w:name w:val="normaltextrun"/>
    <w:basedOn w:val="DefaultParagraphFont"/>
    <w:rsid w:val="00055713"/>
  </w:style>
  <w:style w:type="character" w:styleId="UnresolvedMention">
    <w:name w:val="Unresolved Mention"/>
    <w:basedOn w:val="DefaultParagraphFont"/>
    <w:uiPriority w:val="99"/>
    <w:semiHidden/>
    <w:unhideWhenUsed/>
    <w:rsid w:val="00BF081C"/>
    <w:rPr>
      <w:color w:val="605E5C"/>
      <w:shd w:val="clear" w:color="auto" w:fill="E1DFDD"/>
    </w:rPr>
  </w:style>
  <w:style w:type="paragraph" w:customStyle="1" w:styleId="TableParagraph">
    <w:name w:val="Table Paragraph"/>
    <w:basedOn w:val="Normal"/>
    <w:uiPriority w:val="1"/>
    <w:qFormat/>
    <w:rsid w:val="00D3263A"/>
    <w:pPr>
      <w:widowControl w:val="0"/>
      <w:autoSpaceDE w:val="0"/>
      <w:autoSpaceDN w:val="0"/>
    </w:pPr>
    <w:rPr>
      <w:rFonts w:ascii="Cambria" w:eastAsia="Cambria" w:hAnsi="Cambria" w:cs="Cambria"/>
      <w:sz w:val="22"/>
      <w:szCs w:val="22"/>
    </w:rPr>
  </w:style>
  <w:style w:type="character" w:customStyle="1" w:styleId="eop">
    <w:name w:val="eop"/>
    <w:basedOn w:val="DefaultParagraphFont"/>
    <w:rsid w:val="00EF79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80">
      <w:bodyDiv w:val="1"/>
      <w:marLeft w:val="0"/>
      <w:marRight w:val="0"/>
      <w:marTop w:val="0"/>
      <w:marBottom w:val="0"/>
      <w:divBdr>
        <w:top w:val="none" w:sz="0" w:space="0" w:color="auto"/>
        <w:left w:val="none" w:sz="0" w:space="0" w:color="auto"/>
        <w:bottom w:val="none" w:sz="0" w:space="0" w:color="auto"/>
        <w:right w:val="none" w:sz="0" w:space="0" w:color="auto"/>
      </w:divBdr>
    </w:div>
    <w:div w:id="17119896">
      <w:bodyDiv w:val="1"/>
      <w:marLeft w:val="0"/>
      <w:marRight w:val="0"/>
      <w:marTop w:val="0"/>
      <w:marBottom w:val="0"/>
      <w:divBdr>
        <w:top w:val="none" w:sz="0" w:space="0" w:color="auto"/>
        <w:left w:val="none" w:sz="0" w:space="0" w:color="auto"/>
        <w:bottom w:val="none" w:sz="0" w:space="0" w:color="auto"/>
        <w:right w:val="none" w:sz="0" w:space="0" w:color="auto"/>
      </w:divBdr>
    </w:div>
    <w:div w:id="4302061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87973266">
      <w:bodyDiv w:val="1"/>
      <w:marLeft w:val="0"/>
      <w:marRight w:val="0"/>
      <w:marTop w:val="0"/>
      <w:marBottom w:val="0"/>
      <w:divBdr>
        <w:top w:val="none" w:sz="0" w:space="0" w:color="auto"/>
        <w:left w:val="none" w:sz="0" w:space="0" w:color="auto"/>
        <w:bottom w:val="none" w:sz="0" w:space="0" w:color="auto"/>
        <w:right w:val="none" w:sz="0" w:space="0" w:color="auto"/>
      </w:divBdr>
    </w:div>
    <w:div w:id="119737608">
      <w:bodyDiv w:val="1"/>
      <w:marLeft w:val="0"/>
      <w:marRight w:val="0"/>
      <w:marTop w:val="0"/>
      <w:marBottom w:val="0"/>
      <w:divBdr>
        <w:top w:val="none" w:sz="0" w:space="0" w:color="auto"/>
        <w:left w:val="none" w:sz="0" w:space="0" w:color="auto"/>
        <w:bottom w:val="none" w:sz="0" w:space="0" w:color="auto"/>
        <w:right w:val="none" w:sz="0" w:space="0" w:color="auto"/>
      </w:divBdr>
    </w:div>
    <w:div w:id="129983256">
      <w:bodyDiv w:val="1"/>
      <w:marLeft w:val="0"/>
      <w:marRight w:val="0"/>
      <w:marTop w:val="0"/>
      <w:marBottom w:val="0"/>
      <w:divBdr>
        <w:top w:val="none" w:sz="0" w:space="0" w:color="auto"/>
        <w:left w:val="none" w:sz="0" w:space="0" w:color="auto"/>
        <w:bottom w:val="none" w:sz="0" w:space="0" w:color="auto"/>
        <w:right w:val="none" w:sz="0" w:space="0" w:color="auto"/>
      </w:divBdr>
    </w:div>
    <w:div w:id="15723395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93561090">
      <w:bodyDiv w:val="1"/>
      <w:marLeft w:val="0"/>
      <w:marRight w:val="0"/>
      <w:marTop w:val="0"/>
      <w:marBottom w:val="0"/>
      <w:divBdr>
        <w:top w:val="none" w:sz="0" w:space="0" w:color="auto"/>
        <w:left w:val="none" w:sz="0" w:space="0" w:color="auto"/>
        <w:bottom w:val="none" w:sz="0" w:space="0" w:color="auto"/>
        <w:right w:val="none" w:sz="0" w:space="0" w:color="auto"/>
      </w:divBdr>
    </w:div>
    <w:div w:id="299262189">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21860956">
      <w:bodyDiv w:val="1"/>
      <w:marLeft w:val="0"/>
      <w:marRight w:val="0"/>
      <w:marTop w:val="0"/>
      <w:marBottom w:val="0"/>
      <w:divBdr>
        <w:top w:val="none" w:sz="0" w:space="0" w:color="auto"/>
        <w:left w:val="none" w:sz="0" w:space="0" w:color="auto"/>
        <w:bottom w:val="none" w:sz="0" w:space="0" w:color="auto"/>
        <w:right w:val="none" w:sz="0" w:space="0" w:color="auto"/>
      </w:divBdr>
    </w:div>
    <w:div w:id="362634420">
      <w:bodyDiv w:val="1"/>
      <w:marLeft w:val="0"/>
      <w:marRight w:val="0"/>
      <w:marTop w:val="0"/>
      <w:marBottom w:val="0"/>
      <w:divBdr>
        <w:top w:val="none" w:sz="0" w:space="0" w:color="auto"/>
        <w:left w:val="none" w:sz="0" w:space="0" w:color="auto"/>
        <w:bottom w:val="none" w:sz="0" w:space="0" w:color="auto"/>
        <w:right w:val="none" w:sz="0" w:space="0" w:color="auto"/>
      </w:divBdr>
    </w:div>
    <w:div w:id="371154921">
      <w:bodyDiv w:val="1"/>
      <w:marLeft w:val="0"/>
      <w:marRight w:val="0"/>
      <w:marTop w:val="0"/>
      <w:marBottom w:val="0"/>
      <w:divBdr>
        <w:top w:val="none" w:sz="0" w:space="0" w:color="auto"/>
        <w:left w:val="none" w:sz="0" w:space="0" w:color="auto"/>
        <w:bottom w:val="none" w:sz="0" w:space="0" w:color="auto"/>
        <w:right w:val="none" w:sz="0" w:space="0" w:color="auto"/>
      </w:divBdr>
    </w:div>
    <w:div w:id="378632480">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409813052">
      <w:bodyDiv w:val="1"/>
      <w:marLeft w:val="0"/>
      <w:marRight w:val="0"/>
      <w:marTop w:val="0"/>
      <w:marBottom w:val="0"/>
      <w:divBdr>
        <w:top w:val="none" w:sz="0" w:space="0" w:color="auto"/>
        <w:left w:val="none" w:sz="0" w:space="0" w:color="auto"/>
        <w:bottom w:val="none" w:sz="0" w:space="0" w:color="auto"/>
        <w:right w:val="none" w:sz="0" w:space="0" w:color="auto"/>
      </w:divBdr>
    </w:div>
    <w:div w:id="419378125">
      <w:bodyDiv w:val="1"/>
      <w:marLeft w:val="0"/>
      <w:marRight w:val="0"/>
      <w:marTop w:val="0"/>
      <w:marBottom w:val="0"/>
      <w:divBdr>
        <w:top w:val="none" w:sz="0" w:space="0" w:color="auto"/>
        <w:left w:val="none" w:sz="0" w:space="0" w:color="auto"/>
        <w:bottom w:val="none" w:sz="0" w:space="0" w:color="auto"/>
        <w:right w:val="none" w:sz="0" w:space="0" w:color="auto"/>
      </w:divBdr>
    </w:div>
    <w:div w:id="46277149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0725929">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28390377">
      <w:bodyDiv w:val="1"/>
      <w:marLeft w:val="0"/>
      <w:marRight w:val="0"/>
      <w:marTop w:val="0"/>
      <w:marBottom w:val="0"/>
      <w:divBdr>
        <w:top w:val="none" w:sz="0" w:space="0" w:color="auto"/>
        <w:left w:val="none" w:sz="0" w:space="0" w:color="auto"/>
        <w:bottom w:val="none" w:sz="0" w:space="0" w:color="auto"/>
        <w:right w:val="none" w:sz="0" w:space="0" w:color="auto"/>
      </w:divBdr>
    </w:div>
    <w:div w:id="63237340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9187019">
      <w:bodyDiv w:val="1"/>
      <w:marLeft w:val="0"/>
      <w:marRight w:val="0"/>
      <w:marTop w:val="0"/>
      <w:marBottom w:val="0"/>
      <w:divBdr>
        <w:top w:val="none" w:sz="0" w:space="0" w:color="auto"/>
        <w:left w:val="none" w:sz="0" w:space="0" w:color="auto"/>
        <w:bottom w:val="none" w:sz="0" w:space="0" w:color="auto"/>
        <w:right w:val="none" w:sz="0" w:space="0" w:color="auto"/>
      </w:divBdr>
    </w:div>
    <w:div w:id="772632273">
      <w:bodyDiv w:val="1"/>
      <w:marLeft w:val="0"/>
      <w:marRight w:val="0"/>
      <w:marTop w:val="0"/>
      <w:marBottom w:val="0"/>
      <w:divBdr>
        <w:top w:val="none" w:sz="0" w:space="0" w:color="auto"/>
        <w:left w:val="none" w:sz="0" w:space="0" w:color="auto"/>
        <w:bottom w:val="none" w:sz="0" w:space="0" w:color="auto"/>
        <w:right w:val="none" w:sz="0" w:space="0" w:color="auto"/>
      </w:divBdr>
    </w:div>
    <w:div w:id="788936715">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6311962">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07105878">
      <w:bodyDiv w:val="1"/>
      <w:marLeft w:val="0"/>
      <w:marRight w:val="0"/>
      <w:marTop w:val="0"/>
      <w:marBottom w:val="0"/>
      <w:divBdr>
        <w:top w:val="none" w:sz="0" w:space="0" w:color="auto"/>
        <w:left w:val="none" w:sz="0" w:space="0" w:color="auto"/>
        <w:bottom w:val="none" w:sz="0" w:space="0" w:color="auto"/>
        <w:right w:val="none" w:sz="0" w:space="0" w:color="auto"/>
      </w:divBdr>
    </w:div>
    <w:div w:id="958804057">
      <w:bodyDiv w:val="1"/>
      <w:marLeft w:val="0"/>
      <w:marRight w:val="0"/>
      <w:marTop w:val="0"/>
      <w:marBottom w:val="0"/>
      <w:divBdr>
        <w:top w:val="none" w:sz="0" w:space="0" w:color="auto"/>
        <w:left w:val="none" w:sz="0" w:space="0" w:color="auto"/>
        <w:bottom w:val="none" w:sz="0" w:space="0" w:color="auto"/>
        <w:right w:val="none" w:sz="0" w:space="0" w:color="auto"/>
      </w:divBdr>
    </w:div>
    <w:div w:id="98280665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8825221">
      <w:bodyDiv w:val="1"/>
      <w:marLeft w:val="0"/>
      <w:marRight w:val="0"/>
      <w:marTop w:val="0"/>
      <w:marBottom w:val="0"/>
      <w:divBdr>
        <w:top w:val="none" w:sz="0" w:space="0" w:color="auto"/>
        <w:left w:val="none" w:sz="0" w:space="0" w:color="auto"/>
        <w:bottom w:val="none" w:sz="0" w:space="0" w:color="auto"/>
        <w:right w:val="none" w:sz="0" w:space="0" w:color="auto"/>
      </w:divBdr>
    </w:div>
    <w:div w:id="115028989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60334929">
      <w:bodyDiv w:val="1"/>
      <w:marLeft w:val="0"/>
      <w:marRight w:val="0"/>
      <w:marTop w:val="0"/>
      <w:marBottom w:val="0"/>
      <w:divBdr>
        <w:top w:val="none" w:sz="0" w:space="0" w:color="auto"/>
        <w:left w:val="none" w:sz="0" w:space="0" w:color="auto"/>
        <w:bottom w:val="none" w:sz="0" w:space="0" w:color="auto"/>
        <w:right w:val="none" w:sz="0" w:space="0" w:color="auto"/>
      </w:divBdr>
    </w:div>
    <w:div w:id="1268464775">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0257727">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318652278">
      <w:bodyDiv w:val="1"/>
      <w:marLeft w:val="0"/>
      <w:marRight w:val="0"/>
      <w:marTop w:val="0"/>
      <w:marBottom w:val="0"/>
      <w:divBdr>
        <w:top w:val="none" w:sz="0" w:space="0" w:color="auto"/>
        <w:left w:val="none" w:sz="0" w:space="0" w:color="auto"/>
        <w:bottom w:val="none" w:sz="0" w:space="0" w:color="auto"/>
        <w:right w:val="none" w:sz="0" w:space="0" w:color="auto"/>
      </w:divBdr>
    </w:div>
    <w:div w:id="1388603669">
      <w:bodyDiv w:val="1"/>
      <w:marLeft w:val="0"/>
      <w:marRight w:val="0"/>
      <w:marTop w:val="0"/>
      <w:marBottom w:val="0"/>
      <w:divBdr>
        <w:top w:val="none" w:sz="0" w:space="0" w:color="auto"/>
        <w:left w:val="none" w:sz="0" w:space="0" w:color="auto"/>
        <w:bottom w:val="none" w:sz="0" w:space="0" w:color="auto"/>
        <w:right w:val="none" w:sz="0" w:space="0" w:color="auto"/>
      </w:divBdr>
    </w:div>
    <w:div w:id="1417702904">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2761822">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9630732">
      <w:bodyDiv w:val="1"/>
      <w:marLeft w:val="0"/>
      <w:marRight w:val="0"/>
      <w:marTop w:val="0"/>
      <w:marBottom w:val="0"/>
      <w:divBdr>
        <w:top w:val="none" w:sz="0" w:space="0" w:color="auto"/>
        <w:left w:val="none" w:sz="0" w:space="0" w:color="auto"/>
        <w:bottom w:val="none" w:sz="0" w:space="0" w:color="auto"/>
        <w:right w:val="none" w:sz="0" w:space="0" w:color="auto"/>
      </w:divBdr>
    </w:div>
    <w:div w:id="1602831727">
      <w:bodyDiv w:val="1"/>
      <w:marLeft w:val="0"/>
      <w:marRight w:val="0"/>
      <w:marTop w:val="0"/>
      <w:marBottom w:val="0"/>
      <w:divBdr>
        <w:top w:val="none" w:sz="0" w:space="0" w:color="auto"/>
        <w:left w:val="none" w:sz="0" w:space="0" w:color="auto"/>
        <w:bottom w:val="none" w:sz="0" w:space="0" w:color="auto"/>
        <w:right w:val="none" w:sz="0" w:space="0" w:color="auto"/>
      </w:divBdr>
    </w:div>
    <w:div w:id="1608465700">
      <w:bodyDiv w:val="1"/>
      <w:marLeft w:val="0"/>
      <w:marRight w:val="0"/>
      <w:marTop w:val="0"/>
      <w:marBottom w:val="0"/>
      <w:divBdr>
        <w:top w:val="none" w:sz="0" w:space="0" w:color="auto"/>
        <w:left w:val="none" w:sz="0" w:space="0" w:color="auto"/>
        <w:bottom w:val="none" w:sz="0" w:space="0" w:color="auto"/>
        <w:right w:val="none" w:sz="0" w:space="0" w:color="auto"/>
      </w:divBdr>
    </w:div>
    <w:div w:id="1609435707">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4511112">
      <w:bodyDiv w:val="1"/>
      <w:marLeft w:val="0"/>
      <w:marRight w:val="0"/>
      <w:marTop w:val="0"/>
      <w:marBottom w:val="0"/>
      <w:divBdr>
        <w:top w:val="none" w:sz="0" w:space="0" w:color="auto"/>
        <w:left w:val="none" w:sz="0" w:space="0" w:color="auto"/>
        <w:bottom w:val="none" w:sz="0" w:space="0" w:color="auto"/>
        <w:right w:val="none" w:sz="0" w:space="0" w:color="auto"/>
      </w:divBdr>
    </w:div>
    <w:div w:id="1678074216">
      <w:bodyDiv w:val="1"/>
      <w:marLeft w:val="0"/>
      <w:marRight w:val="0"/>
      <w:marTop w:val="0"/>
      <w:marBottom w:val="0"/>
      <w:divBdr>
        <w:top w:val="none" w:sz="0" w:space="0" w:color="auto"/>
        <w:left w:val="none" w:sz="0" w:space="0" w:color="auto"/>
        <w:bottom w:val="none" w:sz="0" w:space="0" w:color="auto"/>
        <w:right w:val="none" w:sz="0" w:space="0" w:color="auto"/>
      </w:divBdr>
    </w:div>
    <w:div w:id="1722632726">
      <w:bodyDiv w:val="1"/>
      <w:marLeft w:val="0"/>
      <w:marRight w:val="0"/>
      <w:marTop w:val="0"/>
      <w:marBottom w:val="0"/>
      <w:divBdr>
        <w:top w:val="none" w:sz="0" w:space="0" w:color="auto"/>
        <w:left w:val="none" w:sz="0" w:space="0" w:color="auto"/>
        <w:bottom w:val="none" w:sz="0" w:space="0" w:color="auto"/>
        <w:right w:val="none" w:sz="0" w:space="0" w:color="auto"/>
      </w:divBdr>
    </w:div>
    <w:div w:id="1746487899">
      <w:bodyDiv w:val="1"/>
      <w:marLeft w:val="0"/>
      <w:marRight w:val="0"/>
      <w:marTop w:val="0"/>
      <w:marBottom w:val="0"/>
      <w:divBdr>
        <w:top w:val="none" w:sz="0" w:space="0" w:color="auto"/>
        <w:left w:val="none" w:sz="0" w:space="0" w:color="auto"/>
        <w:bottom w:val="none" w:sz="0" w:space="0" w:color="auto"/>
        <w:right w:val="none" w:sz="0" w:space="0" w:color="auto"/>
      </w:divBdr>
    </w:div>
    <w:div w:id="1747921343">
      <w:bodyDiv w:val="1"/>
      <w:marLeft w:val="0"/>
      <w:marRight w:val="0"/>
      <w:marTop w:val="0"/>
      <w:marBottom w:val="0"/>
      <w:divBdr>
        <w:top w:val="none" w:sz="0" w:space="0" w:color="auto"/>
        <w:left w:val="none" w:sz="0" w:space="0" w:color="auto"/>
        <w:bottom w:val="none" w:sz="0" w:space="0" w:color="auto"/>
        <w:right w:val="none" w:sz="0" w:space="0" w:color="auto"/>
      </w:divBdr>
    </w:div>
    <w:div w:id="1759868983">
      <w:bodyDiv w:val="1"/>
      <w:marLeft w:val="0"/>
      <w:marRight w:val="0"/>
      <w:marTop w:val="0"/>
      <w:marBottom w:val="0"/>
      <w:divBdr>
        <w:top w:val="none" w:sz="0" w:space="0" w:color="auto"/>
        <w:left w:val="none" w:sz="0" w:space="0" w:color="auto"/>
        <w:bottom w:val="none" w:sz="0" w:space="0" w:color="auto"/>
        <w:right w:val="none" w:sz="0" w:space="0" w:color="auto"/>
      </w:divBdr>
    </w:div>
    <w:div w:id="1765807289">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46573009">
      <w:bodyDiv w:val="1"/>
      <w:marLeft w:val="0"/>
      <w:marRight w:val="0"/>
      <w:marTop w:val="0"/>
      <w:marBottom w:val="0"/>
      <w:divBdr>
        <w:top w:val="none" w:sz="0" w:space="0" w:color="auto"/>
        <w:left w:val="none" w:sz="0" w:space="0" w:color="auto"/>
        <w:bottom w:val="none" w:sz="0" w:space="0" w:color="auto"/>
        <w:right w:val="none" w:sz="0" w:space="0" w:color="auto"/>
      </w:divBdr>
    </w:div>
    <w:div w:id="1952199712">
      <w:bodyDiv w:val="1"/>
      <w:marLeft w:val="0"/>
      <w:marRight w:val="0"/>
      <w:marTop w:val="0"/>
      <w:marBottom w:val="0"/>
      <w:divBdr>
        <w:top w:val="none" w:sz="0" w:space="0" w:color="auto"/>
        <w:left w:val="none" w:sz="0" w:space="0" w:color="auto"/>
        <w:bottom w:val="none" w:sz="0" w:space="0" w:color="auto"/>
        <w:right w:val="none" w:sz="0" w:space="0" w:color="auto"/>
      </w:divBdr>
    </w:div>
    <w:div w:id="2007320241">
      <w:bodyDiv w:val="1"/>
      <w:marLeft w:val="0"/>
      <w:marRight w:val="0"/>
      <w:marTop w:val="0"/>
      <w:marBottom w:val="0"/>
      <w:divBdr>
        <w:top w:val="none" w:sz="0" w:space="0" w:color="auto"/>
        <w:left w:val="none" w:sz="0" w:space="0" w:color="auto"/>
        <w:bottom w:val="none" w:sz="0" w:space="0" w:color="auto"/>
        <w:right w:val="none" w:sz="0" w:space="0" w:color="auto"/>
      </w:divBdr>
    </w:div>
    <w:div w:id="2036953768">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index.php/en/code-conductpolicies" TargetMode="External"/><Relationship Id="rId5" Type="http://schemas.openxmlformats.org/officeDocument/2006/relationships/webSettings" Target="webSettings.xml"/><Relationship Id="rId10" Type="http://schemas.openxmlformats.org/officeDocument/2006/relationships/hyperlink" Target="https://apps.powergrid.in/pgciltenders/u/default.aspx" TargetMode="External"/><Relationship Id="rId4" Type="http://schemas.openxmlformats.org/officeDocument/2006/relationships/settings" Target="settings.xml"/><Relationship Id="rId9" Type="http://schemas.openxmlformats.org/officeDocument/2006/relationships/hyperlink" Target="mailto:neelam.singh@powergrid.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7EB0F-8BF5-409E-880E-1106E9E5C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2617</TotalTime>
  <Pages>40</Pages>
  <Words>14279</Words>
  <Characters>81395</Characters>
  <Application>Microsoft Office Word</Application>
  <DocSecurity>0</DocSecurity>
  <Lines>678</Lines>
  <Paragraphs>190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Kapil Mandil {कपिल मंडिल}</cp:lastModifiedBy>
  <cp:revision>894</cp:revision>
  <cp:lastPrinted>2018-08-16T06:25:00Z</cp:lastPrinted>
  <dcterms:created xsi:type="dcterms:W3CDTF">2016-03-04T04:23:00Z</dcterms:created>
  <dcterms:modified xsi:type="dcterms:W3CDTF">2026-06-18T10:58:00Z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2025-07-10T09:50:34Z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c23cf85e-333e-479a-ac55-b65c4d9ec679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